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9"/>
        <w:shd w:val="clear" w:color="auto" w:fill="FFFFFF"/>
        <w:spacing w:before="0" w:beforeAutospacing="0" w:after="0" w:afterAutospacing="0" w:line="270" w:lineRule="atLeas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附件1：</w:t>
      </w:r>
    </w:p>
    <w:p>
      <w:pPr>
        <w:pStyle w:val="9"/>
        <w:shd w:val="clear" w:color="auto" w:fill="FFFFFF"/>
        <w:spacing w:before="312" w:beforeLines="100" w:beforeAutospacing="0" w:after="312" w:afterLines="100" w:afterAutospacing="0" w:line="560" w:lineRule="exact"/>
        <w:ind w:firstLine="601"/>
        <w:jc w:val="center"/>
        <w:rPr>
          <w:rFonts w:ascii="方正小标宋简体" w:hAnsi="方正小标宋简体" w:eastAsia="方正小标宋简体" w:cs="Calibri"/>
          <w:color w:val="333333"/>
          <w:sz w:val="38"/>
          <w:szCs w:val="38"/>
        </w:rPr>
      </w:pPr>
      <w:r>
        <w:rPr>
          <w:rFonts w:hint="eastAsia" w:ascii="方正小标宋简体" w:hAnsi="方正小标宋简体" w:eastAsia="方正小标宋简体" w:cs="Calibri"/>
          <w:bCs/>
          <w:color w:val="000000"/>
          <w:sz w:val="38"/>
          <w:szCs w:val="38"/>
        </w:rPr>
        <w:t>法定代表人授权委托书</w:t>
      </w:r>
    </w:p>
    <w:p>
      <w:pPr>
        <w:widowControl/>
        <w:shd w:val="clear" w:color="auto" w:fill="FFFFFF"/>
        <w:spacing w:line="510" w:lineRule="atLeast"/>
        <w:textAlignment w:val="baseline"/>
        <w:rPr>
          <w:rFonts w:ascii="仿宋_GB2312" w:eastAsia="仿宋_GB2312" w:cs="Calibri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Calibri"/>
          <w:color w:val="000000"/>
          <w:kern w:val="0"/>
          <w:sz w:val="32"/>
          <w:szCs w:val="32"/>
        </w:rPr>
        <w:t>致：</w:t>
      </w:r>
      <w:r>
        <w:rPr>
          <w:rFonts w:hint="eastAsia" w:ascii="仿宋_GB2312" w:hAnsi="仿宋" w:eastAsia="仿宋_GB2312" w:cs="Calibri"/>
          <w:color w:val="000000"/>
          <w:kern w:val="0"/>
          <w:sz w:val="32"/>
          <w:szCs w:val="32"/>
          <w:u w:val="single"/>
        </w:rPr>
        <w:t>福州市长乐区农业农村局：</w:t>
      </w:r>
    </w:p>
    <w:p>
      <w:pPr>
        <w:widowControl/>
        <w:shd w:val="clear" w:color="auto" w:fill="FFFFFF"/>
        <w:spacing w:line="500" w:lineRule="exact"/>
        <w:ind w:firstLine="624"/>
        <w:textAlignment w:val="baseline"/>
        <w:rPr>
          <w:rFonts w:ascii="仿宋_GB2312" w:eastAsia="仿宋_GB2312" w:cs="Calibri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Calibri"/>
          <w:color w:val="000000"/>
          <w:kern w:val="0"/>
          <w:sz w:val="32"/>
          <w:szCs w:val="32"/>
          <w:u w:val="single"/>
        </w:rPr>
        <w:t xml:space="preserve">                        （</w:t>
      </w:r>
      <w:r>
        <w:rPr>
          <w:rFonts w:hint="eastAsia" w:ascii="仿宋_GB2312" w:hAnsi="仿宋" w:eastAsia="仿宋_GB2312" w:cs="Calibri"/>
          <w:color w:val="000000"/>
          <w:kern w:val="0"/>
          <w:sz w:val="32"/>
          <w:szCs w:val="32"/>
          <w:u w:val="single"/>
          <w:lang w:val="en-US" w:eastAsia="zh-CN"/>
        </w:rPr>
        <w:t>报价单位</w:t>
      </w:r>
      <w:r>
        <w:rPr>
          <w:rFonts w:hint="eastAsia" w:ascii="仿宋_GB2312" w:hAnsi="仿宋" w:eastAsia="仿宋_GB2312" w:cs="Calibri"/>
          <w:color w:val="000000"/>
          <w:kern w:val="0"/>
          <w:sz w:val="32"/>
          <w:szCs w:val="32"/>
          <w:u w:val="single"/>
        </w:rPr>
        <w:t>名称）</w:t>
      </w:r>
      <w:r>
        <w:rPr>
          <w:rFonts w:hint="eastAsia" w:ascii="仿宋_GB2312" w:hAnsi="仿宋" w:eastAsia="仿宋_GB2312" w:cs="Calibri"/>
          <w:color w:val="000000"/>
          <w:kern w:val="0"/>
          <w:sz w:val="32"/>
          <w:szCs w:val="32"/>
        </w:rPr>
        <w:t>系中华人民共和国境内合法企业（单位），特授权</w:t>
      </w:r>
      <w:r>
        <w:rPr>
          <w:rFonts w:hint="eastAsia" w:ascii="仿宋_GB2312" w:hAnsi="仿宋" w:eastAsia="仿宋_GB2312" w:cs="Calibri"/>
          <w:color w:val="000000"/>
          <w:kern w:val="0"/>
          <w:sz w:val="32"/>
          <w:szCs w:val="32"/>
          <w:u w:val="single"/>
        </w:rPr>
        <w:t xml:space="preserve">        </w:t>
      </w:r>
      <w:r>
        <w:rPr>
          <w:rFonts w:hint="eastAsia" w:ascii="仿宋_GB2312" w:hAnsi="仿宋" w:eastAsia="仿宋_GB2312" w:cs="Calibri"/>
          <w:color w:val="000000"/>
          <w:kern w:val="0"/>
          <w:sz w:val="32"/>
          <w:szCs w:val="32"/>
        </w:rPr>
        <w:t>代表我单位全权办理针对</w:t>
      </w:r>
      <w:r>
        <w:rPr>
          <w:rFonts w:hint="eastAsia" w:ascii="仿宋_GB2312" w:hAnsi="仿宋" w:eastAsia="仿宋_GB2312" w:cs="Calibri"/>
          <w:color w:val="000000"/>
          <w:kern w:val="0"/>
          <w:sz w:val="32"/>
          <w:szCs w:val="32"/>
          <w:u w:val="single"/>
        </w:rPr>
        <w:t>“2026年长乐区增殖放流活动宣传”</w:t>
      </w:r>
      <w:r>
        <w:rPr>
          <w:rFonts w:hint="eastAsia" w:ascii="仿宋_GB2312" w:hAnsi="仿宋" w:eastAsia="仿宋_GB2312" w:cs="Calibri"/>
          <w:color w:val="000000"/>
          <w:kern w:val="0"/>
          <w:sz w:val="32"/>
          <w:szCs w:val="32"/>
        </w:rPr>
        <w:t>的报价事宜，并签署全部有关文件、协议及合同。我单位对被授权人签名的所有文件负全部责任。被授权人签署的所有文件（在授权书有效期内签署的）不因授权的撤销而失效，本授权书的有效期自投标开始至合同履行完毕止。</w:t>
      </w:r>
    </w:p>
    <w:p>
      <w:pPr>
        <w:widowControl/>
        <w:shd w:val="clear" w:color="auto" w:fill="FFFFFF"/>
        <w:spacing w:line="500" w:lineRule="exact"/>
        <w:ind w:firstLine="624"/>
        <w:textAlignment w:val="baseline"/>
        <w:rPr>
          <w:rFonts w:ascii="仿宋_GB2312" w:hAnsi="仿宋" w:eastAsia="仿宋_GB2312" w:cs="Calibri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Calibri"/>
          <w:color w:val="000000"/>
          <w:kern w:val="0"/>
          <w:sz w:val="32"/>
          <w:szCs w:val="32"/>
        </w:rPr>
        <w:t>被授权人无权转委托。</w:t>
      </w:r>
    </w:p>
    <w:p>
      <w:pPr>
        <w:pStyle w:val="2"/>
        <w:ind w:firstLine="640"/>
        <w:rPr>
          <w:rFonts w:ascii="仿宋_GB2312" w:eastAsia="仿宋_GB2312"/>
          <w:sz w:val="32"/>
          <w:szCs w:val="32"/>
        </w:rPr>
      </w:pPr>
    </w:p>
    <w:p>
      <w:pPr>
        <w:widowControl/>
        <w:shd w:val="clear" w:color="auto" w:fill="FFFFFF"/>
        <w:spacing w:line="500" w:lineRule="exact"/>
        <w:ind w:firstLine="624"/>
        <w:textAlignment w:val="baseline"/>
        <w:rPr>
          <w:rFonts w:ascii="仿宋_GB2312" w:hAnsi="仿宋" w:eastAsia="仿宋_GB2312" w:cs="Calibri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Calibri"/>
          <w:color w:val="000000"/>
          <w:kern w:val="0"/>
          <w:sz w:val="32"/>
          <w:szCs w:val="32"/>
        </w:rPr>
        <w:t>被授权人情况：</w:t>
      </w:r>
    </w:p>
    <w:p>
      <w:pPr>
        <w:widowControl/>
        <w:shd w:val="clear" w:color="auto" w:fill="FFFFFF"/>
        <w:spacing w:line="500" w:lineRule="exact"/>
        <w:ind w:firstLine="624"/>
        <w:textAlignment w:val="baseline"/>
        <w:rPr>
          <w:rFonts w:ascii="仿宋_GB2312" w:hAnsi="仿宋" w:eastAsia="仿宋_GB2312" w:cs="Calibri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Calibri"/>
          <w:color w:val="000000"/>
          <w:kern w:val="0"/>
          <w:sz w:val="32"/>
          <w:szCs w:val="32"/>
        </w:rPr>
        <w:t>姓名：</w:t>
      </w:r>
      <w:r>
        <w:rPr>
          <w:rFonts w:hint="eastAsia" w:ascii="仿宋_GB2312" w:hAnsi="仿宋" w:eastAsia="仿宋_GB2312" w:cs="Calibri"/>
          <w:color w:val="000000"/>
          <w:kern w:val="0"/>
          <w:sz w:val="32"/>
          <w:szCs w:val="32"/>
          <w:u w:val="single"/>
        </w:rPr>
        <w:t xml:space="preserve">          </w:t>
      </w:r>
    </w:p>
    <w:p>
      <w:pPr>
        <w:widowControl/>
        <w:shd w:val="clear" w:color="auto" w:fill="FFFFFF"/>
        <w:spacing w:line="500" w:lineRule="exact"/>
        <w:ind w:firstLine="624"/>
        <w:textAlignment w:val="baseline"/>
        <w:rPr>
          <w:rFonts w:ascii="仿宋_GB2312" w:hAnsi="仿宋" w:eastAsia="仿宋_GB2312" w:cs="Calibri"/>
          <w:color w:val="000000"/>
          <w:kern w:val="0"/>
          <w:sz w:val="32"/>
          <w:szCs w:val="32"/>
          <w:u w:val="single"/>
        </w:rPr>
      </w:pPr>
      <w:r>
        <w:rPr>
          <w:rFonts w:hint="eastAsia" w:ascii="仿宋_GB2312" w:hAnsi="仿宋" w:eastAsia="仿宋_GB2312" w:cs="Calibri"/>
          <w:color w:val="000000"/>
          <w:kern w:val="0"/>
          <w:sz w:val="32"/>
          <w:szCs w:val="32"/>
        </w:rPr>
        <w:t>身份证号码：</w:t>
      </w:r>
      <w:r>
        <w:rPr>
          <w:rFonts w:hint="eastAsia" w:ascii="仿宋_GB2312" w:hAnsi="仿宋" w:eastAsia="仿宋_GB2312" w:cs="Calibri"/>
          <w:color w:val="000000"/>
          <w:kern w:val="0"/>
          <w:sz w:val="32"/>
          <w:szCs w:val="32"/>
          <w:u w:val="single"/>
        </w:rPr>
        <w:t xml:space="preserve">                  </w:t>
      </w:r>
    </w:p>
    <w:p>
      <w:pPr>
        <w:widowControl/>
        <w:shd w:val="clear" w:color="auto" w:fill="FFFFFF"/>
        <w:spacing w:line="500" w:lineRule="exact"/>
        <w:ind w:firstLine="624"/>
        <w:textAlignment w:val="baseline"/>
        <w:rPr>
          <w:rFonts w:ascii="仿宋_GB2312" w:eastAsia="仿宋_GB2312" w:cs="Calibri"/>
          <w:color w:val="333333"/>
          <w:kern w:val="0"/>
          <w:sz w:val="32"/>
          <w:szCs w:val="32"/>
        </w:rPr>
      </w:pPr>
      <w:r>
        <w:rPr>
          <w:rFonts w:hint="eastAsia" w:ascii="仿宋_GB2312" w:hAnsi="仿宋" w:eastAsia="仿宋_GB2312" w:cs="Calibri"/>
          <w:color w:val="000000"/>
          <w:kern w:val="0"/>
          <w:sz w:val="32"/>
          <w:szCs w:val="32"/>
        </w:rPr>
        <w:t>通讯地址：</w:t>
      </w:r>
      <w:r>
        <w:rPr>
          <w:rFonts w:hint="eastAsia" w:ascii="仿宋_GB2312" w:hAnsi="仿宋" w:eastAsia="仿宋_GB2312" w:cs="Calibri"/>
          <w:color w:val="000000"/>
          <w:kern w:val="0"/>
          <w:sz w:val="32"/>
          <w:szCs w:val="32"/>
          <w:u w:val="single"/>
        </w:rPr>
        <w:t xml:space="preserve">                    </w:t>
      </w:r>
    </w:p>
    <w:p>
      <w:pPr>
        <w:widowControl/>
        <w:shd w:val="clear" w:color="auto" w:fill="FFFFFF"/>
        <w:spacing w:line="500" w:lineRule="exact"/>
        <w:ind w:firstLine="624"/>
        <w:textAlignment w:val="baseline"/>
        <w:rPr>
          <w:rFonts w:ascii="仿宋_GB2312" w:hAnsi="仿宋" w:eastAsia="仿宋_GB2312" w:cs="Calibri"/>
          <w:color w:val="000000"/>
          <w:kern w:val="0"/>
          <w:sz w:val="32"/>
          <w:szCs w:val="32"/>
          <w:u w:val="single"/>
        </w:rPr>
      </w:pPr>
      <w:r>
        <w:rPr>
          <w:rFonts w:hint="eastAsia" w:ascii="仿宋_GB2312" w:hAnsi="仿宋" w:eastAsia="仿宋_GB2312" w:cs="Calibri"/>
          <w:color w:val="000000"/>
          <w:kern w:val="0"/>
          <w:sz w:val="32"/>
          <w:szCs w:val="32"/>
        </w:rPr>
        <w:t>联系电话：</w:t>
      </w:r>
      <w:r>
        <w:rPr>
          <w:rFonts w:hint="eastAsia" w:ascii="仿宋_GB2312" w:hAnsi="仿宋" w:eastAsia="仿宋_GB2312" w:cs="Calibri"/>
          <w:color w:val="000000"/>
          <w:kern w:val="0"/>
          <w:sz w:val="32"/>
          <w:szCs w:val="32"/>
          <w:u w:val="single"/>
        </w:rPr>
        <w:t xml:space="preserve">           </w:t>
      </w:r>
    </w:p>
    <w:p>
      <w:pPr>
        <w:widowControl/>
        <w:shd w:val="clear" w:color="auto" w:fill="FFFFFF"/>
        <w:spacing w:line="500" w:lineRule="exact"/>
        <w:ind w:firstLine="624"/>
        <w:textAlignment w:val="baseline"/>
        <w:rPr>
          <w:rFonts w:ascii="仿宋_GB2312" w:hAnsi="仿宋" w:eastAsia="仿宋_GB2312" w:cs="Calibri"/>
          <w:color w:val="000000"/>
          <w:kern w:val="0"/>
          <w:sz w:val="32"/>
          <w:szCs w:val="32"/>
          <w:u w:val="single"/>
        </w:rPr>
      </w:pPr>
    </w:p>
    <w:p>
      <w:pPr>
        <w:pStyle w:val="2"/>
        <w:spacing w:after="0" w:line="560" w:lineRule="exact"/>
        <w:ind w:left="0" w:leftChars="0" w:firstLine="640"/>
        <w:rPr>
          <w:rFonts w:ascii="仿宋_GB2312" w:hAnsi="仿宋" w:eastAsia="仿宋_GB2312" w:cs="Calibri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Calibri"/>
          <w:color w:val="000000"/>
          <w:kern w:val="0"/>
          <w:sz w:val="32"/>
          <w:szCs w:val="32"/>
          <w:lang w:val="en-US" w:eastAsia="zh-CN"/>
        </w:rPr>
        <w:t>报价单位</w:t>
      </w:r>
      <w:r>
        <w:rPr>
          <w:rFonts w:hint="eastAsia" w:ascii="仿宋_GB2312" w:hAnsi="仿宋" w:eastAsia="仿宋_GB2312" w:cs="Calibri"/>
          <w:color w:val="000000"/>
          <w:kern w:val="0"/>
          <w:sz w:val="32"/>
          <w:szCs w:val="32"/>
        </w:rPr>
        <w:t>名称（盖章）：</w:t>
      </w:r>
      <w:r>
        <w:rPr>
          <w:rFonts w:hint="eastAsia" w:ascii="仿宋_GB2312" w:hAnsi="仿宋" w:eastAsia="仿宋_GB2312" w:cs="Calibri"/>
          <w:color w:val="000000"/>
          <w:kern w:val="0"/>
          <w:sz w:val="32"/>
          <w:szCs w:val="32"/>
          <w:u w:val="single"/>
        </w:rPr>
        <w:t xml:space="preserve">                       </w:t>
      </w:r>
    </w:p>
    <w:p>
      <w:pPr>
        <w:pStyle w:val="2"/>
        <w:spacing w:after="0" w:line="560" w:lineRule="exact"/>
        <w:ind w:left="0" w:leftChars="0" w:firstLine="640"/>
        <w:rPr>
          <w:rFonts w:ascii="仿宋_GB2312" w:eastAsia="仿宋_GB2312"/>
          <w:sz w:val="32"/>
          <w:szCs w:val="32"/>
        </w:rPr>
      </w:pPr>
      <w:r>
        <w:rPr>
          <w:rFonts w:hint="eastAsia" w:ascii="仿宋_GB2312" w:hAnsi="仿宋" w:eastAsia="仿宋_GB2312" w:cs="Calibri"/>
          <w:color w:val="000000"/>
          <w:kern w:val="0"/>
          <w:sz w:val="32"/>
          <w:szCs w:val="32"/>
        </w:rPr>
        <w:t>法定代表人（签字或盖章）：</w:t>
      </w:r>
      <w:r>
        <w:rPr>
          <w:rFonts w:hint="eastAsia" w:ascii="仿宋_GB2312" w:hAnsi="仿宋" w:eastAsia="仿宋_GB2312" w:cs="Calibri"/>
          <w:color w:val="000000"/>
          <w:kern w:val="0"/>
          <w:sz w:val="32"/>
          <w:szCs w:val="32"/>
          <w:u w:val="single"/>
        </w:rPr>
        <w:t xml:space="preserve"> 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</w:t>
      </w:r>
    </w:p>
    <w:p>
      <w:pPr>
        <w:spacing w:line="460" w:lineRule="exact"/>
        <w:ind w:firstLine="640" w:firstLineChars="200"/>
        <w:jc w:val="left"/>
        <w:rPr>
          <w:rFonts w:ascii="仿宋_GB2312" w:hAnsi="仿宋" w:eastAsia="仿宋_GB2312" w:cs="Calibri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Calibri"/>
          <w:color w:val="000000"/>
          <w:kern w:val="0"/>
          <w:sz w:val="32"/>
          <w:szCs w:val="32"/>
        </w:rPr>
        <w:t>日期：</w:t>
      </w:r>
      <w:r>
        <w:rPr>
          <w:rFonts w:hint="eastAsia" w:ascii="仿宋_GB2312" w:hAnsi="仿宋" w:eastAsia="仿宋_GB2312" w:cs="Calibri"/>
          <w:color w:val="000000"/>
          <w:kern w:val="0"/>
          <w:sz w:val="32"/>
          <w:szCs w:val="32"/>
          <w:u w:val="single"/>
        </w:rPr>
        <w:t xml:space="preserve">     </w:t>
      </w:r>
      <w:r>
        <w:rPr>
          <w:rFonts w:hint="eastAsia" w:ascii="仿宋_GB2312" w:hAnsi="仿宋" w:eastAsia="仿宋_GB2312" w:cs="Calibri"/>
          <w:color w:val="000000"/>
          <w:kern w:val="0"/>
          <w:sz w:val="32"/>
          <w:szCs w:val="32"/>
        </w:rPr>
        <w:t>年</w:t>
      </w:r>
      <w:r>
        <w:rPr>
          <w:rFonts w:hint="eastAsia" w:ascii="仿宋_GB2312" w:hAnsi="仿宋" w:eastAsia="仿宋_GB2312" w:cs="Calibri"/>
          <w:color w:val="000000"/>
          <w:kern w:val="0"/>
          <w:sz w:val="32"/>
          <w:szCs w:val="32"/>
          <w:u w:val="single"/>
        </w:rPr>
        <w:t xml:space="preserve">   </w:t>
      </w:r>
      <w:r>
        <w:rPr>
          <w:rFonts w:hint="eastAsia" w:ascii="仿宋_GB2312" w:hAnsi="仿宋" w:eastAsia="仿宋_GB2312" w:cs="Calibri"/>
          <w:color w:val="000000"/>
          <w:kern w:val="0"/>
          <w:sz w:val="32"/>
          <w:szCs w:val="32"/>
        </w:rPr>
        <w:t>月</w:t>
      </w:r>
      <w:r>
        <w:rPr>
          <w:rFonts w:hint="eastAsia" w:ascii="仿宋_GB2312" w:hAnsi="仿宋" w:eastAsia="仿宋_GB2312" w:cs="Calibri"/>
          <w:color w:val="000000"/>
          <w:kern w:val="0"/>
          <w:sz w:val="32"/>
          <w:szCs w:val="32"/>
          <w:u w:val="single"/>
        </w:rPr>
        <w:t xml:space="preserve">   </w:t>
      </w:r>
      <w:r>
        <w:rPr>
          <w:rFonts w:hint="eastAsia" w:ascii="仿宋_GB2312" w:hAnsi="仿宋" w:eastAsia="仿宋_GB2312" w:cs="Calibri"/>
          <w:color w:val="000000"/>
          <w:kern w:val="0"/>
          <w:sz w:val="32"/>
          <w:szCs w:val="32"/>
        </w:rPr>
        <w:t>日</w:t>
      </w:r>
    </w:p>
    <w:p>
      <w:pPr>
        <w:spacing w:line="460" w:lineRule="exact"/>
        <w:ind w:right="-733" w:rightChars="-349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ascii="仿宋_GB2312" w:hAnsi="仿宋" w:eastAsia="仿宋_GB2312" w:cs="Calibri"/>
          <w:color w:val="000000"/>
          <w:kern w:val="0"/>
          <w:sz w:val="32"/>
          <w:szCs w:val="32"/>
        </w:rPr>
        <w:br w:type="page"/>
      </w:r>
      <w:r>
        <w:rPr>
          <w:rFonts w:hint="eastAsia" w:ascii="黑体" w:hAnsi="黑体" w:eastAsia="黑体" w:cs="黑体"/>
          <w:bCs/>
          <w:sz w:val="32"/>
          <w:szCs w:val="32"/>
        </w:rPr>
        <w:t>附件2：</w:t>
      </w:r>
    </w:p>
    <w:p>
      <w:pPr>
        <w:spacing w:before="312" w:beforeLines="100" w:after="312" w:afterLines="100"/>
        <w:jc w:val="center"/>
        <w:rPr>
          <w:rFonts w:ascii="方正小标宋简体" w:hAnsi="方正小标宋简体" w:eastAsia="方正小标宋简体" w:cs="仿宋"/>
          <w:bCs/>
          <w:color w:val="000000"/>
          <w:sz w:val="38"/>
          <w:szCs w:val="38"/>
        </w:rPr>
      </w:pPr>
      <w:r>
        <w:rPr>
          <w:rFonts w:hint="eastAsia" w:ascii="方正小标宋简体" w:hAnsi="方正小标宋简体" w:eastAsia="方正小标宋简体" w:cs="仿宋"/>
          <w:bCs/>
          <w:color w:val="000000"/>
          <w:sz w:val="38"/>
          <w:szCs w:val="38"/>
        </w:rPr>
        <w:t>符合《中华人民共和国政府采购法》第二十二条规定承诺函</w:t>
      </w:r>
    </w:p>
    <w:p>
      <w:pPr>
        <w:spacing w:line="460" w:lineRule="exact"/>
        <w:jc w:val="left"/>
        <w:rPr>
          <w:rFonts w:ascii="仿宋_GB2312" w:hAnsi="仿宋" w:eastAsia="仿宋_GB2312" w:cs="仿宋"/>
          <w:color w:val="00000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sz w:val="32"/>
          <w:szCs w:val="32"/>
        </w:rPr>
        <w:t>致：</w:t>
      </w:r>
      <w:r>
        <w:rPr>
          <w:rFonts w:hint="eastAsia" w:ascii="仿宋_GB2312" w:hAnsi="仿宋" w:eastAsia="仿宋_GB2312" w:cs="仿宋"/>
          <w:color w:val="000000"/>
          <w:sz w:val="32"/>
          <w:szCs w:val="32"/>
          <w:u w:val="single"/>
        </w:rPr>
        <w:t>福州市长乐区农业农村局</w:t>
      </w:r>
    </w:p>
    <w:p>
      <w:pPr>
        <w:ind w:firstLine="640" w:firstLineChars="200"/>
        <w:rPr>
          <w:rFonts w:ascii="仿宋_GB2312" w:hAnsi="仿宋" w:eastAsia="仿宋_GB2312" w:cs="仿宋"/>
          <w:color w:val="00000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sz w:val="32"/>
          <w:szCs w:val="32"/>
        </w:rPr>
        <w:t>我单位参加</w:t>
      </w:r>
      <w:r>
        <w:rPr>
          <w:rFonts w:hint="eastAsia" w:ascii="仿宋_GB2312" w:hAnsi="仿宋" w:eastAsia="仿宋_GB2312" w:cs="仿宋"/>
          <w:color w:val="000000"/>
          <w:sz w:val="32"/>
          <w:szCs w:val="32"/>
          <w:u w:val="single"/>
        </w:rPr>
        <w:t>福州市长乐区农业农村局2026年长乐区增殖放流活动宣传</w:t>
      </w:r>
      <w:r>
        <w:rPr>
          <w:rFonts w:hint="eastAsia" w:ascii="仿宋_GB2312" w:hAnsi="仿宋" w:eastAsia="仿宋_GB2312" w:cs="仿宋"/>
          <w:color w:val="000000"/>
          <w:sz w:val="32"/>
          <w:szCs w:val="32"/>
        </w:rPr>
        <w:t>的采购活动，现郑重做出承诺如下：</w:t>
      </w:r>
    </w:p>
    <w:p>
      <w:pPr>
        <w:ind w:firstLine="640" w:firstLineChars="200"/>
        <w:jc w:val="left"/>
        <w:rPr>
          <w:rFonts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我单位满足《中华人民共和国政府采购法》第二十二条规定：</w:t>
      </w:r>
    </w:p>
    <w:p>
      <w:pPr>
        <w:widowControl/>
        <w:shd w:val="clear" w:color="auto" w:fill="FFFFFF"/>
        <w:ind w:firstLine="640" w:firstLineChars="200"/>
        <w:jc w:val="left"/>
        <w:rPr>
          <w:rFonts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kern w:val="0"/>
          <w:sz w:val="32"/>
          <w:szCs w:val="32"/>
          <w:shd w:val="clear" w:color="auto" w:fill="FFFFFF"/>
        </w:rPr>
        <w:t>（一）具有独立承担民事责任的能力；</w:t>
      </w:r>
    </w:p>
    <w:p>
      <w:pPr>
        <w:widowControl/>
        <w:shd w:val="clear" w:color="auto" w:fill="FFFFFF"/>
        <w:ind w:firstLine="640" w:firstLineChars="200"/>
        <w:jc w:val="left"/>
        <w:rPr>
          <w:rFonts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kern w:val="0"/>
          <w:sz w:val="32"/>
          <w:szCs w:val="32"/>
          <w:shd w:val="clear" w:color="auto" w:fill="FFFFFF"/>
        </w:rPr>
        <w:t>（二）具有良好的商业信誉和健</w:t>
      </w:r>
      <w:r>
        <w:rPr>
          <w:rFonts w:hint="eastAsia" w:ascii="仿宋_GB2312" w:hAnsi="仿宋" w:eastAsia="仿宋_GB2312" w:cs="仿宋"/>
          <w:color w:val="000000"/>
          <w:sz w:val="32"/>
          <w:szCs w:val="32"/>
        </w:rPr>
        <w:t>全</w:t>
      </w:r>
      <w:r>
        <w:rPr>
          <w:rFonts w:hint="eastAsia" w:ascii="仿宋_GB2312" w:hAnsi="仿宋" w:eastAsia="仿宋_GB2312" w:cs="仿宋"/>
          <w:color w:val="000000"/>
          <w:sz w:val="32"/>
          <w:szCs w:val="32"/>
          <w:lang w:eastAsia="zh-CN"/>
        </w:rPr>
        <w:t>的财务会计制度</w:t>
      </w:r>
      <w:r>
        <w:rPr>
          <w:rFonts w:hint="eastAsia" w:ascii="仿宋_GB2312" w:hAnsi="仿宋" w:eastAsia="仿宋_GB2312" w:cs="仿宋"/>
          <w:color w:val="000000"/>
          <w:sz w:val="32"/>
          <w:szCs w:val="32"/>
        </w:rPr>
        <w:t>；</w:t>
      </w:r>
    </w:p>
    <w:p>
      <w:pPr>
        <w:widowControl/>
        <w:shd w:val="clear" w:color="auto" w:fill="FFFFFF"/>
        <w:ind w:firstLine="640" w:firstLineChars="200"/>
        <w:jc w:val="left"/>
        <w:rPr>
          <w:rFonts w:ascii="仿宋_GB2312" w:hAnsi="仿宋" w:eastAsia="仿宋_GB2312" w:cs="仿宋"/>
          <w:kern w:val="0"/>
          <w:sz w:val="32"/>
          <w:szCs w:val="32"/>
          <w:shd w:val="clear" w:color="auto" w:fill="FFFFFF"/>
        </w:rPr>
      </w:pPr>
      <w:r>
        <w:rPr>
          <w:rFonts w:hint="eastAsia" w:ascii="仿宋_GB2312" w:hAnsi="仿宋" w:eastAsia="仿宋_GB2312" w:cs="仿宋"/>
          <w:kern w:val="0"/>
          <w:sz w:val="32"/>
          <w:szCs w:val="32"/>
          <w:shd w:val="clear" w:color="auto" w:fill="FFFFFF"/>
        </w:rPr>
        <w:t>（三）具有履行合同所必需的设备和专业技术能力；</w:t>
      </w:r>
    </w:p>
    <w:p>
      <w:pPr>
        <w:pStyle w:val="2"/>
        <w:spacing w:after="0"/>
        <w:ind w:left="0" w:leftChars="0" w:firstLine="640"/>
        <w:rPr>
          <w:rFonts w:ascii="仿宋_GB2312" w:hAnsi="仿宋" w:eastAsia="仿宋_GB2312" w:cs="仿宋"/>
          <w:kern w:val="0"/>
          <w:sz w:val="32"/>
          <w:szCs w:val="32"/>
          <w:shd w:val="clear" w:color="auto" w:fill="FFFFFF"/>
        </w:rPr>
      </w:pPr>
      <w:r>
        <w:rPr>
          <w:rFonts w:hint="eastAsia" w:ascii="仿宋_GB2312" w:hAnsi="仿宋" w:eastAsia="仿宋_GB2312" w:cs="仿宋"/>
          <w:kern w:val="0"/>
          <w:sz w:val="32"/>
          <w:szCs w:val="32"/>
          <w:shd w:val="clear" w:color="auto" w:fill="FFFFFF"/>
        </w:rPr>
        <w:t>（四）有依法缴纳税收和社会保障资金的良好记录;</w:t>
      </w:r>
    </w:p>
    <w:p>
      <w:pPr>
        <w:widowControl/>
        <w:shd w:val="clear" w:color="auto" w:fill="FFFFFF"/>
        <w:ind w:firstLine="640" w:firstLineChars="200"/>
        <w:jc w:val="left"/>
        <w:rPr>
          <w:rFonts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kern w:val="0"/>
          <w:sz w:val="32"/>
          <w:szCs w:val="32"/>
          <w:shd w:val="clear" w:color="auto" w:fill="FFFFFF"/>
        </w:rPr>
        <w:t>（五）参加政府采购活动前三年内，在经营活动中没有重大违法记录；</w:t>
      </w:r>
    </w:p>
    <w:p>
      <w:pPr>
        <w:widowControl/>
        <w:shd w:val="clear" w:color="auto" w:fill="FFFFFF"/>
        <w:ind w:firstLine="640" w:firstLineChars="200"/>
        <w:jc w:val="left"/>
        <w:rPr>
          <w:rFonts w:ascii="仿宋_GB2312" w:hAnsi="仿宋" w:eastAsia="仿宋_GB2312" w:cs="仿宋"/>
          <w:kern w:val="0"/>
          <w:sz w:val="32"/>
          <w:szCs w:val="32"/>
          <w:shd w:val="clear" w:color="auto" w:fill="FFFFFF"/>
        </w:rPr>
      </w:pPr>
      <w:r>
        <w:rPr>
          <w:rFonts w:hint="eastAsia" w:ascii="仿宋_GB2312" w:hAnsi="仿宋" w:eastAsia="仿宋_GB2312" w:cs="仿宋"/>
          <w:kern w:val="0"/>
          <w:sz w:val="32"/>
          <w:szCs w:val="32"/>
          <w:shd w:val="clear" w:color="auto" w:fill="FFFFFF"/>
        </w:rPr>
        <w:t>（六）法律、行政法规规定的其他条件。</w:t>
      </w:r>
    </w:p>
    <w:p>
      <w:pPr>
        <w:widowControl/>
        <w:shd w:val="clear" w:color="auto" w:fill="FFFFFF"/>
        <w:ind w:firstLine="640" w:firstLineChars="200"/>
        <w:jc w:val="left"/>
        <w:rPr>
          <w:rFonts w:ascii="仿宋_GB2312" w:hAnsi="仿宋" w:eastAsia="仿宋_GB2312" w:cs="仿宋"/>
          <w:kern w:val="0"/>
          <w:sz w:val="32"/>
          <w:szCs w:val="32"/>
          <w:shd w:val="clear" w:color="auto" w:fill="FFFFFF"/>
        </w:rPr>
      </w:pPr>
      <w:r>
        <w:rPr>
          <w:rFonts w:hint="eastAsia" w:ascii="仿宋_GB2312" w:hAnsi="仿宋" w:eastAsia="仿宋_GB2312" w:cs="仿宋"/>
          <w:kern w:val="0"/>
          <w:sz w:val="32"/>
          <w:szCs w:val="32"/>
          <w:shd w:val="clear" w:color="auto" w:fill="FFFFFF"/>
        </w:rPr>
        <w:t>如违反以上承诺，本单位愿承担一切法律责任。</w:t>
      </w:r>
    </w:p>
    <w:p>
      <w:pPr>
        <w:pStyle w:val="2"/>
        <w:ind w:firstLine="640"/>
        <w:rPr>
          <w:rFonts w:ascii="仿宋_GB2312" w:eastAsia="仿宋_GB2312"/>
          <w:sz w:val="32"/>
          <w:szCs w:val="32"/>
        </w:rPr>
      </w:pPr>
    </w:p>
    <w:p>
      <w:pPr>
        <w:widowControl/>
        <w:shd w:val="clear" w:color="auto" w:fill="FFFFFF"/>
        <w:spacing w:line="460" w:lineRule="atLeast"/>
        <w:ind w:firstLine="640" w:firstLineChars="200"/>
        <w:rPr>
          <w:rFonts w:ascii="仿宋_GB2312" w:hAnsi="宋体" w:eastAsia="仿宋_GB2312" w:cs="Calibri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Calibri"/>
          <w:color w:val="000000"/>
          <w:kern w:val="0"/>
          <w:sz w:val="32"/>
          <w:szCs w:val="32"/>
          <w:lang w:val="en-US" w:eastAsia="zh-CN"/>
        </w:rPr>
        <w:t>报价单位</w:t>
      </w:r>
      <w:r>
        <w:rPr>
          <w:rFonts w:hint="eastAsia" w:ascii="仿宋_GB2312" w:hAnsi="宋体" w:eastAsia="仿宋_GB2312" w:cs="Calibri"/>
          <w:color w:val="000000"/>
          <w:kern w:val="0"/>
          <w:sz w:val="32"/>
          <w:szCs w:val="32"/>
        </w:rPr>
        <w:t>名称（盖章）：</w:t>
      </w:r>
      <w:r>
        <w:rPr>
          <w:rFonts w:hint="eastAsia" w:ascii="仿宋_GB2312" w:hAnsi="宋体" w:eastAsia="仿宋_GB2312" w:cs="Calibri"/>
          <w:color w:val="000000"/>
          <w:kern w:val="0"/>
          <w:sz w:val="32"/>
          <w:szCs w:val="32"/>
          <w:u w:val="single"/>
        </w:rPr>
        <w:t xml:space="preserve">                             </w:t>
      </w:r>
    </w:p>
    <w:p>
      <w:pPr>
        <w:widowControl/>
        <w:shd w:val="clear" w:color="auto" w:fill="FFFFFF"/>
        <w:spacing w:line="460" w:lineRule="atLeast"/>
        <w:ind w:firstLine="640" w:firstLineChars="200"/>
        <w:rPr>
          <w:rFonts w:ascii="仿宋_GB2312" w:eastAsia="仿宋_GB2312" w:cs="Calibri"/>
          <w:color w:val="333333"/>
          <w:kern w:val="0"/>
          <w:sz w:val="32"/>
          <w:szCs w:val="32"/>
        </w:rPr>
      </w:pPr>
      <w:r>
        <w:rPr>
          <w:rFonts w:hint="eastAsia" w:ascii="仿宋_GB2312" w:hAnsi="宋体" w:eastAsia="仿宋_GB2312" w:cs="Calibri"/>
          <w:color w:val="000000"/>
          <w:kern w:val="0"/>
          <w:sz w:val="32"/>
          <w:szCs w:val="32"/>
        </w:rPr>
        <w:t>法定代表人或授权代表（签字或盖章）：</w:t>
      </w:r>
      <w:r>
        <w:rPr>
          <w:rFonts w:hint="eastAsia" w:ascii="仿宋_GB2312" w:hAnsi="宋体" w:eastAsia="仿宋_GB2312" w:cs="Calibri"/>
          <w:color w:val="000000"/>
          <w:kern w:val="0"/>
          <w:sz w:val="32"/>
          <w:szCs w:val="32"/>
          <w:u w:val="single"/>
        </w:rPr>
        <w:t xml:space="preserve">             </w:t>
      </w:r>
    </w:p>
    <w:p>
      <w:pPr>
        <w:widowControl/>
        <w:shd w:val="clear" w:color="auto" w:fill="FFFFFF"/>
        <w:spacing w:line="460" w:lineRule="atLeast"/>
        <w:ind w:firstLine="640" w:firstLineChars="200"/>
        <w:jc w:val="left"/>
        <w:rPr>
          <w:rFonts w:ascii="仿宋_GB2312" w:hAnsi="宋体" w:eastAsia="仿宋_GB2312" w:cs="Calibri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Calibri"/>
          <w:color w:val="000000"/>
          <w:kern w:val="0"/>
          <w:sz w:val="32"/>
          <w:szCs w:val="32"/>
        </w:rPr>
        <w:t>日期：</w:t>
      </w:r>
      <w:r>
        <w:rPr>
          <w:rFonts w:hint="eastAsia" w:ascii="仿宋_GB2312" w:hAnsi="宋体" w:eastAsia="仿宋_GB2312" w:cs="Calibri"/>
          <w:color w:val="000000"/>
          <w:kern w:val="0"/>
          <w:sz w:val="32"/>
          <w:szCs w:val="32"/>
          <w:u w:val="single"/>
        </w:rPr>
        <w:t xml:space="preserve">     </w:t>
      </w:r>
      <w:r>
        <w:rPr>
          <w:rFonts w:hint="eastAsia" w:ascii="仿宋_GB2312" w:hAnsi="宋体" w:eastAsia="仿宋_GB2312" w:cs="Calibri"/>
          <w:color w:val="000000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Calibri"/>
          <w:color w:val="000000"/>
          <w:kern w:val="0"/>
          <w:sz w:val="32"/>
          <w:szCs w:val="32"/>
          <w:u w:val="single"/>
        </w:rPr>
        <w:t xml:space="preserve">   </w:t>
      </w:r>
      <w:r>
        <w:rPr>
          <w:rFonts w:hint="eastAsia" w:ascii="仿宋_GB2312" w:hAnsi="宋体" w:eastAsia="仿宋_GB2312" w:cs="Calibri"/>
          <w:color w:val="000000"/>
          <w:kern w:val="0"/>
          <w:sz w:val="32"/>
          <w:szCs w:val="32"/>
        </w:rPr>
        <w:t>月</w:t>
      </w:r>
      <w:r>
        <w:rPr>
          <w:rFonts w:hint="eastAsia" w:ascii="仿宋_GB2312" w:hAnsi="宋体" w:eastAsia="仿宋_GB2312" w:cs="Calibri"/>
          <w:color w:val="000000"/>
          <w:kern w:val="0"/>
          <w:sz w:val="32"/>
          <w:szCs w:val="32"/>
          <w:u w:val="single"/>
        </w:rPr>
        <w:t xml:space="preserve">   </w:t>
      </w:r>
      <w:r>
        <w:rPr>
          <w:rFonts w:hint="eastAsia" w:ascii="仿宋_GB2312" w:hAnsi="宋体" w:eastAsia="仿宋_GB2312" w:cs="Calibri"/>
          <w:color w:val="000000"/>
          <w:kern w:val="0"/>
          <w:sz w:val="32"/>
          <w:szCs w:val="32"/>
        </w:rPr>
        <w:t>日</w:t>
      </w:r>
    </w:p>
    <w:p>
      <w:pPr>
        <w:pStyle w:val="2"/>
      </w:pPr>
    </w:p>
    <w:p>
      <w:pPr>
        <w:widowControl/>
        <w:shd w:val="clear" w:color="auto" w:fill="FFFFFF"/>
        <w:spacing w:line="560" w:lineRule="exact"/>
        <w:ind w:firstLine="4160" w:firstLineChars="1300"/>
        <w:textAlignment w:val="baseline"/>
        <w:rPr>
          <w:rFonts w:ascii="仿宋_GB2312" w:hAnsi="仿宋" w:eastAsia="仿宋_GB2312" w:cs="Calibri"/>
          <w:color w:val="000000"/>
          <w:kern w:val="0"/>
          <w:sz w:val="32"/>
          <w:szCs w:val="32"/>
        </w:rPr>
        <w:sectPr>
          <w:pgSz w:w="11906" w:h="16838"/>
          <w:pgMar w:top="2155" w:right="1474" w:bottom="1985" w:left="1588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baseline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3：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简体" w:hAnsi="方正小标宋简体" w:eastAsia="方正小标宋简体" w:cs="仿宋"/>
          <w:bCs/>
          <w:color w:val="000000"/>
          <w:sz w:val="38"/>
          <w:szCs w:val="38"/>
        </w:rPr>
      </w:pPr>
      <w:r>
        <w:rPr>
          <w:rFonts w:hint="eastAsia" w:ascii="方正小标宋简体" w:hAnsi="方正小标宋简体" w:eastAsia="方正小标宋简体" w:cs="仿宋"/>
          <w:bCs/>
          <w:color w:val="000000"/>
          <w:sz w:val="38"/>
          <w:szCs w:val="38"/>
          <w:lang w:val="en-US" w:eastAsia="zh-CN"/>
        </w:rPr>
        <w:t>项目报价表</w:t>
      </w:r>
    </w:p>
    <w:tbl>
      <w:tblPr>
        <w:tblStyle w:val="10"/>
        <w:tblW w:w="9326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213"/>
        <w:gridCol w:w="750"/>
        <w:gridCol w:w="987"/>
        <w:gridCol w:w="817"/>
        <w:gridCol w:w="2279"/>
        <w:gridCol w:w="542"/>
        <w:gridCol w:w="937"/>
        <w:gridCol w:w="801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2213" w:type="dxa"/>
            <w:tcBorders>
              <w:tl2br w:val="nil"/>
              <w:tr2bl w:val="nil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rPr>
                <w:rStyle w:val="13"/>
                <w:rFonts w:hint="eastAsia" w:ascii="仿宋_GB2312" w:hAnsi="仿宋_GB2312" w:eastAsia="仿宋_GB2312" w:cs="仿宋_GB2312"/>
                <w:b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</w:rPr>
            </w:pPr>
            <w:r>
              <w:rPr>
                <w:rStyle w:val="13"/>
                <w:rFonts w:hint="eastAsia" w:ascii="仿宋_GB2312" w:hAnsi="仿宋_GB2312" w:eastAsia="仿宋_GB2312" w:cs="仿宋_GB2312"/>
                <w:b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lang w:val="en-US" w:eastAsia="zh-CN"/>
              </w:rPr>
              <w:t>项目名称</w:t>
            </w:r>
          </w:p>
        </w:tc>
        <w:tc>
          <w:tcPr>
            <w:tcW w:w="7113" w:type="dxa"/>
            <w:gridSpan w:val="7"/>
            <w:tcBorders>
              <w:tl2br w:val="nil"/>
              <w:tr2bl w:val="nil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  <w:t>2026年长乐区增殖放流活动宣传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4" w:hRule="atLeast"/>
          <w:jc w:val="center"/>
        </w:trPr>
        <w:tc>
          <w:tcPr>
            <w:tcW w:w="2213" w:type="dxa"/>
            <w:tcBorders>
              <w:tl2br w:val="nil"/>
              <w:tr2bl w:val="nil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Style w:val="13"/>
                <w:rFonts w:hint="eastAsia" w:ascii="仿宋_GB2312" w:hAnsi="仿宋_GB2312" w:eastAsia="仿宋_GB2312" w:cs="仿宋_GB2312"/>
                <w:b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</w:rPr>
            </w:pPr>
            <w:r>
              <w:rPr>
                <w:rStyle w:val="13"/>
                <w:rFonts w:hint="eastAsia" w:ascii="仿宋_GB2312" w:hAnsi="仿宋_GB2312" w:eastAsia="仿宋_GB2312" w:cs="仿宋_GB2312"/>
                <w:b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lang w:val="en-US" w:eastAsia="zh-CN"/>
              </w:rPr>
              <w:t>报价单位</w:t>
            </w:r>
            <w:r>
              <w:rPr>
                <w:rStyle w:val="13"/>
                <w:rFonts w:hint="eastAsia" w:ascii="仿宋_GB2312" w:hAnsi="仿宋_GB2312" w:eastAsia="仿宋_GB2312" w:cs="仿宋_GB2312"/>
                <w:b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</w:rPr>
              <w:t>名称</w:t>
            </w:r>
          </w:p>
          <w:p>
            <w:pPr>
              <w:pStyle w:val="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Style w:val="13"/>
                <w:rFonts w:hint="eastAsia" w:ascii="仿宋_GB2312" w:hAnsi="仿宋_GB2312" w:eastAsia="仿宋_GB2312" w:cs="仿宋_GB2312"/>
                <w:b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</w:rPr>
              <w:t>（盖章）</w:t>
            </w:r>
          </w:p>
        </w:tc>
        <w:tc>
          <w:tcPr>
            <w:tcW w:w="7113" w:type="dxa"/>
            <w:gridSpan w:val="7"/>
            <w:tcBorders>
              <w:tl2br w:val="nil"/>
              <w:tr2bl w:val="nil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both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5" w:hRule="atLeast"/>
          <w:jc w:val="center"/>
        </w:trPr>
        <w:tc>
          <w:tcPr>
            <w:tcW w:w="2213" w:type="dxa"/>
            <w:vMerge w:val="restart"/>
            <w:tcBorders>
              <w:tl2br w:val="nil"/>
              <w:tr2bl w:val="nil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Style w:val="13"/>
                <w:rFonts w:hint="eastAsia" w:ascii="仿宋_GB2312" w:hAnsi="仿宋_GB2312" w:eastAsia="仿宋_GB2312" w:cs="仿宋_GB2312"/>
                <w:b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lang w:eastAsia="zh-CN"/>
              </w:rPr>
            </w:pPr>
            <w:r>
              <w:rPr>
                <w:rStyle w:val="13"/>
                <w:rFonts w:hint="eastAsia" w:ascii="仿宋_GB2312" w:hAnsi="仿宋_GB2312" w:eastAsia="仿宋_GB2312" w:cs="仿宋_GB2312"/>
                <w:b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lang w:eastAsia="zh-CN"/>
              </w:rPr>
              <w:t>项目需求</w:t>
            </w:r>
          </w:p>
        </w:tc>
        <w:tc>
          <w:tcPr>
            <w:tcW w:w="750" w:type="dxa"/>
            <w:tcBorders>
              <w:tl2br w:val="nil"/>
              <w:tr2bl w:val="nil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top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  <w:t>序号</w:t>
            </w:r>
          </w:p>
        </w:tc>
        <w:tc>
          <w:tcPr>
            <w:tcW w:w="987" w:type="dxa"/>
            <w:tcBorders>
              <w:tl2br w:val="nil"/>
              <w:tr2bl w:val="nil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top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  <w:t>项目</w:t>
            </w:r>
          </w:p>
        </w:tc>
        <w:tc>
          <w:tcPr>
            <w:tcW w:w="3638" w:type="dxa"/>
            <w:gridSpan w:val="3"/>
            <w:tcBorders>
              <w:tl2br w:val="nil"/>
              <w:tr2bl w:val="nil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top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  <w:t>规格材质</w:t>
            </w:r>
          </w:p>
        </w:tc>
        <w:tc>
          <w:tcPr>
            <w:tcW w:w="937" w:type="dxa"/>
            <w:tcBorders>
              <w:tl2br w:val="nil"/>
              <w:tr2bl w:val="nil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top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  <w:t>数量</w:t>
            </w:r>
          </w:p>
        </w:tc>
        <w:tc>
          <w:tcPr>
            <w:tcW w:w="801" w:type="dxa"/>
            <w:tcBorders>
              <w:tl2br w:val="nil"/>
              <w:tr2bl w:val="nil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top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  <w:t>单位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2213" w:type="dxa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both"/>
              <w:textAlignment w:val="top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750" w:type="dxa"/>
            <w:vMerge w:val="restart"/>
            <w:tcBorders>
              <w:tl2br w:val="nil"/>
              <w:tr2bl w:val="nil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87" w:type="dxa"/>
            <w:vMerge w:val="restart"/>
            <w:tcBorders>
              <w:tl2br w:val="nil"/>
              <w:tr2bl w:val="nil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LED</w:t>
            </w:r>
          </w:p>
        </w:tc>
        <w:tc>
          <w:tcPr>
            <w:tcW w:w="3638" w:type="dxa"/>
            <w:gridSpan w:val="3"/>
            <w:tcBorders>
              <w:tl2br w:val="nil"/>
              <w:tr2bl w:val="nil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5m*3m，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户外P3防水大屏</w:t>
            </w:r>
          </w:p>
        </w:tc>
        <w:tc>
          <w:tcPr>
            <w:tcW w:w="937" w:type="dxa"/>
            <w:tcBorders>
              <w:tl2br w:val="nil"/>
              <w:tr2bl w:val="nil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15</w:t>
            </w:r>
          </w:p>
        </w:tc>
        <w:tc>
          <w:tcPr>
            <w:tcW w:w="801" w:type="dxa"/>
            <w:tcBorders>
              <w:tl2br w:val="nil"/>
              <w:tr2bl w:val="nil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㎡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2213" w:type="dxa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both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750" w:type="dxa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87" w:type="dxa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638" w:type="dxa"/>
            <w:gridSpan w:val="3"/>
            <w:tcBorders>
              <w:tl2br w:val="nil"/>
              <w:tr2bl w:val="nil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钢结构支撑架</w:t>
            </w:r>
          </w:p>
        </w:tc>
        <w:tc>
          <w:tcPr>
            <w:tcW w:w="937" w:type="dxa"/>
            <w:tcBorders>
              <w:tl2br w:val="nil"/>
              <w:tr2bl w:val="nil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801" w:type="dxa"/>
            <w:tcBorders>
              <w:tl2br w:val="nil"/>
              <w:tr2bl w:val="nil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项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2213" w:type="dxa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both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750" w:type="dxa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87" w:type="dxa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638" w:type="dxa"/>
            <w:gridSpan w:val="3"/>
            <w:tcBorders>
              <w:tl2br w:val="nil"/>
              <w:tr2bl w:val="nil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视频处理器、线材线缆</w:t>
            </w:r>
          </w:p>
        </w:tc>
        <w:tc>
          <w:tcPr>
            <w:tcW w:w="937" w:type="dxa"/>
            <w:tcBorders>
              <w:tl2br w:val="nil"/>
              <w:tr2bl w:val="nil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801" w:type="dxa"/>
            <w:tcBorders>
              <w:tl2br w:val="nil"/>
              <w:tr2bl w:val="nil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项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2213" w:type="dxa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both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750" w:type="dxa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87" w:type="dxa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638" w:type="dxa"/>
            <w:gridSpan w:val="3"/>
            <w:tcBorders>
              <w:tl2br w:val="nil"/>
              <w:tr2bl w:val="nil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播控电脑</w:t>
            </w:r>
          </w:p>
        </w:tc>
        <w:tc>
          <w:tcPr>
            <w:tcW w:w="937" w:type="dxa"/>
            <w:tcBorders>
              <w:tl2br w:val="nil"/>
              <w:tr2bl w:val="nil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801" w:type="dxa"/>
            <w:tcBorders>
              <w:tl2br w:val="nil"/>
              <w:tr2bl w:val="nil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台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2213" w:type="dxa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both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750" w:type="dxa"/>
            <w:vMerge w:val="restart"/>
            <w:tcBorders>
              <w:tl2br w:val="nil"/>
              <w:tr2bl w:val="nil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2</w:t>
            </w:r>
          </w:p>
        </w:tc>
        <w:tc>
          <w:tcPr>
            <w:tcW w:w="987" w:type="dxa"/>
            <w:vMerge w:val="restart"/>
            <w:tcBorders>
              <w:tl2br w:val="nil"/>
              <w:tr2bl w:val="nil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音箱</w:t>
            </w:r>
          </w:p>
        </w:tc>
        <w:tc>
          <w:tcPr>
            <w:tcW w:w="3638" w:type="dxa"/>
            <w:gridSpan w:val="3"/>
            <w:tcBorders>
              <w:tl2br w:val="nil"/>
              <w:tr2bl w:val="nil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音响</w:t>
            </w:r>
          </w:p>
        </w:tc>
        <w:tc>
          <w:tcPr>
            <w:tcW w:w="937" w:type="dxa"/>
            <w:tcBorders>
              <w:tl2br w:val="nil"/>
              <w:tr2bl w:val="nil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801" w:type="dxa"/>
            <w:tcBorders>
              <w:tl2br w:val="nil"/>
              <w:tr2bl w:val="nil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套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2213" w:type="dxa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both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750" w:type="dxa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87" w:type="dxa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638" w:type="dxa"/>
            <w:gridSpan w:val="3"/>
            <w:tcBorders>
              <w:tl2br w:val="nil"/>
              <w:tr2bl w:val="nil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无线手持话筒</w:t>
            </w:r>
          </w:p>
        </w:tc>
        <w:tc>
          <w:tcPr>
            <w:tcW w:w="937" w:type="dxa"/>
            <w:tcBorders>
              <w:tl2br w:val="nil"/>
              <w:tr2bl w:val="nil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2</w:t>
            </w:r>
          </w:p>
        </w:tc>
        <w:tc>
          <w:tcPr>
            <w:tcW w:w="801" w:type="dxa"/>
            <w:tcBorders>
              <w:tl2br w:val="nil"/>
              <w:tr2bl w:val="nil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支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2213" w:type="dxa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both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750" w:type="dxa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87" w:type="dxa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638" w:type="dxa"/>
            <w:gridSpan w:val="3"/>
            <w:tcBorders>
              <w:tl2br w:val="nil"/>
              <w:tr2bl w:val="nil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调音台</w:t>
            </w:r>
          </w:p>
        </w:tc>
        <w:tc>
          <w:tcPr>
            <w:tcW w:w="937" w:type="dxa"/>
            <w:tcBorders>
              <w:tl2br w:val="nil"/>
              <w:tr2bl w:val="nil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801" w:type="dxa"/>
            <w:tcBorders>
              <w:tl2br w:val="nil"/>
              <w:tr2bl w:val="nil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套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5" w:hRule="atLeast"/>
          <w:jc w:val="center"/>
        </w:trPr>
        <w:tc>
          <w:tcPr>
            <w:tcW w:w="2213" w:type="dxa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both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750" w:type="dxa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87" w:type="dxa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638" w:type="dxa"/>
            <w:gridSpan w:val="3"/>
            <w:tcBorders>
              <w:tl2br w:val="nil"/>
              <w:tr2bl w:val="nil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音响功放、处理器、天线系统、周边线材</w:t>
            </w:r>
          </w:p>
        </w:tc>
        <w:tc>
          <w:tcPr>
            <w:tcW w:w="937" w:type="dxa"/>
            <w:tcBorders>
              <w:tl2br w:val="nil"/>
              <w:tr2bl w:val="nil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801" w:type="dxa"/>
            <w:tcBorders>
              <w:tl2br w:val="nil"/>
              <w:tr2bl w:val="nil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套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2213" w:type="dxa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rPr>
                <w:rStyle w:val="13"/>
                <w:rFonts w:hint="eastAsia" w:ascii="仿宋_GB2312" w:hAnsi="仿宋_GB2312" w:eastAsia="仿宋_GB2312" w:cs="仿宋_GB2312"/>
                <w:b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lang w:val="en-US" w:eastAsia="zh-CN"/>
              </w:rPr>
            </w:pPr>
          </w:p>
        </w:tc>
        <w:tc>
          <w:tcPr>
            <w:tcW w:w="750" w:type="dxa"/>
            <w:tcBorders>
              <w:tl2br w:val="nil"/>
              <w:tr2bl w:val="nil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right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3</w:t>
            </w:r>
          </w:p>
        </w:tc>
        <w:tc>
          <w:tcPr>
            <w:tcW w:w="987" w:type="dxa"/>
            <w:tcBorders>
              <w:tl2br w:val="nil"/>
              <w:tr2bl w:val="nil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right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横幅</w:t>
            </w:r>
          </w:p>
        </w:tc>
        <w:tc>
          <w:tcPr>
            <w:tcW w:w="3638" w:type="dxa"/>
            <w:gridSpan w:val="3"/>
            <w:tcBorders>
              <w:tl2br w:val="nil"/>
              <w:tr2bl w:val="nil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right="0"/>
              <w:jc w:val="center"/>
              <w:textAlignment w:val="top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7.0m*0.7m，绸布</w:t>
            </w:r>
          </w:p>
        </w:tc>
        <w:tc>
          <w:tcPr>
            <w:tcW w:w="937" w:type="dxa"/>
            <w:tcBorders>
              <w:tl2br w:val="nil"/>
              <w:tr2bl w:val="nil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right="0"/>
              <w:jc w:val="center"/>
              <w:textAlignment w:val="top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2</w:t>
            </w:r>
          </w:p>
        </w:tc>
        <w:tc>
          <w:tcPr>
            <w:tcW w:w="801" w:type="dxa"/>
            <w:tcBorders>
              <w:tl2br w:val="nil"/>
              <w:tr2bl w:val="nil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right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条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2213" w:type="dxa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rPr>
                <w:rStyle w:val="13"/>
                <w:rFonts w:hint="eastAsia" w:ascii="仿宋_GB2312" w:hAnsi="仿宋_GB2312" w:eastAsia="仿宋_GB2312" w:cs="仿宋_GB2312"/>
                <w:b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lang w:val="en-US" w:eastAsia="zh-CN"/>
              </w:rPr>
            </w:pPr>
          </w:p>
        </w:tc>
        <w:tc>
          <w:tcPr>
            <w:tcW w:w="750" w:type="dxa"/>
            <w:tcBorders>
              <w:tl2br w:val="nil"/>
              <w:tr2bl w:val="nil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right="0"/>
              <w:jc w:val="center"/>
              <w:textAlignment w:val="top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4</w:t>
            </w:r>
          </w:p>
        </w:tc>
        <w:tc>
          <w:tcPr>
            <w:tcW w:w="987" w:type="dxa"/>
            <w:tcBorders>
              <w:tl2br w:val="nil"/>
              <w:tr2bl w:val="nil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right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易拉宝</w:t>
            </w:r>
          </w:p>
        </w:tc>
        <w:tc>
          <w:tcPr>
            <w:tcW w:w="3638" w:type="dxa"/>
            <w:gridSpan w:val="3"/>
            <w:tcBorders>
              <w:tl2br w:val="nil"/>
              <w:tr2bl w:val="nil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right="0"/>
              <w:jc w:val="center"/>
              <w:textAlignment w:val="top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2m*0.8m，全铝框架+pp画面</w:t>
            </w:r>
          </w:p>
        </w:tc>
        <w:tc>
          <w:tcPr>
            <w:tcW w:w="937" w:type="dxa"/>
            <w:tcBorders>
              <w:tl2br w:val="nil"/>
              <w:tr2bl w:val="nil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right="0"/>
              <w:jc w:val="center"/>
              <w:textAlignment w:val="top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10</w:t>
            </w:r>
          </w:p>
        </w:tc>
        <w:tc>
          <w:tcPr>
            <w:tcW w:w="801" w:type="dxa"/>
            <w:tcBorders>
              <w:tl2br w:val="nil"/>
              <w:tr2bl w:val="nil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right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套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5" w:hRule="exact"/>
          <w:jc w:val="center"/>
        </w:trPr>
        <w:tc>
          <w:tcPr>
            <w:tcW w:w="2213" w:type="dxa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rPr>
                <w:rStyle w:val="13"/>
                <w:rFonts w:hint="eastAsia" w:ascii="仿宋_GB2312" w:hAnsi="仿宋_GB2312" w:eastAsia="仿宋_GB2312" w:cs="仿宋_GB2312"/>
                <w:b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lang w:val="en-US" w:eastAsia="zh-CN"/>
              </w:rPr>
            </w:pPr>
          </w:p>
        </w:tc>
        <w:tc>
          <w:tcPr>
            <w:tcW w:w="750" w:type="dxa"/>
            <w:tcBorders>
              <w:tl2br w:val="nil"/>
              <w:tr2bl w:val="nil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right="0"/>
              <w:jc w:val="center"/>
              <w:textAlignment w:val="top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5</w:t>
            </w:r>
          </w:p>
        </w:tc>
        <w:tc>
          <w:tcPr>
            <w:tcW w:w="987" w:type="dxa"/>
            <w:tcBorders>
              <w:tl2br w:val="nil"/>
              <w:tr2bl w:val="nil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right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宣传册</w:t>
            </w:r>
          </w:p>
        </w:tc>
        <w:tc>
          <w:tcPr>
            <w:tcW w:w="3638" w:type="dxa"/>
            <w:gridSpan w:val="3"/>
            <w:tcBorders>
              <w:tl2br w:val="nil"/>
              <w:tr2bl w:val="nil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right="0"/>
              <w:jc w:val="center"/>
              <w:textAlignment w:val="top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A5，内页24页，封面200克铜板纸单面彩色+单面覆膜，内页157克铜板纸双面彩色，24P，骑马钉</w:t>
            </w:r>
          </w:p>
        </w:tc>
        <w:tc>
          <w:tcPr>
            <w:tcW w:w="937" w:type="dxa"/>
            <w:tcBorders>
              <w:tl2br w:val="nil"/>
              <w:tr2bl w:val="nil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right="0"/>
              <w:jc w:val="center"/>
              <w:textAlignment w:val="top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100</w:t>
            </w:r>
          </w:p>
        </w:tc>
        <w:tc>
          <w:tcPr>
            <w:tcW w:w="801" w:type="dxa"/>
            <w:tcBorders>
              <w:tl2br w:val="nil"/>
              <w:tr2bl w:val="nil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right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本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9" w:hRule="atLeast"/>
          <w:jc w:val="center"/>
        </w:trPr>
        <w:tc>
          <w:tcPr>
            <w:tcW w:w="2213" w:type="dxa"/>
            <w:tcBorders>
              <w:tl2br w:val="nil"/>
              <w:tr2bl w:val="nil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rPr>
                <w:rStyle w:val="13"/>
                <w:rFonts w:hint="eastAsia" w:ascii="仿宋_GB2312" w:hAnsi="仿宋_GB2312" w:eastAsia="仿宋_GB2312" w:cs="仿宋_GB2312"/>
                <w:b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lang w:val="en-US" w:eastAsia="zh-CN"/>
              </w:rPr>
            </w:pPr>
            <w:r>
              <w:rPr>
                <w:rStyle w:val="13"/>
                <w:rFonts w:hint="eastAsia" w:ascii="仿宋_GB2312" w:hAnsi="仿宋_GB2312" w:eastAsia="仿宋_GB2312" w:cs="仿宋_GB2312"/>
                <w:b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lang w:val="en-US" w:eastAsia="zh-CN"/>
              </w:rPr>
              <w:t>是否响应询价方</w:t>
            </w:r>
          </w:p>
          <w:p>
            <w:pPr>
              <w:pStyle w:val="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rPr>
                <w:rStyle w:val="13"/>
                <w:rFonts w:hint="eastAsia" w:ascii="仿宋_GB2312" w:hAnsi="仿宋_GB2312" w:eastAsia="仿宋_GB2312" w:cs="仿宋_GB2312"/>
                <w:b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</w:rPr>
            </w:pPr>
            <w:r>
              <w:rPr>
                <w:rStyle w:val="13"/>
                <w:rFonts w:hint="eastAsia" w:ascii="仿宋_GB2312" w:hAnsi="仿宋_GB2312" w:eastAsia="仿宋_GB2312" w:cs="仿宋_GB2312"/>
                <w:b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lang w:val="en-US" w:eastAsia="zh-CN"/>
              </w:rPr>
              <w:t>所有项目要求</w:t>
            </w:r>
          </w:p>
        </w:tc>
        <w:tc>
          <w:tcPr>
            <w:tcW w:w="7113" w:type="dxa"/>
            <w:gridSpan w:val="7"/>
            <w:tcBorders>
              <w:tl2br w:val="nil"/>
              <w:tr2bl w:val="nil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right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  <w:t>是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7" w:hRule="atLeast"/>
          <w:jc w:val="center"/>
        </w:trPr>
        <w:tc>
          <w:tcPr>
            <w:tcW w:w="2213" w:type="dxa"/>
            <w:tcBorders>
              <w:tl2br w:val="nil"/>
              <w:tr2bl w:val="nil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rPr>
                <w:rStyle w:val="13"/>
                <w:rFonts w:hint="eastAsia" w:ascii="仿宋_GB2312" w:hAnsi="仿宋_GB2312" w:eastAsia="仿宋_GB2312" w:cs="仿宋_GB2312"/>
                <w:b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</w:rPr>
            </w:pPr>
            <w:r>
              <w:rPr>
                <w:rStyle w:val="13"/>
                <w:rFonts w:hint="eastAsia" w:ascii="仿宋_GB2312" w:hAnsi="仿宋_GB2312" w:eastAsia="仿宋_GB2312" w:cs="仿宋_GB2312"/>
                <w:b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</w:rPr>
              <w:t>项目报价</w:t>
            </w:r>
          </w:p>
          <w:p>
            <w:pPr>
              <w:pStyle w:val="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sz w:val="28"/>
                <w:szCs w:val="28"/>
                <w:lang w:eastAsia="zh-CN"/>
              </w:rPr>
            </w:pPr>
            <w:r>
              <w:rPr>
                <w:rStyle w:val="13"/>
                <w:rFonts w:hint="eastAsia" w:ascii="仿宋_GB2312" w:hAnsi="仿宋_GB2312" w:eastAsia="仿宋_GB2312" w:cs="仿宋_GB2312"/>
                <w:b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lang w:eastAsia="zh-CN"/>
              </w:rPr>
              <w:t>（</w:t>
            </w:r>
            <w:r>
              <w:rPr>
                <w:rStyle w:val="13"/>
                <w:rFonts w:hint="eastAsia" w:ascii="仿宋_GB2312" w:hAnsi="仿宋_GB2312" w:eastAsia="仿宋_GB2312" w:cs="仿宋_GB2312"/>
                <w:b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lang w:val="en-US" w:eastAsia="zh-CN"/>
              </w:rPr>
              <w:t>包</w:t>
            </w:r>
            <w:r>
              <w:rPr>
                <w:rStyle w:val="13"/>
                <w:rFonts w:hint="eastAsia" w:ascii="仿宋_GB2312" w:hAnsi="仿宋_GB2312" w:eastAsia="仿宋_GB2312" w:cs="仿宋_GB2312"/>
                <w:b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</w:rPr>
              <w:t>含税</w:t>
            </w:r>
            <w:r>
              <w:rPr>
                <w:rStyle w:val="13"/>
                <w:rFonts w:hint="eastAsia" w:ascii="仿宋_GB2312" w:hAnsi="仿宋_GB2312" w:eastAsia="仿宋_GB2312" w:cs="仿宋_GB2312"/>
                <w:b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lang w:val="en-US" w:eastAsia="zh-CN"/>
              </w:rPr>
              <w:t>费</w:t>
            </w:r>
            <w:r>
              <w:rPr>
                <w:rStyle w:val="13"/>
                <w:rFonts w:hint="eastAsia" w:ascii="仿宋_GB2312" w:hAnsi="仿宋_GB2312" w:eastAsia="仿宋_GB2312" w:cs="仿宋_GB2312"/>
                <w:b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7113" w:type="dxa"/>
            <w:gridSpan w:val="7"/>
            <w:tcBorders>
              <w:tl2br w:val="nil"/>
              <w:tr2bl w:val="nil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top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2"/>
                <w:sz w:val="32"/>
                <w:szCs w:val="32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2213" w:type="dxa"/>
            <w:tcBorders>
              <w:tl2br w:val="nil"/>
              <w:tr2bl w:val="nil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rPr>
                <w:rStyle w:val="13"/>
                <w:rFonts w:hint="eastAsia" w:ascii="仿宋_GB2312" w:hAnsi="仿宋_GB2312" w:eastAsia="仿宋_GB2312" w:cs="仿宋_GB2312"/>
                <w:b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</w:rPr>
            </w:pPr>
            <w:r>
              <w:rPr>
                <w:rStyle w:val="13"/>
                <w:rFonts w:hint="eastAsia" w:ascii="仿宋_GB2312" w:hAnsi="仿宋_GB2312" w:eastAsia="仿宋_GB2312" w:cs="仿宋_GB2312"/>
                <w:b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lang w:val="en-US" w:eastAsia="zh-CN"/>
              </w:rPr>
              <w:t>报价单位</w:t>
            </w:r>
            <w:r>
              <w:rPr>
                <w:rStyle w:val="13"/>
                <w:rFonts w:hint="eastAsia" w:ascii="仿宋_GB2312" w:hAnsi="仿宋_GB2312" w:eastAsia="仿宋_GB2312" w:cs="仿宋_GB2312"/>
                <w:b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</w:rPr>
              <w:t>法定代表人或授权代表</w:t>
            </w:r>
          </w:p>
          <w:p>
            <w:pPr>
              <w:pStyle w:val="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sz w:val="28"/>
                <w:szCs w:val="28"/>
              </w:rPr>
            </w:pPr>
            <w:r>
              <w:rPr>
                <w:rStyle w:val="13"/>
                <w:rFonts w:hint="eastAsia" w:ascii="仿宋_GB2312" w:hAnsi="仿宋_GB2312" w:eastAsia="仿宋_GB2312" w:cs="仿宋_GB2312"/>
                <w:b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</w:rPr>
              <w:t>（签字或盖章）</w:t>
            </w:r>
          </w:p>
        </w:tc>
        <w:tc>
          <w:tcPr>
            <w:tcW w:w="7113" w:type="dxa"/>
            <w:gridSpan w:val="7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2213" w:type="dxa"/>
            <w:tcBorders>
              <w:tl2br w:val="nil"/>
              <w:tr2bl w:val="nil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Style w:val="13"/>
                <w:rFonts w:hint="eastAsia" w:ascii="仿宋_GB2312" w:hAnsi="仿宋_GB2312" w:eastAsia="仿宋_GB2312" w:cs="仿宋_GB2312"/>
                <w:b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</w:rPr>
              <w:t>联系人</w:t>
            </w:r>
          </w:p>
        </w:tc>
        <w:tc>
          <w:tcPr>
            <w:tcW w:w="2554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227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Style w:val="13"/>
                <w:rFonts w:hint="eastAsia" w:ascii="仿宋_GB2312" w:hAnsi="仿宋_GB2312" w:eastAsia="仿宋_GB2312" w:cs="仿宋_GB2312"/>
                <w:b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</w:rPr>
              <w:t>联系电话</w:t>
            </w:r>
          </w:p>
        </w:tc>
        <w:tc>
          <w:tcPr>
            <w:tcW w:w="2280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2213" w:type="dxa"/>
            <w:tcBorders>
              <w:tl2br w:val="nil"/>
              <w:tr2bl w:val="nil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13"/>
                <w:rFonts w:hint="eastAsia" w:ascii="仿宋_GB2312" w:hAnsi="仿宋_GB2312" w:eastAsia="仿宋_GB2312" w:cs="仿宋_GB2312"/>
                <w:b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lang w:val="en-US" w:eastAsia="zh-CN"/>
              </w:rPr>
              <w:t>报价日期</w:t>
            </w:r>
          </w:p>
        </w:tc>
        <w:tc>
          <w:tcPr>
            <w:tcW w:w="7113" w:type="dxa"/>
            <w:gridSpan w:val="7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u w:val="single"/>
                <w:lang w:val="en-US" w:eastAsia="zh-CN" w:bidi="ar-SA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  <w:t>年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u w:val="single"/>
                <w:lang w:val="en-US" w:eastAsia="zh-CN" w:bidi="ar-SA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  <w:t>月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u w:val="single"/>
                <w:lang w:val="en-US" w:eastAsia="zh-CN" w:bidi="ar-SA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  <w:t>日</w:t>
            </w:r>
          </w:p>
        </w:tc>
      </w:tr>
    </w:tbl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0" w:lineRule="exact"/>
        <w:ind w:left="0" w:leftChars="0" w:firstLine="0" w:firstLineChars="0"/>
        <w:textAlignment w:val="auto"/>
        <w:rPr>
          <w:rFonts w:ascii="仿宋_GB2312" w:eastAsia="仿宋_GB2312"/>
          <w:sz w:val="28"/>
          <w:szCs w:val="28"/>
        </w:rPr>
      </w:pPr>
    </w:p>
    <w:sectPr>
      <w:pgSz w:w="11906" w:h="16838"/>
      <w:pgMar w:top="1247" w:right="1474" w:bottom="1134" w:left="1588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70D5198"/>
    <w:multiLevelType w:val="multilevel"/>
    <w:tmpl w:val="570D5198"/>
    <w:lvl w:ilvl="0" w:tentative="0">
      <w:start w:val="1"/>
      <w:numFmt w:val="chineseCountingThousand"/>
      <w:pStyle w:val="4"/>
      <w:suff w:val="nothing"/>
      <w:lvlText w:val="%1、"/>
      <w:lvlJc w:val="left"/>
      <w:pPr>
        <w:ind w:left="0" w:firstLine="800"/>
      </w:pPr>
      <w:rPr>
        <w:rFonts w:hint="eastAsia"/>
      </w:rPr>
    </w:lvl>
    <w:lvl w:ilvl="1" w:tentative="0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 w:tentative="0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 w:tentative="0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Q5NWYzMmM2YjU0NGJiOTMzNTUxMWY5ZDEwNjcwNDkifQ=="/>
  </w:docVars>
  <w:rsids>
    <w:rsidRoot w:val="743E0DBC"/>
    <w:rsid w:val="00002F43"/>
    <w:rsid w:val="00004D7B"/>
    <w:rsid w:val="00014374"/>
    <w:rsid w:val="0003353B"/>
    <w:rsid w:val="0004089D"/>
    <w:rsid w:val="00040EA2"/>
    <w:rsid w:val="00046EFE"/>
    <w:rsid w:val="00056169"/>
    <w:rsid w:val="000632D8"/>
    <w:rsid w:val="00067F86"/>
    <w:rsid w:val="00094D97"/>
    <w:rsid w:val="000A7BFD"/>
    <w:rsid w:val="000C5547"/>
    <w:rsid w:val="000D4E34"/>
    <w:rsid w:val="000D69FC"/>
    <w:rsid w:val="000F55ED"/>
    <w:rsid w:val="000F79E2"/>
    <w:rsid w:val="00101E37"/>
    <w:rsid w:val="00107520"/>
    <w:rsid w:val="00117A62"/>
    <w:rsid w:val="0012522D"/>
    <w:rsid w:val="001254DB"/>
    <w:rsid w:val="00127972"/>
    <w:rsid w:val="00136930"/>
    <w:rsid w:val="00136E3E"/>
    <w:rsid w:val="0014025F"/>
    <w:rsid w:val="00147BDA"/>
    <w:rsid w:val="00152B1B"/>
    <w:rsid w:val="0015310F"/>
    <w:rsid w:val="0015479D"/>
    <w:rsid w:val="0016037C"/>
    <w:rsid w:val="00187CE2"/>
    <w:rsid w:val="00195D74"/>
    <w:rsid w:val="001B135D"/>
    <w:rsid w:val="001B4776"/>
    <w:rsid w:val="001C2407"/>
    <w:rsid w:val="001C2687"/>
    <w:rsid w:val="001C3748"/>
    <w:rsid w:val="001D1AA2"/>
    <w:rsid w:val="001D4FCC"/>
    <w:rsid w:val="001E1286"/>
    <w:rsid w:val="001F02CF"/>
    <w:rsid w:val="0020615D"/>
    <w:rsid w:val="00210FE5"/>
    <w:rsid w:val="00214652"/>
    <w:rsid w:val="00216558"/>
    <w:rsid w:val="002210E6"/>
    <w:rsid w:val="00224E3D"/>
    <w:rsid w:val="00230E15"/>
    <w:rsid w:val="00240ACF"/>
    <w:rsid w:val="0024688C"/>
    <w:rsid w:val="00246E18"/>
    <w:rsid w:val="00263CF1"/>
    <w:rsid w:val="002665A5"/>
    <w:rsid w:val="00270D95"/>
    <w:rsid w:val="0027329D"/>
    <w:rsid w:val="00273734"/>
    <w:rsid w:val="00295644"/>
    <w:rsid w:val="00296C17"/>
    <w:rsid w:val="002A37DC"/>
    <w:rsid w:val="002B1568"/>
    <w:rsid w:val="002B2F07"/>
    <w:rsid w:val="002D254A"/>
    <w:rsid w:val="002D285F"/>
    <w:rsid w:val="002D31E9"/>
    <w:rsid w:val="002D5A82"/>
    <w:rsid w:val="002E21FC"/>
    <w:rsid w:val="002E429E"/>
    <w:rsid w:val="0030248C"/>
    <w:rsid w:val="00302C67"/>
    <w:rsid w:val="00303307"/>
    <w:rsid w:val="00303F70"/>
    <w:rsid w:val="0030541B"/>
    <w:rsid w:val="003174BB"/>
    <w:rsid w:val="003329CE"/>
    <w:rsid w:val="003408A9"/>
    <w:rsid w:val="00340D52"/>
    <w:rsid w:val="00353387"/>
    <w:rsid w:val="00364AB4"/>
    <w:rsid w:val="00373DD1"/>
    <w:rsid w:val="003917DA"/>
    <w:rsid w:val="0039264D"/>
    <w:rsid w:val="00395573"/>
    <w:rsid w:val="003C1ADB"/>
    <w:rsid w:val="003C544E"/>
    <w:rsid w:val="003C54C7"/>
    <w:rsid w:val="003D1046"/>
    <w:rsid w:val="003D6206"/>
    <w:rsid w:val="003E19A0"/>
    <w:rsid w:val="003E1F48"/>
    <w:rsid w:val="003E54CA"/>
    <w:rsid w:val="003E61F4"/>
    <w:rsid w:val="003E68D3"/>
    <w:rsid w:val="003F6C9C"/>
    <w:rsid w:val="003F7289"/>
    <w:rsid w:val="00406144"/>
    <w:rsid w:val="004147FE"/>
    <w:rsid w:val="00420A4D"/>
    <w:rsid w:val="00441D37"/>
    <w:rsid w:val="00442CE4"/>
    <w:rsid w:val="00442F74"/>
    <w:rsid w:val="00474485"/>
    <w:rsid w:val="004802E2"/>
    <w:rsid w:val="00490B4E"/>
    <w:rsid w:val="00491B96"/>
    <w:rsid w:val="00495FAD"/>
    <w:rsid w:val="004A205B"/>
    <w:rsid w:val="004D41F5"/>
    <w:rsid w:val="004F4E14"/>
    <w:rsid w:val="0050473C"/>
    <w:rsid w:val="00506B2D"/>
    <w:rsid w:val="00507CC4"/>
    <w:rsid w:val="005141A2"/>
    <w:rsid w:val="005146BB"/>
    <w:rsid w:val="005308A7"/>
    <w:rsid w:val="00531C17"/>
    <w:rsid w:val="00552E29"/>
    <w:rsid w:val="00557376"/>
    <w:rsid w:val="005654F7"/>
    <w:rsid w:val="00574029"/>
    <w:rsid w:val="00576A65"/>
    <w:rsid w:val="00584888"/>
    <w:rsid w:val="005863F5"/>
    <w:rsid w:val="005900C1"/>
    <w:rsid w:val="005A32C1"/>
    <w:rsid w:val="005A4CC5"/>
    <w:rsid w:val="005B6597"/>
    <w:rsid w:val="005C387B"/>
    <w:rsid w:val="005C3D7E"/>
    <w:rsid w:val="005D232D"/>
    <w:rsid w:val="005D6B93"/>
    <w:rsid w:val="005F3BBB"/>
    <w:rsid w:val="00606212"/>
    <w:rsid w:val="00616606"/>
    <w:rsid w:val="00616F7A"/>
    <w:rsid w:val="00624168"/>
    <w:rsid w:val="00636F0A"/>
    <w:rsid w:val="00645B3B"/>
    <w:rsid w:val="00670E5F"/>
    <w:rsid w:val="00670F0C"/>
    <w:rsid w:val="00675C97"/>
    <w:rsid w:val="0067690E"/>
    <w:rsid w:val="00677256"/>
    <w:rsid w:val="00677847"/>
    <w:rsid w:val="006950D0"/>
    <w:rsid w:val="006A6432"/>
    <w:rsid w:val="006A6789"/>
    <w:rsid w:val="006A6C8D"/>
    <w:rsid w:val="006A7588"/>
    <w:rsid w:val="006B30C9"/>
    <w:rsid w:val="006D05AD"/>
    <w:rsid w:val="006D2E84"/>
    <w:rsid w:val="006D7D31"/>
    <w:rsid w:val="006E662B"/>
    <w:rsid w:val="006F03DC"/>
    <w:rsid w:val="006F13D2"/>
    <w:rsid w:val="00704782"/>
    <w:rsid w:val="007108CB"/>
    <w:rsid w:val="00710C3D"/>
    <w:rsid w:val="0071494D"/>
    <w:rsid w:val="00733E3E"/>
    <w:rsid w:val="00735AFF"/>
    <w:rsid w:val="00746078"/>
    <w:rsid w:val="00755647"/>
    <w:rsid w:val="00761B40"/>
    <w:rsid w:val="00766DFB"/>
    <w:rsid w:val="00766EA0"/>
    <w:rsid w:val="00774730"/>
    <w:rsid w:val="00777554"/>
    <w:rsid w:val="007825D9"/>
    <w:rsid w:val="00783401"/>
    <w:rsid w:val="007943CA"/>
    <w:rsid w:val="00795D2C"/>
    <w:rsid w:val="007C795D"/>
    <w:rsid w:val="007D05B9"/>
    <w:rsid w:val="007D0E67"/>
    <w:rsid w:val="007E064D"/>
    <w:rsid w:val="007E2D65"/>
    <w:rsid w:val="007E40C5"/>
    <w:rsid w:val="007F30DD"/>
    <w:rsid w:val="007F76DF"/>
    <w:rsid w:val="00810D78"/>
    <w:rsid w:val="00824670"/>
    <w:rsid w:val="00826FD6"/>
    <w:rsid w:val="00842CD2"/>
    <w:rsid w:val="00853B78"/>
    <w:rsid w:val="00855B6F"/>
    <w:rsid w:val="008601FE"/>
    <w:rsid w:val="00871C87"/>
    <w:rsid w:val="00872187"/>
    <w:rsid w:val="008A0E3B"/>
    <w:rsid w:val="008B6330"/>
    <w:rsid w:val="008C7979"/>
    <w:rsid w:val="008C7AA1"/>
    <w:rsid w:val="008D130F"/>
    <w:rsid w:val="008D26AB"/>
    <w:rsid w:val="008D460F"/>
    <w:rsid w:val="008F115D"/>
    <w:rsid w:val="008F5351"/>
    <w:rsid w:val="008F6728"/>
    <w:rsid w:val="00907538"/>
    <w:rsid w:val="00916094"/>
    <w:rsid w:val="009321A9"/>
    <w:rsid w:val="0093282A"/>
    <w:rsid w:val="00940888"/>
    <w:rsid w:val="009643FF"/>
    <w:rsid w:val="0097193B"/>
    <w:rsid w:val="00987E70"/>
    <w:rsid w:val="00994DC6"/>
    <w:rsid w:val="009A12F8"/>
    <w:rsid w:val="009A4BB2"/>
    <w:rsid w:val="009B5488"/>
    <w:rsid w:val="009D1688"/>
    <w:rsid w:val="009D3B22"/>
    <w:rsid w:val="009D62D0"/>
    <w:rsid w:val="009E3D3A"/>
    <w:rsid w:val="009F4330"/>
    <w:rsid w:val="00A03C73"/>
    <w:rsid w:val="00A067FB"/>
    <w:rsid w:val="00A27C36"/>
    <w:rsid w:val="00A302DB"/>
    <w:rsid w:val="00A336A2"/>
    <w:rsid w:val="00A458BA"/>
    <w:rsid w:val="00A4668B"/>
    <w:rsid w:val="00A47A6C"/>
    <w:rsid w:val="00A60102"/>
    <w:rsid w:val="00A6711D"/>
    <w:rsid w:val="00A74B92"/>
    <w:rsid w:val="00A77760"/>
    <w:rsid w:val="00A8346A"/>
    <w:rsid w:val="00A867FD"/>
    <w:rsid w:val="00A934B4"/>
    <w:rsid w:val="00AA0A6B"/>
    <w:rsid w:val="00AB5084"/>
    <w:rsid w:val="00AB6CE5"/>
    <w:rsid w:val="00AC3FD5"/>
    <w:rsid w:val="00AD4F5C"/>
    <w:rsid w:val="00AE1485"/>
    <w:rsid w:val="00AE5FA2"/>
    <w:rsid w:val="00AF2909"/>
    <w:rsid w:val="00B00D09"/>
    <w:rsid w:val="00B06518"/>
    <w:rsid w:val="00B10D2C"/>
    <w:rsid w:val="00B13775"/>
    <w:rsid w:val="00B13CEA"/>
    <w:rsid w:val="00B47B35"/>
    <w:rsid w:val="00B56BAA"/>
    <w:rsid w:val="00B62700"/>
    <w:rsid w:val="00B64461"/>
    <w:rsid w:val="00B76983"/>
    <w:rsid w:val="00B80365"/>
    <w:rsid w:val="00B83DD2"/>
    <w:rsid w:val="00B92560"/>
    <w:rsid w:val="00BB07AF"/>
    <w:rsid w:val="00BB2CE6"/>
    <w:rsid w:val="00BB4270"/>
    <w:rsid w:val="00BC49CD"/>
    <w:rsid w:val="00BC6545"/>
    <w:rsid w:val="00BD7F11"/>
    <w:rsid w:val="00BE1110"/>
    <w:rsid w:val="00BE156B"/>
    <w:rsid w:val="00BE458B"/>
    <w:rsid w:val="00C050E0"/>
    <w:rsid w:val="00C06D5C"/>
    <w:rsid w:val="00C1151D"/>
    <w:rsid w:val="00C21853"/>
    <w:rsid w:val="00C2786B"/>
    <w:rsid w:val="00C31BA0"/>
    <w:rsid w:val="00C32ED0"/>
    <w:rsid w:val="00C34ECB"/>
    <w:rsid w:val="00C366CB"/>
    <w:rsid w:val="00C408C1"/>
    <w:rsid w:val="00C43CD0"/>
    <w:rsid w:val="00C504D9"/>
    <w:rsid w:val="00C74D17"/>
    <w:rsid w:val="00C77458"/>
    <w:rsid w:val="00C846E2"/>
    <w:rsid w:val="00C84E84"/>
    <w:rsid w:val="00C923BF"/>
    <w:rsid w:val="00C95F03"/>
    <w:rsid w:val="00C97821"/>
    <w:rsid w:val="00CA076F"/>
    <w:rsid w:val="00CA26B7"/>
    <w:rsid w:val="00CB05EB"/>
    <w:rsid w:val="00CC3306"/>
    <w:rsid w:val="00CC760B"/>
    <w:rsid w:val="00CD2FE6"/>
    <w:rsid w:val="00CE2154"/>
    <w:rsid w:val="00CE400A"/>
    <w:rsid w:val="00D00E0E"/>
    <w:rsid w:val="00D0216E"/>
    <w:rsid w:val="00D076CC"/>
    <w:rsid w:val="00D3028B"/>
    <w:rsid w:val="00D3439A"/>
    <w:rsid w:val="00D524D6"/>
    <w:rsid w:val="00D52DA1"/>
    <w:rsid w:val="00D5395D"/>
    <w:rsid w:val="00D53962"/>
    <w:rsid w:val="00D63021"/>
    <w:rsid w:val="00D66D39"/>
    <w:rsid w:val="00D672CD"/>
    <w:rsid w:val="00D75E78"/>
    <w:rsid w:val="00D8759A"/>
    <w:rsid w:val="00DA0BB9"/>
    <w:rsid w:val="00DA1C8B"/>
    <w:rsid w:val="00DA6E9B"/>
    <w:rsid w:val="00DB581A"/>
    <w:rsid w:val="00DB6B98"/>
    <w:rsid w:val="00DB7F10"/>
    <w:rsid w:val="00DC3659"/>
    <w:rsid w:val="00DC4FCA"/>
    <w:rsid w:val="00DC4FF8"/>
    <w:rsid w:val="00DE60B7"/>
    <w:rsid w:val="00DE6D7B"/>
    <w:rsid w:val="00E02F54"/>
    <w:rsid w:val="00E04690"/>
    <w:rsid w:val="00E176AB"/>
    <w:rsid w:val="00E25AC3"/>
    <w:rsid w:val="00E27212"/>
    <w:rsid w:val="00E32330"/>
    <w:rsid w:val="00E32FD1"/>
    <w:rsid w:val="00E34407"/>
    <w:rsid w:val="00E34886"/>
    <w:rsid w:val="00E42973"/>
    <w:rsid w:val="00E54D16"/>
    <w:rsid w:val="00E61E43"/>
    <w:rsid w:val="00E63F96"/>
    <w:rsid w:val="00E7665E"/>
    <w:rsid w:val="00E776E8"/>
    <w:rsid w:val="00E77DF0"/>
    <w:rsid w:val="00E84E6C"/>
    <w:rsid w:val="00EA5403"/>
    <w:rsid w:val="00EB2C59"/>
    <w:rsid w:val="00EB56F9"/>
    <w:rsid w:val="00ED0A48"/>
    <w:rsid w:val="00ED1925"/>
    <w:rsid w:val="00ED2745"/>
    <w:rsid w:val="00EF0B91"/>
    <w:rsid w:val="00F104F1"/>
    <w:rsid w:val="00F2231D"/>
    <w:rsid w:val="00F34253"/>
    <w:rsid w:val="00F37E65"/>
    <w:rsid w:val="00F41C7D"/>
    <w:rsid w:val="00F559E2"/>
    <w:rsid w:val="00F61529"/>
    <w:rsid w:val="00F62DF9"/>
    <w:rsid w:val="00F6415D"/>
    <w:rsid w:val="00F64468"/>
    <w:rsid w:val="00F677D7"/>
    <w:rsid w:val="00F7285F"/>
    <w:rsid w:val="00F80487"/>
    <w:rsid w:val="00F867A6"/>
    <w:rsid w:val="00F90D8D"/>
    <w:rsid w:val="00F91BF7"/>
    <w:rsid w:val="00FB1101"/>
    <w:rsid w:val="00FC044B"/>
    <w:rsid w:val="00FC1753"/>
    <w:rsid w:val="00FC1EB5"/>
    <w:rsid w:val="00FC412F"/>
    <w:rsid w:val="00FD7208"/>
    <w:rsid w:val="00FE328C"/>
    <w:rsid w:val="00FE349A"/>
    <w:rsid w:val="00FE38B5"/>
    <w:rsid w:val="00FF323E"/>
    <w:rsid w:val="06FFCDEF"/>
    <w:rsid w:val="07991186"/>
    <w:rsid w:val="10A83CD7"/>
    <w:rsid w:val="11A76824"/>
    <w:rsid w:val="12177F4D"/>
    <w:rsid w:val="14671091"/>
    <w:rsid w:val="17BFFD3A"/>
    <w:rsid w:val="181D2B44"/>
    <w:rsid w:val="1E5CDBF8"/>
    <w:rsid w:val="1F7BCCB0"/>
    <w:rsid w:val="21C11D1F"/>
    <w:rsid w:val="23657A95"/>
    <w:rsid w:val="25AE422C"/>
    <w:rsid w:val="276A039F"/>
    <w:rsid w:val="27FD3500"/>
    <w:rsid w:val="29260FDC"/>
    <w:rsid w:val="29656152"/>
    <w:rsid w:val="2B1D6158"/>
    <w:rsid w:val="2EA79B7C"/>
    <w:rsid w:val="2FE7288F"/>
    <w:rsid w:val="315CD46C"/>
    <w:rsid w:val="37FB4CA9"/>
    <w:rsid w:val="389C75AC"/>
    <w:rsid w:val="3ECF3005"/>
    <w:rsid w:val="3FDF37CF"/>
    <w:rsid w:val="40F86D51"/>
    <w:rsid w:val="4256649E"/>
    <w:rsid w:val="45CF2A94"/>
    <w:rsid w:val="45FB01B9"/>
    <w:rsid w:val="45FECD97"/>
    <w:rsid w:val="464B34A6"/>
    <w:rsid w:val="4BFB619C"/>
    <w:rsid w:val="4CDF7DEF"/>
    <w:rsid w:val="4D9F09AA"/>
    <w:rsid w:val="4EFFF20F"/>
    <w:rsid w:val="4F7F9C97"/>
    <w:rsid w:val="501B2D63"/>
    <w:rsid w:val="506C1319"/>
    <w:rsid w:val="50BA47BE"/>
    <w:rsid w:val="51E947E0"/>
    <w:rsid w:val="528662B5"/>
    <w:rsid w:val="53FFF322"/>
    <w:rsid w:val="55546FA6"/>
    <w:rsid w:val="57476B7E"/>
    <w:rsid w:val="579FD60A"/>
    <w:rsid w:val="5851456A"/>
    <w:rsid w:val="5BDBDD98"/>
    <w:rsid w:val="5C150296"/>
    <w:rsid w:val="5D3F1C56"/>
    <w:rsid w:val="5DDEDFCA"/>
    <w:rsid w:val="5ECF75DC"/>
    <w:rsid w:val="5F361CBD"/>
    <w:rsid w:val="5FBF5287"/>
    <w:rsid w:val="5FEBDC76"/>
    <w:rsid w:val="63491E58"/>
    <w:rsid w:val="64114787"/>
    <w:rsid w:val="69C018BB"/>
    <w:rsid w:val="6BFB5944"/>
    <w:rsid w:val="6CCFA33F"/>
    <w:rsid w:val="6D901F58"/>
    <w:rsid w:val="6EFF06A4"/>
    <w:rsid w:val="6F98FAE5"/>
    <w:rsid w:val="6FDFE28E"/>
    <w:rsid w:val="6FF567A1"/>
    <w:rsid w:val="72843433"/>
    <w:rsid w:val="72CED8F3"/>
    <w:rsid w:val="743E0DBC"/>
    <w:rsid w:val="759B4776"/>
    <w:rsid w:val="77AF9C63"/>
    <w:rsid w:val="77DA26B7"/>
    <w:rsid w:val="77EA613A"/>
    <w:rsid w:val="7997E026"/>
    <w:rsid w:val="7A5EA857"/>
    <w:rsid w:val="7A6D7CA7"/>
    <w:rsid w:val="7A9418BB"/>
    <w:rsid w:val="7BFEDD5D"/>
    <w:rsid w:val="7BFFBABD"/>
    <w:rsid w:val="7CEF90E9"/>
    <w:rsid w:val="7CF9DCFE"/>
    <w:rsid w:val="7D5C7434"/>
    <w:rsid w:val="7DFFBC50"/>
    <w:rsid w:val="7EDFEF7F"/>
    <w:rsid w:val="7EF6A51E"/>
    <w:rsid w:val="7F056AE6"/>
    <w:rsid w:val="7F29A2A2"/>
    <w:rsid w:val="7F3BEDFB"/>
    <w:rsid w:val="7F5DB7CF"/>
    <w:rsid w:val="7FAF182D"/>
    <w:rsid w:val="7FB9E635"/>
    <w:rsid w:val="7FC07F40"/>
    <w:rsid w:val="7FCFF0D8"/>
    <w:rsid w:val="7FFFBE52"/>
    <w:rsid w:val="8FBEA908"/>
    <w:rsid w:val="95EFF10D"/>
    <w:rsid w:val="9ABBE8E2"/>
    <w:rsid w:val="9BDE7128"/>
    <w:rsid w:val="9CEDE176"/>
    <w:rsid w:val="9D3F613A"/>
    <w:rsid w:val="9D695ABA"/>
    <w:rsid w:val="9FCCAA37"/>
    <w:rsid w:val="9FFF0A03"/>
    <w:rsid w:val="9FFFE3EC"/>
    <w:rsid w:val="AE6F9CF4"/>
    <w:rsid w:val="B97F8473"/>
    <w:rsid w:val="BE7D602E"/>
    <w:rsid w:val="BF9FCA3A"/>
    <w:rsid w:val="BFE7DD45"/>
    <w:rsid w:val="CCFF662B"/>
    <w:rsid w:val="D83F53D2"/>
    <w:rsid w:val="DC5F7118"/>
    <w:rsid w:val="DDFED5B6"/>
    <w:rsid w:val="DF09855E"/>
    <w:rsid w:val="E7EDBAFF"/>
    <w:rsid w:val="EFED60BC"/>
    <w:rsid w:val="EFFE4FB7"/>
    <w:rsid w:val="F1EE95CA"/>
    <w:rsid w:val="F679A033"/>
    <w:rsid w:val="F6FF5837"/>
    <w:rsid w:val="F7E55175"/>
    <w:rsid w:val="F7F2D73B"/>
    <w:rsid w:val="F7F7A5DB"/>
    <w:rsid w:val="FAB74520"/>
    <w:rsid w:val="FBCF8957"/>
    <w:rsid w:val="FD7F7C0F"/>
    <w:rsid w:val="FDE6B658"/>
    <w:rsid w:val="FDFA5BE8"/>
    <w:rsid w:val="FF6FD254"/>
    <w:rsid w:val="FF7F874E"/>
    <w:rsid w:val="FFEB5184"/>
    <w:rsid w:val="FFFE1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qFormat="1" w:unhideWhenUsed="0" w:uiPriority="0" w:semiHidden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qFormat="1" w:unhideWhenUsed="0" w:uiPriority="0" w:semiHidden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link w:val="14"/>
    <w:qFormat/>
    <w:uiPriority w:val="0"/>
    <w:pPr>
      <w:numPr>
        <w:ilvl w:val="0"/>
        <w:numId w:val="1"/>
      </w:numPr>
      <w:spacing w:line="540" w:lineRule="exact"/>
      <w:ind w:firstLine="640" w:firstLineChars="200"/>
      <w:textAlignment w:val="baseline"/>
      <w:outlineLvl w:val="0"/>
    </w:pPr>
    <w:rPr>
      <w:rFonts w:ascii="黑体" w:hAnsi="黑体" w:eastAsia="黑体"/>
      <w:bCs/>
      <w:sz w:val="32"/>
      <w:szCs w:val="32"/>
    </w:rPr>
  </w:style>
  <w:style w:type="paragraph" w:styleId="5">
    <w:name w:val="heading 2"/>
    <w:basedOn w:val="1"/>
    <w:next w:val="1"/>
    <w:link w:val="15"/>
    <w:qFormat/>
    <w:uiPriority w:val="0"/>
    <w:pPr>
      <w:spacing w:line="560" w:lineRule="exact"/>
      <w:ind w:firstLine="643" w:firstLineChars="200"/>
      <w:outlineLvl w:val="1"/>
    </w:pPr>
    <w:rPr>
      <w:rFonts w:ascii="楷体_GB2312" w:hAnsi="宋体" w:eastAsia="楷体_GB2312" w:cs="宋体"/>
      <w:b/>
      <w:sz w:val="32"/>
      <w:szCs w:val="32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  <w:style w:type="paragraph" w:styleId="6">
    <w:name w:val="Balloon Text"/>
    <w:basedOn w:val="1"/>
    <w:link w:val="16"/>
    <w:qFormat/>
    <w:uiPriority w:val="0"/>
    <w:rPr>
      <w:sz w:val="18"/>
      <w:szCs w:val="18"/>
    </w:rPr>
  </w:style>
  <w:style w:type="paragraph" w:styleId="7">
    <w:name w:val="footer"/>
    <w:basedOn w:val="1"/>
    <w:link w:val="1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qFormat/>
    <w:uiPriority w:val="99"/>
    <w:pPr>
      <w:spacing w:before="100" w:beforeAutospacing="1" w:after="100" w:afterAutospacing="1"/>
      <w:jc w:val="left"/>
    </w:pPr>
    <w:rPr>
      <w:kern w:val="0"/>
      <w:sz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basedOn w:val="12"/>
    <w:qFormat/>
    <w:uiPriority w:val="0"/>
    <w:rPr>
      <w:b/>
    </w:rPr>
  </w:style>
  <w:style w:type="character" w:customStyle="1" w:styleId="14">
    <w:name w:val="标题 1 字符"/>
    <w:link w:val="4"/>
    <w:qFormat/>
    <w:uiPriority w:val="0"/>
    <w:rPr>
      <w:rFonts w:ascii="黑体" w:hAnsi="黑体" w:eastAsia="黑体"/>
      <w:bCs/>
      <w:kern w:val="2"/>
      <w:sz w:val="32"/>
      <w:szCs w:val="32"/>
    </w:rPr>
  </w:style>
  <w:style w:type="character" w:customStyle="1" w:styleId="15">
    <w:name w:val="标题 2 字符"/>
    <w:link w:val="5"/>
    <w:qFormat/>
    <w:uiPriority w:val="0"/>
    <w:rPr>
      <w:rFonts w:ascii="楷体_GB2312" w:hAnsi="宋体" w:eastAsia="楷体_GB2312" w:cs="宋体"/>
      <w:b/>
      <w:kern w:val="2"/>
      <w:sz w:val="32"/>
      <w:szCs w:val="32"/>
    </w:rPr>
  </w:style>
  <w:style w:type="character" w:customStyle="1" w:styleId="16">
    <w:name w:val="批注框文本 字符"/>
    <w:link w:val="6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7">
    <w:name w:val="页脚 字符"/>
    <w:link w:val="7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8">
    <w:name w:val="页眉 字符"/>
    <w:link w:val="8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9">
    <w:name w:val="NormalCharacter"/>
    <w:qFormat/>
    <w:uiPriority w:val="0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20">
    <w:name w:val="Fließtext"/>
    <w:basedOn w:val="1"/>
    <w:qFormat/>
    <w:uiPriority w:val="0"/>
    <w:pPr>
      <w:overflowPunct w:val="0"/>
      <w:autoSpaceDE w:val="0"/>
      <w:autoSpaceDN w:val="0"/>
      <w:adjustRightInd w:val="0"/>
      <w:textAlignment w:val="baseline"/>
    </w:pPr>
    <w:rPr>
      <w:kern w:val="28"/>
      <w:szCs w:val="20"/>
    </w:rPr>
  </w:style>
  <w:style w:type="paragraph" w:customStyle="1" w:styleId="21">
    <w:name w:val="列出段落1"/>
    <w:basedOn w:val="1"/>
    <w:qFormat/>
    <w:uiPriority w:val="34"/>
    <w:pPr>
      <w:ind w:firstLine="420" w:firstLineChars="200"/>
    </w:pPr>
  </w:style>
  <w:style w:type="table" w:customStyle="1" w:styleId="22">
    <w:name w:val="网格型1"/>
    <w:basedOn w:val="10"/>
    <w:qFormat/>
    <w:uiPriority w:val="59"/>
    <w:rPr>
      <w:rFonts w:ascii="Calibri" w:hAnsi="Calibri"/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NYJ</Company>
  <Pages>3</Pages>
  <Words>234</Words>
  <Characters>1338</Characters>
  <Lines>11</Lines>
  <Paragraphs>3</Paragraphs>
  <TotalTime>24</TotalTime>
  <ScaleCrop>false</ScaleCrop>
  <LinksUpToDate>false</LinksUpToDate>
  <CharactersWithSpaces>1569</CharactersWithSpaces>
  <Application>WPS Office_11.8.2.11806_F1E327BC-269C-435d-A152-05C5408002CA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2023-05-27T23:42:00Z</dcterms:created>
  <dc:creator>Administrator</dc:creator>
  <cp:lastModifiedBy>ls</cp:lastModifiedBy>
  <cp:lastPrinted>2023-05-27T23:37:00Z</cp:lastPrinted>
  <dcterms:modified xsi:type="dcterms:W3CDTF">2026-08-19T20:44:46Z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2052-11.8.2.11806</vt:lpwstr>
  </property>
  <property fmtid="{D5CDD505-2E9C-101B-9397-08002B2CF9AE}" pid="3" name="ICV">
    <vt:lpwstr>4DED6C3D1BA74685B499AA5C79A48B63</vt:lpwstr>
  </property>
</Properties>
</file>