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hd w:val="clear" w:color="auto" w:fill="FFFFFF"/>
        <w:spacing w:line="500" w:lineRule="exact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附件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sz w:val="32"/>
          <w:szCs w:val="24"/>
        </w:rPr>
        <w:t>实验室专用耗材公开询价采购项目清单</w:t>
      </w:r>
    </w:p>
    <w:tbl>
      <w:tblPr>
        <w:tblStyle w:val="6"/>
        <w:tblpPr w:leftFromText="180" w:rightFromText="180" w:vertAnchor="text" w:horzAnchor="page" w:tblpX="1364" w:tblpY="16"/>
        <w:tblOverlap w:val="never"/>
        <w:tblW w:w="9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813"/>
        <w:gridCol w:w="4111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</w:rPr>
            </w:pPr>
            <w:bookmarkStart w:id="0" w:name="OLE_LINK1"/>
            <w:bookmarkStart w:id="1" w:name="_Toc341088037"/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 w:val="22"/>
              </w:rPr>
              <w:t>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22"/>
              </w:rPr>
              <w:t>规格、参数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丁腈手套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爱马斯：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S 耐用无粉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爱马斯：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M 耐用无粉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爱马斯：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L 耐用无粉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石英比色皿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10mm 2个/套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比色管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10mL  12支/套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15mL  12支/套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耐高温高压 25mL  12支/套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刻度 25ml  12支/套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100mL 12支/套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一次性塑料滴管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1000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500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容量瓶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250mL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天波 1000mL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单标线移液管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天玻</w:t>
            </w:r>
            <w:r>
              <w:rPr>
                <w:rFonts w:ascii="宋体" w:hAnsi="宋体" w:eastAsia="宋体"/>
                <w:szCs w:val="21"/>
              </w:rPr>
              <w:t xml:space="preserve"> A级 胖肚</w:t>
            </w:r>
            <w:r>
              <w:rPr>
                <w:rFonts w:hint="eastAsia" w:ascii="宋体" w:hAnsi="宋体" w:eastAsia="宋体"/>
                <w:szCs w:val="21"/>
              </w:rPr>
              <w:t>10mL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天玻</w:t>
            </w:r>
            <w:r>
              <w:rPr>
                <w:rFonts w:ascii="宋体" w:hAnsi="宋体" w:eastAsia="宋体"/>
                <w:szCs w:val="21"/>
              </w:rPr>
              <w:t xml:space="preserve"> A级 胖肚</w:t>
            </w:r>
            <w:r>
              <w:rPr>
                <w:rFonts w:hint="eastAsia" w:ascii="宋体" w:hAnsi="宋体" w:eastAsia="宋体"/>
                <w:szCs w:val="21"/>
              </w:rPr>
              <w:t>20mL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烧杯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蜀牛 </w:t>
            </w:r>
            <w:r>
              <w:rPr>
                <w:rFonts w:ascii="宋体" w:hAnsi="宋体" w:eastAsia="宋体" w:cs="宋体"/>
                <w:szCs w:val="21"/>
              </w:rPr>
              <w:t>250mL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量筒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天玻 5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天玻 1</w:t>
            </w:r>
            <w:r>
              <w:rPr>
                <w:rFonts w:ascii="宋体" w:hAnsi="宋体" w:eastAsia="宋体" w:cs="宋体"/>
                <w:szCs w:val="21"/>
              </w:rPr>
              <w:t>00</w:t>
            </w:r>
            <w:r>
              <w:rPr>
                <w:rFonts w:hint="eastAsia" w:ascii="宋体" w:hAnsi="宋体" w:eastAsia="宋体"/>
                <w:szCs w:val="21"/>
              </w:rPr>
              <w:t>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天玻 2</w:t>
            </w:r>
            <w:r>
              <w:rPr>
                <w:rFonts w:ascii="宋体" w:hAnsi="宋体" w:eastAsia="宋体" w:cs="宋体"/>
                <w:szCs w:val="21"/>
              </w:rPr>
              <w:t>50</w:t>
            </w:r>
            <w:r>
              <w:rPr>
                <w:rFonts w:hint="eastAsia" w:ascii="宋体" w:hAnsi="宋体" w:eastAsia="宋体"/>
                <w:szCs w:val="21"/>
              </w:rPr>
              <w:t>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定量滤纸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（慢速） 直径</w:t>
            </w:r>
            <w:r>
              <w:rPr>
                <w:rFonts w:ascii="宋体" w:hAnsi="宋体" w:eastAsia="宋体" w:cs="宋体"/>
                <w:szCs w:val="21"/>
              </w:rPr>
              <w:t>11cm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定性滤纸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（中速） 直径</w:t>
            </w:r>
            <w:r>
              <w:rPr>
                <w:rFonts w:ascii="宋体" w:hAnsi="宋体" w:eastAsia="宋体" w:cs="宋体"/>
                <w:szCs w:val="21"/>
              </w:rPr>
              <w:t>11cm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（中速） 直径</w:t>
            </w:r>
            <w:r>
              <w:rPr>
                <w:rFonts w:ascii="宋体" w:hAnsi="宋体" w:eastAsia="宋体" w:cs="宋体"/>
                <w:szCs w:val="21"/>
              </w:rPr>
              <w:t>12.5cm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比色管架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1*6孔 适配100ml比色管使用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乙二醇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AR500ml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1227"/>
                <w:tab w:val="right" w:pos="2334"/>
              </w:tabs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硝酸钯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 xml:space="preserve">  AR1g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1227"/>
                <w:tab w:val="right" w:pos="2334"/>
              </w:tabs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硝酸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 xml:space="preserve">  GR  500mL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默克 </w:t>
            </w:r>
            <w:r>
              <w:rPr>
                <w:rFonts w:ascii="宋体" w:hAnsi="宋体" w:eastAsia="宋体" w:cs="宋体"/>
                <w:szCs w:val="21"/>
              </w:rPr>
              <w:t xml:space="preserve">  GR  2.5L 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磺胺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AR100g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磷酸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GR500ml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偏重亚硫酸钠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AR500g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硼氢化钾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97%（沪试）100g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1,5-二苯基碳酰二肼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AR25g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4-氨基安替比林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Sigma   A4382-100G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抗坏血酸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莱赛 </w:t>
            </w:r>
            <w:r>
              <w:rPr>
                <w:rFonts w:ascii="宋体" w:hAnsi="宋体" w:eastAsia="宋体" w:cs="宋体"/>
                <w:szCs w:val="21"/>
              </w:rPr>
              <w:t>AR100g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双氧水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西陇 </w:t>
            </w:r>
            <w:r>
              <w:rPr>
                <w:rFonts w:ascii="宋体" w:hAnsi="宋体" w:eastAsia="宋体" w:cs="宋体"/>
                <w:szCs w:val="21"/>
              </w:rPr>
              <w:t>30%分析纯 AR500ml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四氯乙烯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科密欧 环保级</w:t>
            </w:r>
            <w:r>
              <w:rPr>
                <w:rFonts w:ascii="宋体" w:hAnsi="宋体" w:eastAsia="宋体" w:cs="宋体"/>
                <w:szCs w:val="21"/>
              </w:rPr>
              <w:t xml:space="preserve"> 500mL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高密石墨管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岛津 </w:t>
            </w:r>
            <w:r>
              <w:rPr>
                <w:rFonts w:ascii="宋体" w:hAnsi="宋体" w:eastAsia="宋体" w:cs="宋体"/>
                <w:szCs w:val="21"/>
              </w:rPr>
              <w:t>206-50587-12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热解石墨管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岛津 </w:t>
            </w:r>
            <w:r>
              <w:rPr>
                <w:rFonts w:ascii="宋体" w:hAnsi="宋体" w:eastAsia="宋体" w:cs="宋体"/>
                <w:szCs w:val="21"/>
              </w:rPr>
              <w:t>206-50588-11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石墨炉原子吸收进样杯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岛津 </w:t>
            </w:r>
            <w:r>
              <w:rPr>
                <w:rFonts w:ascii="宋体" w:hAnsi="宋体" w:eastAsia="宋体" w:cs="宋体"/>
                <w:szCs w:val="21"/>
              </w:rPr>
              <w:t>038-00259-02 2mL 100个/包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石墨炉自动稀释进样针头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岛津 </w:t>
            </w:r>
            <w:r>
              <w:rPr>
                <w:rFonts w:hint="eastAsia" w:ascii="宋体" w:hAnsi="宋体" w:eastAsia="宋体"/>
                <w:szCs w:val="21"/>
              </w:rPr>
              <w:t>货号：046-00308-01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岛津 </w:t>
            </w:r>
            <w:r>
              <w:rPr>
                <w:rFonts w:hint="eastAsia" w:ascii="宋体" w:hAnsi="宋体" w:eastAsia="宋体"/>
                <w:szCs w:val="21"/>
              </w:rPr>
              <w:t>货号：046-00359-01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30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97孔定量监测孔板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西安立科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定量范围：0-2419MPN/100mL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200</w:t>
            </w:r>
          </w:p>
        </w:tc>
        <w:tc>
          <w:tcPr>
            <w:tcW w:w="70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Colitech酶底物法检测试剂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西安立科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粪大肠菌群采样瓶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西安立科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100mL带刻度，内含硫代硫酸钠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PE手套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移液枪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抢嘴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大龙 </w:t>
            </w:r>
            <w:r>
              <w:rPr>
                <w:rFonts w:ascii="宋体" w:hAnsi="宋体" w:eastAsia="宋体" w:cs="宋体"/>
                <w:szCs w:val="21"/>
              </w:rPr>
              <w:t>1 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大龙 </w:t>
            </w:r>
            <w:r>
              <w:rPr>
                <w:rFonts w:ascii="宋体" w:hAnsi="宋体" w:eastAsia="宋体" w:cs="宋体"/>
                <w:szCs w:val="21"/>
              </w:rPr>
              <w:t>10ml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余氯检测试纸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EasyBox  </w:t>
            </w:r>
            <w:r>
              <w:rPr>
                <w:rFonts w:hint="eastAsia" w:ascii="宋体" w:hAnsi="宋体" w:eastAsia="宋体" w:cs="宋体"/>
                <w:szCs w:val="21"/>
              </w:rPr>
              <w:t>范围：</w:t>
            </w:r>
            <w:r>
              <w:rPr>
                <w:rFonts w:ascii="宋体" w:hAnsi="宋体" w:eastAsia="宋体" w:cs="宋体"/>
                <w:szCs w:val="21"/>
              </w:rPr>
              <w:t>0-20mg/L、100次/盒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棕色具塞磨口玻璃瓶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200mL,棕色，瓶塞：平顶平口磨口实心塞       （硫化物采样瓶）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劳保纱布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500g/包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封口膜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Parafilm   PM996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加厚橡胶牛津乳手套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塑料离心管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15mL，尖头，螺口100支/包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COD快速测定试剂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连华科技 </w:t>
            </w:r>
            <w:r>
              <w:rPr>
                <w:rFonts w:ascii="宋体" w:hAnsi="宋体" w:eastAsia="宋体" w:cs="宋体"/>
                <w:szCs w:val="21"/>
              </w:rPr>
              <w:t>D3试剂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高效气水分离器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青岛崂应 适配崂应</w:t>
            </w:r>
            <w:r>
              <w:rPr>
                <w:rFonts w:ascii="宋体" w:hAnsi="宋体" w:eastAsia="宋体" w:cs="宋体"/>
                <w:szCs w:val="21"/>
              </w:rPr>
              <w:t>3012H自动烟尘测试仪【注：非低浓度的仪器】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TSP/PM10滤膜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青岛崂应 适配崂应</w:t>
            </w:r>
            <w:r>
              <w:rPr>
                <w:rFonts w:ascii="宋体" w:hAnsi="宋体" w:eastAsia="宋体" w:cs="宋体"/>
                <w:szCs w:val="21"/>
              </w:rPr>
              <w:t>2050型-空气/智能TSP综合采样器  100张/盒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线盘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工程专用移动卷线盘：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负载：</w:t>
            </w:r>
            <w:r>
              <w:rPr>
                <w:rFonts w:ascii="宋体" w:hAnsi="宋体" w:eastAsia="宋体" w:cs="宋体"/>
                <w:szCs w:val="21"/>
              </w:rPr>
              <w:t>250V10A、≥1.5mm²加粗铜线、三芯带接地线设计、带漏电短路保护器。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面板：阻燃式面板、带</w:t>
            </w:r>
            <w:r>
              <w:rPr>
                <w:rFonts w:ascii="宋体" w:hAnsi="宋体" w:eastAsia="宋体" w:cs="宋体"/>
                <w:szCs w:val="21"/>
              </w:rPr>
              <w:t>LED电源指示灯，5孔10A位≥4个，国标插孔。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橡胶外皮：户外专用橡胶电览（</w:t>
            </w:r>
            <w:r>
              <w:rPr>
                <w:rFonts w:ascii="宋体" w:hAnsi="宋体" w:eastAsia="宋体" w:cs="宋体"/>
                <w:szCs w:val="21"/>
              </w:rPr>
              <w:t>100米）、耐高温、耐油污、耐碾压、耐拉扯。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整体：一体式钢支架抗摔设计、便捷式提手提三角支架设计、电源插头摔不烂材质、带收纳摇柄</w:t>
            </w:r>
            <w:r>
              <w:rPr>
                <w:rFonts w:ascii="宋体" w:hAnsi="宋体" w:eastAsia="宋体" w:cs="宋体"/>
                <w:szCs w:val="21"/>
              </w:rPr>
              <w:t xml:space="preserve">(不易掉、坏的)、带收纳夹设计。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不要伸缩拉杆式、不要带脚轮的。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镉柱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北京宝德 总氮</w:t>
            </w:r>
            <w:r>
              <w:rPr>
                <w:rFonts w:ascii="宋体" w:hAnsi="宋体" w:eastAsia="宋体" w:cs="宋体"/>
                <w:szCs w:val="21"/>
              </w:rPr>
              <w:t>流动注射分析仪（BDFIA-8000）适用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有机玻璃水质采样器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容量</w:t>
            </w:r>
            <w:r>
              <w:rPr>
                <w:rFonts w:ascii="宋体" w:hAnsi="宋体" w:eastAsia="宋体" w:cs="宋体"/>
                <w:szCs w:val="21"/>
              </w:rPr>
              <w:t>3L、带温度计、304不锈钢配重2kg多一点，配备胶管、止水夹、挂钩、绳索（10米）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压盖离心管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5mL  100个/包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PVF聚氟乙烯气体采样袋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便携式离心机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1、仪器用于地表水、地下水、废水的户外现场水质离心处理。                        2、最大转速≥2000r/min，单次离心水量不小于1L，单瓶不低于500ml。整机的（不含电池）的重量不大于8kg，便于搬运携带。      3、设定离心时间≥1min。时间测量误差不大于5%。                                  4、能够在野外，没有交流电源的情况下正常工作。                                  5、任何时候均免费提供软件升级更新。     6、资质证书：设备通过CE证书、符合ISO9001质量管理体系认证证书。                          7、电源参数：产品尺寸：240mm x 88mm×220mm AC 输出：220V50HZ USB 输出：5V/2.4A额定功率：300w/600w，交流电压范围：210-230V AC 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Bailer采水器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PE材质，1L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浊度标准溶液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生态部 浓度：</w:t>
            </w:r>
            <w:r>
              <w:rPr>
                <w:rFonts w:ascii="宋体" w:hAnsi="宋体" w:eastAsia="宋体" w:cs="宋体"/>
                <w:szCs w:val="21"/>
              </w:rPr>
              <w:t>400NTU，100mL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坛墨 浓度：</w:t>
            </w:r>
            <w:r>
              <w:rPr>
                <w:rFonts w:ascii="宋体" w:hAnsi="宋体" w:eastAsia="宋体" w:cs="宋体"/>
                <w:szCs w:val="21"/>
              </w:rPr>
              <w:t>4000NTU，100mL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浊度质控样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坛墨 </w:t>
            </w:r>
            <w:r>
              <w:rPr>
                <w:rFonts w:hint="eastAsia" w:ascii="宋体" w:hAnsi="宋体" w:eastAsia="宋体"/>
                <w:szCs w:val="21"/>
              </w:rPr>
              <w:t>浓度：121NTU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坛墨 </w:t>
            </w:r>
            <w:r>
              <w:rPr>
                <w:rFonts w:hint="eastAsia" w:ascii="宋体" w:hAnsi="宋体" w:eastAsia="宋体"/>
                <w:szCs w:val="21"/>
              </w:rPr>
              <w:t>浓度：99.9NTU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坛墨 </w:t>
            </w:r>
            <w:r>
              <w:rPr>
                <w:rFonts w:hint="eastAsia" w:ascii="宋体" w:hAnsi="宋体" w:eastAsia="宋体"/>
                <w:szCs w:val="21"/>
              </w:rPr>
              <w:t>浓度：50.0NTU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坛墨 </w:t>
            </w:r>
            <w:r>
              <w:rPr>
                <w:rFonts w:hint="eastAsia" w:ascii="宋体" w:hAnsi="宋体" w:eastAsia="宋体"/>
                <w:szCs w:val="21"/>
              </w:rPr>
              <w:t>浓度：20.8NTU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表层水温表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不锈钢保护套，-6～+40℃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固定剂保存箱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一、箱子材料：加厚PP塑料，耐磨抗压         二、箱子提手1个，安装在箱子顶部            三、箱盖有密封条，防水防潮防粉尘和防气味挥发                                      四、内置隔板，有效防止试剂瓶碰撞损坏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铝合金便携箱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两层  尺寸：</w:t>
            </w:r>
            <w:r>
              <w:rPr>
                <w:rFonts w:hint="eastAsia" w:ascii="宋体" w:hAnsi="宋体" w:eastAsia="宋体" w:cs="宋体"/>
                <w:szCs w:val="21"/>
              </w:rPr>
              <w:t>箱体正面长度不小于</w:t>
            </w:r>
            <w:r>
              <w:rPr>
                <w:rFonts w:ascii="宋体" w:hAnsi="宋体" w:eastAsia="宋体" w:cs="宋体"/>
                <w:szCs w:val="21"/>
              </w:rPr>
              <w:t>48cm</w:t>
            </w:r>
            <w:r>
              <w:rPr>
                <w:rFonts w:hint="eastAsia" w:ascii="宋体" w:hAnsi="宋体" w:eastAsia="宋体" w:cs="宋体"/>
                <w:szCs w:val="21"/>
              </w:rPr>
              <w:t>，侧面宽度不小于</w:t>
            </w:r>
            <w:r>
              <w:rPr>
                <w:rFonts w:ascii="宋体" w:hAnsi="宋体" w:eastAsia="宋体" w:cs="宋体"/>
                <w:szCs w:val="21"/>
              </w:rPr>
              <w:t>35cm</w:t>
            </w:r>
            <w:r>
              <w:rPr>
                <w:rFonts w:hint="eastAsia" w:ascii="宋体" w:hAnsi="宋体" w:eastAsia="宋体" w:cs="宋体"/>
                <w:szCs w:val="21"/>
              </w:rPr>
              <w:t>，高度不小于</w:t>
            </w:r>
            <w:r>
              <w:rPr>
                <w:rFonts w:ascii="宋体" w:hAnsi="宋体" w:eastAsia="宋体" w:cs="宋体"/>
                <w:szCs w:val="21"/>
              </w:rPr>
              <w:t>32cm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标本瓶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全玻璃，150*300mm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正己烷种石油类标准溶液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曼哈格 </w:t>
            </w:r>
            <w:r>
              <w:rPr>
                <w:rFonts w:ascii="宋体" w:hAnsi="宋体" w:eastAsia="宋体" w:cs="宋体"/>
                <w:szCs w:val="21"/>
              </w:rPr>
              <w:t>1000mg/L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微量注射器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1.0uL，嵌入针头式推杆，可更换式针头，26/70/斜面针尖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5uL，固定式针头，26/50/斜面针尖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10uL，固定式针头，26/50/斜面针尖，PTFE头推杆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25ul，固定式针头，25/50/斜面针尖，PTFE头推杆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50uL，固定式针头，25/50/斜面针尖，PTFE头推杆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100uL，固定式针头，25/50/斜面针尖，PTFE头推杆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250pL，固定式针头，25/50/斜面针尖，PTFE头推杆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500uL，固定式针头，25/50/斜面针尖，PTFE头推杆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10mL平底，直径15mm，高度95mm，100支/包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苯二甲酸酐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国药 </w:t>
            </w:r>
            <w:r>
              <w:rPr>
                <w:rFonts w:ascii="宋体" w:hAnsi="宋体" w:eastAsia="宋体" w:cs="宋体"/>
                <w:szCs w:val="21"/>
              </w:rPr>
              <w:t>AR   500mL/瓶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瓶</w:t>
            </w:r>
          </w:p>
        </w:tc>
      </w:tr>
      <w:bookmarkEnd w:id="0"/>
      <w:bookmarkEnd w:id="1"/>
    </w:tbl>
    <w:p>
      <w:pPr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yYTQyNzc1YjgzYmU2NjU1Y2JmY2ZiNzQzNzM0NDEifQ=="/>
  </w:docVars>
  <w:rsids>
    <w:rsidRoot w:val="00995B5F"/>
    <w:rsid w:val="000A0368"/>
    <w:rsid w:val="000D43D1"/>
    <w:rsid w:val="00204056"/>
    <w:rsid w:val="00245383"/>
    <w:rsid w:val="002E7C41"/>
    <w:rsid w:val="00314BA8"/>
    <w:rsid w:val="0035018A"/>
    <w:rsid w:val="00373713"/>
    <w:rsid w:val="0039543C"/>
    <w:rsid w:val="003F34FB"/>
    <w:rsid w:val="00532F63"/>
    <w:rsid w:val="00536695"/>
    <w:rsid w:val="00574730"/>
    <w:rsid w:val="005C62D8"/>
    <w:rsid w:val="005D205B"/>
    <w:rsid w:val="005F36DA"/>
    <w:rsid w:val="0064422E"/>
    <w:rsid w:val="0069133B"/>
    <w:rsid w:val="00713356"/>
    <w:rsid w:val="007810A2"/>
    <w:rsid w:val="007868F6"/>
    <w:rsid w:val="007C0487"/>
    <w:rsid w:val="007E021A"/>
    <w:rsid w:val="008237D6"/>
    <w:rsid w:val="00896DB1"/>
    <w:rsid w:val="008A62D7"/>
    <w:rsid w:val="008E5F5D"/>
    <w:rsid w:val="009155F4"/>
    <w:rsid w:val="0094267D"/>
    <w:rsid w:val="009463D1"/>
    <w:rsid w:val="00995B5F"/>
    <w:rsid w:val="00A633BB"/>
    <w:rsid w:val="00A901A6"/>
    <w:rsid w:val="00AC42FE"/>
    <w:rsid w:val="00B21788"/>
    <w:rsid w:val="00B618CF"/>
    <w:rsid w:val="00B8275B"/>
    <w:rsid w:val="00BF4F4B"/>
    <w:rsid w:val="00C175C3"/>
    <w:rsid w:val="00C2055C"/>
    <w:rsid w:val="00D5073E"/>
    <w:rsid w:val="00D51066"/>
    <w:rsid w:val="00E85D9A"/>
    <w:rsid w:val="00FA0CD1"/>
    <w:rsid w:val="00FD6B53"/>
    <w:rsid w:val="14E72EFA"/>
    <w:rsid w:val="2A4275BB"/>
    <w:rsid w:val="33995350"/>
    <w:rsid w:val="35D54504"/>
    <w:rsid w:val="48AD7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b-free-read-leaf"/>
    <w:basedOn w:val="7"/>
    <w:qFormat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2738</Words>
  <Characters>3493</Characters>
  <Lines>30</Lines>
  <Paragraphs>8</Paragraphs>
  <TotalTime>1</TotalTime>
  <ScaleCrop>false</ScaleCrop>
  <LinksUpToDate>false</LinksUpToDate>
  <CharactersWithSpaces>3803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2022-08-11T02:33:00Z</dcterms:created>
  <dc:creator>林晓新</dc:creator>
  <cp:lastModifiedBy>Administrator</cp:lastModifiedBy>
  <dcterms:modified xsi:type="dcterms:W3CDTF">2022-08-19T08:21:07Z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07A928E38B204617B688A7A86A35AAAE</vt:lpwstr>
  </property>
</Properties>
</file>