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8"/>
          <w:sz w:val="32"/>
          <w:szCs w:val="32"/>
          <w:shd w:val="clear" w:color="auto" w:fill="FFFFFF"/>
          <w:lang w:eastAsia="zh-CN"/>
        </w:rPr>
        <w:t>附件：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color w:val="333333"/>
          <w:spacing w:val="8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小微企业工会经费返还流程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  <w:lang w:val="en-US" w:eastAsia="zh-CN"/>
        </w:rPr>
        <w:t>1、</w:t>
      </w: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  <w:t>安装app</w:t>
      </w:r>
    </w:p>
    <w:p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申请人需通过手机等移动设备安装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“闽政通</w:t>
      </w:r>
      <w:r>
        <w:rPr>
          <w:rStyle w:val="6"/>
          <w:rFonts w:ascii="微软雅黑" w:hAnsi="微软雅黑" w:eastAsia="微软雅黑" w:cs="微软雅黑"/>
          <w:color w:val="EB0800"/>
          <w:spacing w:val="8"/>
          <w:shd w:val="clear" w:color="auto" w:fill="FFFFFF"/>
        </w:rPr>
        <w:t>APP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”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，图标如下：</w:t>
      </w:r>
    </w:p>
    <w:p>
      <w:pPr>
        <w:jc w:val="center"/>
        <w:rPr>
          <w:rFonts w:eastAsia="Times New Roman"/>
        </w:rPr>
      </w:pPr>
      <w:r>
        <w:rPr>
          <w:rFonts w:ascii="宋体" w:hAnsi="宋体" w:cs="宋体"/>
        </w:rPr>
        <w:t xml:space="preserve">                  </w:t>
      </w:r>
      <w:r>
        <w:rPr>
          <w:rFonts w:ascii="宋体" w:cs="宋体"/>
        </w:rPr>
        <w:pict>
          <v:shape id="_x0000_i1025" o:spt="75" alt="IMG_256" type="#_x0000_t75" style="height:102pt;width:102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26" o:spt="75" alt="IMG_261" type="#_x0000_t75" style="height:99.6pt;width:99.6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center"/>
        <w:rPr>
          <w:spacing w:val="8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安装“闽政通</w:t>
      </w:r>
      <w:r>
        <w:rPr>
          <w:rStyle w:val="6"/>
          <w:rFonts w:ascii="微软雅黑" w:hAnsi="微软雅黑" w:eastAsia="微软雅黑" w:cs="微软雅黑"/>
          <w:color w:val="333333"/>
          <w:spacing w:val="8"/>
          <w:shd w:val="clear" w:color="auto" w:fill="FFFFFF"/>
        </w:rPr>
        <w:t>APP</w:t>
      </w:r>
      <w:r>
        <w:rPr>
          <w:rStyle w:val="6"/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”方式一：</w:t>
      </w:r>
    </w:p>
    <w:p>
      <w:pPr>
        <w:pStyle w:val="3"/>
        <w:spacing w:beforeAutospacing="0" w:afterAutospacing="0"/>
        <w:jc w:val="center"/>
      </w:pP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扫描下方二维码</w:t>
      </w:r>
    </w:p>
    <w:p>
      <w:pPr>
        <w:pStyle w:val="3"/>
        <w:spacing w:beforeAutospacing="0" w:afterAutospacing="0"/>
        <w:jc w:val="center"/>
      </w:pP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关注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“八闽工会人”</w:t>
      </w: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微信公众号</w:t>
      </w:r>
    </w:p>
    <w:p>
      <w:pPr>
        <w:jc w:val="center"/>
      </w:pPr>
      <w:r>
        <w:pict>
          <v:shape id="_x0000_i1027" o:spt="75" alt="IMG_262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28" o:spt="75" alt="IMG_256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eastAsia="Times New Roman"/>
        </w:rPr>
        <w:pict>
          <v:shape id="_x0000_i1029" o:spt="75" alt="0d450ea93ba5b840bcad61f16cb9d88" type="#_x0000_t75" style="height:193.8pt;width:193.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center"/>
      </w:pP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点击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菜单栏</w:t>
      </w:r>
      <w:r>
        <w:rPr>
          <w:rStyle w:val="6"/>
          <w:rFonts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-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互动专区</w:t>
      </w:r>
      <w:r>
        <w:rPr>
          <w:rStyle w:val="6"/>
          <w:rFonts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-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z w:val="25"/>
          <w:szCs w:val="25"/>
          <w:shd w:val="clear" w:color="auto" w:fill="FFFFFF"/>
        </w:rPr>
        <w:t>小微企业经费返还</w:t>
      </w:r>
    </w:p>
    <w:p>
      <w:pPr>
        <w:pStyle w:val="3"/>
        <w:spacing w:beforeAutospacing="0" w:afterAutospacing="0"/>
        <w:jc w:val="center"/>
      </w:pP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进入“闽政通</w:t>
      </w:r>
      <w:r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APP</w:t>
      </w: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”下载页面</w:t>
      </w:r>
    </w:p>
    <w:p>
      <w:pPr>
        <w:pStyle w:val="3"/>
        <w:spacing w:beforeAutospacing="0" w:afterAutospacing="0"/>
        <w:jc w:val="both"/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</w:pPr>
      <w:r>
        <w:pict>
          <v:shape id="_x0000_i1030" o:spt="75" alt="IMG_263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both"/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pict>
          <v:shape id="_x0000_i1031" o:spt="75" alt="e854908988a3a0d3d193fbe77da85f1" type="#_x0000_t75" style="height:324pt;width:410.4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center"/>
      </w:pPr>
      <w:r>
        <w:rPr>
          <w:rStyle w:val="6"/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安装“闽政通</w:t>
      </w:r>
      <w:r>
        <w:rPr>
          <w:rStyle w:val="6"/>
          <w:rFonts w:ascii="微软雅黑" w:hAnsi="微软雅黑" w:eastAsia="微软雅黑" w:cs="微软雅黑"/>
          <w:color w:val="333333"/>
          <w:spacing w:val="8"/>
          <w:shd w:val="clear" w:color="auto" w:fill="FFFFFF"/>
        </w:rPr>
        <w:t>APP</w:t>
      </w:r>
      <w:r>
        <w:rPr>
          <w:rStyle w:val="6"/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”方式二：</w:t>
      </w:r>
    </w:p>
    <w:p>
      <w:pPr>
        <w:pStyle w:val="3"/>
        <w:spacing w:beforeAutospacing="0" w:afterAutospacing="0"/>
        <w:jc w:val="center"/>
      </w:pPr>
      <w:r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t>通过手机应用市场，下载软件</w:t>
      </w:r>
    </w:p>
    <w:p>
      <w:pPr>
        <w:pStyle w:val="3"/>
        <w:spacing w:beforeAutospacing="0" w:afterAutospacing="0"/>
        <w:jc w:val="center"/>
      </w:pPr>
    </w:p>
    <w:p>
      <w:pP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  <w:t>2、进入小程序</w:t>
      </w:r>
    </w:p>
    <w:p>
      <w:pPr>
        <w:pStyle w:val="3"/>
        <w:spacing w:beforeAutospacing="0" w:afterAutospacing="0"/>
        <w:jc w:val="center"/>
      </w:pPr>
    </w:p>
    <w:p>
      <w:pPr>
        <w:pStyle w:val="3"/>
        <w:spacing w:beforeAutospacing="0" w:afterAutospacing="0"/>
        <w:jc w:val="both"/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进入“闽政通</w:t>
      </w:r>
      <w:r>
        <w:rPr>
          <w:rFonts w:ascii="微软雅黑" w:hAnsi="微软雅黑" w:eastAsia="微软雅黑" w:cs="微软雅黑"/>
          <w:color w:val="333333"/>
          <w:spacing w:val="8"/>
          <w:shd w:val="clear" w:color="auto" w:fill="FFFFFF"/>
        </w:rPr>
        <w:t>APP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”后，点击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首页</w:t>
      </w:r>
      <w:r>
        <w:rPr>
          <w:rStyle w:val="6"/>
          <w:rFonts w:ascii="微软雅黑" w:hAnsi="微软雅黑" w:eastAsia="微软雅黑" w:cs="微软雅黑"/>
          <w:color w:val="EB0800"/>
          <w:spacing w:val="8"/>
          <w:shd w:val="clear" w:color="auto" w:fill="FFFFFF"/>
        </w:rPr>
        <w:t>-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专题服务</w:t>
      </w:r>
      <w:r>
        <w:rPr>
          <w:rStyle w:val="6"/>
          <w:rFonts w:ascii="微软雅黑" w:hAnsi="微软雅黑" w:eastAsia="微软雅黑" w:cs="微软雅黑"/>
          <w:color w:val="EB0800"/>
          <w:spacing w:val="8"/>
          <w:shd w:val="clear" w:color="auto" w:fill="FFFFFF"/>
        </w:rPr>
        <w:t>-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闽政通小程序</w:t>
      </w:r>
    </w:p>
    <w:p>
      <w:pPr>
        <w:rPr>
          <w:rFonts w:eastAsia="Times New Roman"/>
        </w:rPr>
      </w:pPr>
      <w:r>
        <w:pict>
          <v:shape id="_x0000_i1032" o:spt="75" alt="IMG_264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eastAsia="Times New Roman"/>
        </w:rPr>
        <w:pict>
          <v:shape id="_x0000_i1033" o:spt="75" alt="b99c83aa1f6c9e11cb566c8882a4f1f" type="#_x0000_t75" style="height:638.4pt;width:372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both"/>
      </w:pPr>
      <w:r>
        <w:rPr>
          <w:rFonts w:hint="eastAsia" w:ascii="微软雅黑" w:hAnsi="微软雅黑" w:eastAsia="微软雅黑" w:cs="微软雅黑"/>
          <w:color w:val="000000"/>
          <w:spacing w:val="8"/>
          <w:shd w:val="clear" w:color="auto" w:fill="FFFFFF"/>
        </w:rPr>
        <w:t>点击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“省直单位小程序”</w:t>
      </w:r>
      <w:r>
        <w:rPr>
          <w:rFonts w:hint="eastAsia" w:ascii="微软雅黑" w:hAnsi="微软雅黑" w:eastAsia="微软雅黑" w:cs="微软雅黑"/>
          <w:color w:val="000000"/>
          <w:spacing w:val="8"/>
          <w:shd w:val="clear" w:color="auto" w:fill="FFFFFF"/>
        </w:rPr>
        <w:t>菜单栏下的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“福建省总工会”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，进入小程序：</w:t>
      </w:r>
    </w:p>
    <w:p>
      <w:pPr>
        <w:rPr>
          <w:rFonts w:eastAsia="Times New Roman"/>
        </w:rPr>
      </w:pPr>
      <w:r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pict>
          <v:shape id="_x0000_i1034" o:spt="75" alt="1a3a8ec9756d4b66f879a95ac566cd9" type="#_x0000_t75" style="height:500.4pt;width:297.6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35" o:spt="75" alt="IMG_265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center"/>
      </w:pP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  <w:t>3、开始办理</w:t>
      </w:r>
    </w:p>
    <w:p>
      <w:pPr>
        <w:pStyle w:val="3"/>
        <w:spacing w:beforeAutospacing="0" w:afterAutospacing="0"/>
        <w:jc w:val="both"/>
      </w:pPr>
    </w:p>
    <w:p>
      <w:pPr>
        <w:pStyle w:val="3"/>
        <w:spacing w:beforeAutospacing="0" w:afterAutospacing="0"/>
        <w:jc w:val="both"/>
        <w:rPr>
          <w:rFonts w:ascii="微软雅黑" w:hAnsi="微软雅黑" w:eastAsia="微软雅黑" w:cs="微软雅黑"/>
          <w:color w:val="333333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“福建省总工会”小程序提供了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企业规模自测、小微企业工会经费返还申请、办理进度查询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等功能，主要界面如下：</w:t>
      </w:r>
    </w:p>
    <w:p>
      <w:pPr>
        <w:pStyle w:val="3"/>
        <w:spacing w:beforeAutospacing="0" w:afterAutospacing="0"/>
        <w:jc w:val="both"/>
        <w:rPr>
          <w:rFonts w:eastAsia="微软雅黑"/>
        </w:rPr>
      </w:pPr>
      <w:r>
        <w:rPr>
          <w:rFonts w:eastAsia="微软雅黑"/>
        </w:rPr>
        <w:pict>
          <v:shape id="_x0000_i1036" o:spt="75" alt="73f2d08b9f94379b609049f41b7833a" type="#_x0000_t75" style="height:543pt;width:306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eastAsia="Times New Roman"/>
        </w:rPr>
      </w:pPr>
      <w:r>
        <w:pict>
          <v:shape id="_x0000_i1037" o:spt="75" alt="IMG_266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both"/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进入小微企业工会经费返还申请界面后，请先阅读办理须知，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勾选“我已阅读并同意以上办理须知”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后，点击【开始办理】：</w:t>
      </w:r>
    </w:p>
    <w:p>
      <w:pPr>
        <w:rPr>
          <w:rFonts w:eastAsia="Times New Roman"/>
        </w:rPr>
      </w:pPr>
      <w:r>
        <w:pict>
          <v:shape id="_x0000_i1038" o:spt="75" alt="IMG_267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center"/>
      </w:pPr>
    </w:p>
    <w:p>
      <w:pPr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5"/>
          <w:szCs w:val="25"/>
          <w:shd w:val="clear" w:color="auto" w:fill="FFFFFF"/>
        </w:rPr>
        <w:pict>
          <v:shape id="_x0000_i1039" o:spt="75" alt="c4540a1a7cb01fda772b85e7224ea4e" type="#_x0000_t75" style="height:691.2pt;width:388.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numPr>
          <w:numId w:val="0"/>
        </w:numPr>
      </w:pP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  <w:lang w:val="en-US" w:eastAsia="zh-CN"/>
        </w:rPr>
        <w:t>4、</w:t>
      </w: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  <w:t>填写材料：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先输入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统一社会信用代码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，进行验证。</w:t>
      </w:r>
      <w:r>
        <w:pict>
          <v:shape id="_x0000_i1040" o:spt="75" alt="299cffd269770fb9f275215aa8b516e" type="#_x0000_t75" style="height:642pt;width:368.4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both"/>
        <w:rPr>
          <w:rFonts w:ascii="微软雅黑" w:hAnsi="微软雅黑" w:eastAsia="微软雅黑" w:cs="微软雅黑"/>
          <w:color w:val="333333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填写申请表，可随时点【保存】保存填写数据，点击【提交】正式提交申请。</w:t>
      </w:r>
      <w:r>
        <w:rPr>
          <w:rFonts w:ascii="微软雅黑" w:hAnsi="微软雅黑" w:eastAsia="微软雅黑" w:cs="微软雅黑"/>
          <w:color w:val="333333"/>
          <w:spacing w:val="8"/>
          <w:shd w:val="clear" w:color="auto" w:fill="FFFFFF"/>
        </w:rPr>
        <w:pict>
          <v:shape id="_x0000_i1041" o:spt="75" alt="54dae0ccd0cd285600db0a109ca5a31" type="#_x0000_t75" style="height:645pt;width:369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numPr>
          <w:numId w:val="0"/>
        </w:numPr>
      </w:pPr>
      <w:bookmarkStart w:id="0" w:name="_GoBack"/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  <w:lang w:val="en-US" w:eastAsia="zh-CN"/>
        </w:rPr>
        <w:t>5、</w:t>
      </w:r>
      <w:r>
        <w:rPr>
          <w:rFonts w:hint="eastAsia" w:ascii="黑体" w:hAnsi="黑体" w:eastAsia="黑体" w:cs="黑体"/>
          <w:color w:val="333333"/>
          <w:spacing w:val="8"/>
          <w:sz w:val="32"/>
          <w:szCs w:val="32"/>
          <w:shd w:val="clear" w:color="auto" w:fill="FFFFFF"/>
        </w:rPr>
        <w:t>进度查询：</w:t>
      </w:r>
      <w:bookmarkEnd w:id="0"/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在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“进度查询”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或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“首页”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中可查询跟踪办理进度。</w:t>
      </w:r>
      <w:r>
        <w:pict>
          <v:shape id="_x0000_i1042" o:spt="75" alt="db560544b5bdb54e9fb91548ab187b0" type="#_x0000_t75" style="height:644.4pt;width:371.4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3"/>
        <w:spacing w:beforeAutospacing="0" w:afterAutospacing="0"/>
        <w:jc w:val="both"/>
      </w:pPr>
      <w:r>
        <w:pict>
          <v:shape id="_x0000_i1043" o:spt="75" alt="ec0bd30218430f23a1f268249415c66" type="#_x0000_t75" style="height:636pt;width:368.4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3"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在操作过程中遇到任何问题</w:t>
      </w:r>
    </w:p>
    <w:p>
      <w:pPr>
        <w:pStyle w:val="3"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都可以</w:t>
      </w:r>
      <w:r>
        <w:rPr>
          <w:rStyle w:val="6"/>
          <w:rFonts w:hint="eastAsia" w:ascii="微软雅黑" w:hAnsi="微软雅黑" w:eastAsia="微软雅黑" w:cs="微软雅黑"/>
          <w:color w:val="EB0800"/>
          <w:spacing w:val="8"/>
          <w:shd w:val="clear" w:color="auto" w:fill="FFFFFF"/>
        </w:rPr>
        <w:t>联系企业所在地工会</w:t>
      </w:r>
      <w:r>
        <w:rPr>
          <w:rFonts w:hint="eastAsia" w:ascii="微软雅黑" w:hAnsi="微软雅黑" w:eastAsia="微软雅黑" w:cs="微软雅黑"/>
          <w:color w:val="333333"/>
          <w:spacing w:val="8"/>
          <w:shd w:val="clear" w:color="auto" w:fill="FFFFFF"/>
        </w:rPr>
        <w:t>进行咨询</w:t>
      </w:r>
    </w:p>
    <w:p>
      <w:pPr>
        <w:pStyle w:val="3"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b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333333"/>
          <w:spacing w:val="8"/>
          <w:sz w:val="28"/>
          <w:szCs w:val="28"/>
          <w:shd w:val="clear" w:color="auto" w:fill="FFFFFF"/>
        </w:rPr>
        <w:t>长乐区各乡镇</w:t>
      </w:r>
      <w:r>
        <w:rPr>
          <w:rFonts w:hint="eastAsia" w:ascii="微软雅黑" w:hAnsi="微软雅黑" w:eastAsia="微软雅黑" w:cs="微软雅黑"/>
          <w:b/>
          <w:color w:val="333333"/>
          <w:spacing w:val="8"/>
          <w:sz w:val="28"/>
          <w:szCs w:val="28"/>
          <w:shd w:val="clear" w:color="auto" w:fill="FFFFFF"/>
          <w:lang w:eastAsia="zh-CN"/>
        </w:rPr>
        <w:t>（街道）、功能区</w:t>
      </w:r>
      <w:r>
        <w:rPr>
          <w:rFonts w:hint="eastAsia" w:ascii="微软雅黑" w:hAnsi="微软雅黑" w:eastAsia="微软雅黑" w:cs="微软雅黑"/>
          <w:b/>
          <w:color w:val="333333"/>
          <w:spacing w:val="8"/>
          <w:sz w:val="28"/>
          <w:szCs w:val="28"/>
          <w:shd w:val="clear" w:color="auto" w:fill="FFFFFF"/>
        </w:rPr>
        <w:t>工会咨询电话</w:t>
      </w:r>
    </w:p>
    <w:tbl>
      <w:tblPr>
        <w:tblStyle w:val="4"/>
        <w:tblW w:w="6120" w:type="dxa"/>
        <w:tblInd w:w="82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2880"/>
      </w:tblGrid>
      <w:tr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乡镇（街道）、工业园区工会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咨询电话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长乐区总工会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28819158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吴航街道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28203025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航城街道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28810598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营前街道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28998862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首占镇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15159629082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玉田镇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22053305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罗联乡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28973032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鹤上镇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28951371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ascii="宋体" w:hAnsi="宋体" w:cs="宋体"/>
              </w:rPr>
              <w:t>18859113367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古槐镇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289793367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江田镇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18650088696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松下镇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28769005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ascii="宋体" w:hAnsi="宋体" w:cs="宋体"/>
              </w:rPr>
              <w:t>18559156020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文武砂镇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28771580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ascii="宋体" w:hAnsi="宋体" w:cs="宋体"/>
              </w:rPr>
              <w:t>15980776504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漳港街道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28610622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湖南镇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28638136</w:t>
            </w:r>
            <w:r>
              <w:rPr>
                <w:rFonts w:hint="eastAsia" w:ascii="宋体" w:hAnsi="宋体" w:cs="宋体"/>
              </w:rPr>
              <w:t>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金峰镇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28555827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文岭镇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28695506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ascii="宋体" w:hAnsi="宋体" w:cs="宋体"/>
              </w:rPr>
              <w:t>13860656214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梅花镇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28601234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潭头镇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28680706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ascii="宋体" w:hAnsi="宋体" w:cs="宋体"/>
              </w:rPr>
              <w:t>13705905654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猴屿乡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62108077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hint="eastAsia" w:asci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福州新区长乐功能区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28519199</w:t>
            </w:r>
          </w:p>
        </w:tc>
      </w:tr>
    </w:tbl>
    <w:p>
      <w:pPr>
        <w:pStyle w:val="3"/>
        <w:spacing w:beforeAutospacing="0" w:afterAutospacing="0"/>
        <w:jc w:val="center"/>
        <w:rPr>
          <w:rFonts w:eastAsia="微软雅黑"/>
        </w:rPr>
      </w:pPr>
      <w:r>
        <w:pict>
          <v:shape id="_x0000_i1044" o:spt="75" alt="IMG_272" type="#_x0000_t75" style="height:24pt;width:2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1F69"/>
    <w:rsid w:val="000D6CD8"/>
    <w:rsid w:val="001026F8"/>
    <w:rsid w:val="00177000"/>
    <w:rsid w:val="00257629"/>
    <w:rsid w:val="002E150A"/>
    <w:rsid w:val="00432804"/>
    <w:rsid w:val="007E2BC5"/>
    <w:rsid w:val="00807D1F"/>
    <w:rsid w:val="00821F69"/>
    <w:rsid w:val="00874DAA"/>
    <w:rsid w:val="00877EF8"/>
    <w:rsid w:val="00923D39"/>
    <w:rsid w:val="0094775F"/>
    <w:rsid w:val="00AA6BCC"/>
    <w:rsid w:val="00AE1515"/>
    <w:rsid w:val="00AE33EE"/>
    <w:rsid w:val="00B5674B"/>
    <w:rsid w:val="00BE6B1A"/>
    <w:rsid w:val="00C912C5"/>
    <w:rsid w:val="00C9556F"/>
    <w:rsid w:val="00CD104F"/>
    <w:rsid w:val="00E932B6"/>
    <w:rsid w:val="00F106BA"/>
    <w:rsid w:val="00FA0C9D"/>
    <w:rsid w:val="089D208C"/>
    <w:rsid w:val="2B96369E"/>
    <w:rsid w:val="347D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iPriority="99" w:name="header" w:locked="1"/>
    <w:lsdException w:uiPriority="99" w:name="footer" w:locked="1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9"/>
    <w:pPr>
      <w:spacing w:beforeAutospacing="1" w:afterAutospacing="1"/>
      <w:outlineLvl w:val="1"/>
    </w:pPr>
    <w:rPr>
      <w:rFonts w:ascii="宋体" w:hAnsi="宋体"/>
      <w:b/>
      <w:sz w:val="36"/>
      <w:szCs w:val="36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beforeAutospacing="1" w:afterAutospacing="1"/>
    </w:pPr>
  </w:style>
  <w:style w:type="character" w:styleId="6">
    <w:name w:val="Strong"/>
    <w:basedOn w:val="5"/>
    <w:qFormat/>
    <w:uiPriority w:val="99"/>
    <w:rPr>
      <w:rFonts w:cs="Times New Roman"/>
      <w:b/>
    </w:rPr>
  </w:style>
  <w:style w:type="character" w:styleId="7">
    <w:name w:val="Emphasis"/>
    <w:basedOn w:val="5"/>
    <w:qFormat/>
    <w:uiPriority w:val="99"/>
    <w:rPr>
      <w:rFonts w:cs="Times New Roman"/>
      <w:i/>
    </w:rPr>
  </w:style>
  <w:style w:type="character" w:styleId="8">
    <w:name w:val="Hyperlink"/>
    <w:basedOn w:val="5"/>
    <w:qFormat/>
    <w:uiPriority w:val="99"/>
    <w:rPr>
      <w:rFonts w:cs="Times New Roman"/>
      <w:color w:val="0000FF"/>
      <w:u w:val="single"/>
    </w:rPr>
  </w:style>
  <w:style w:type="character" w:customStyle="1" w:styleId="9">
    <w:name w:val="Heading 2 Char"/>
    <w:basedOn w:val="5"/>
    <w:link w:val="2"/>
    <w:semiHidden/>
    <w:qFormat/>
    <w:locked/>
    <w:uiPriority w:val="99"/>
    <w:rPr>
      <w:rFonts w:ascii="Cambria" w:hAnsi="Cambria" w:eastAsia="宋体" w:cs="Times New Roman"/>
      <w:b/>
      <w:bCs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132</Words>
  <Characters>753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2020-09-11T01:50:00Z</dcterms:created>
  <dc:creator>Administrator</dc:creator>
  <cp:lastModifiedBy>moon</cp:lastModifiedBy>
  <dcterms:modified xsi:type="dcterms:W3CDTF">2020-09-14T01:56:50Z</dcterms:modified>
  <dc:title>重大利好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