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B70E32">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11BE3975">
      <w:pPr>
        <w:spacing w:line="360" w:lineRule="auto"/>
        <w:jc w:val="center"/>
        <w:rPr>
          <w:rFonts w:hint="default" w:ascii="Times New Roman" w:hAnsi="Times New Roman" w:eastAsia="方正小标宋简体" w:cs="Times New Roman"/>
          <w:sz w:val="44"/>
          <w:szCs w:val="44"/>
        </w:rPr>
      </w:pPr>
      <w:bookmarkStart w:id="0" w:name="_GoBack"/>
      <w:bookmarkEnd w:id="0"/>
    </w:p>
    <w:p w14:paraId="3281F927">
      <w:pPr>
        <w:spacing w:line="360" w:lineRule="auto"/>
        <w:jc w:val="center"/>
        <w:rPr>
          <w:rFonts w:hint="default" w:ascii="Times New Roman" w:hAnsi="Times New Roman" w:eastAsia="方正小标宋简体" w:cs="Times New Roman"/>
          <w:sz w:val="44"/>
          <w:szCs w:val="44"/>
        </w:rPr>
      </w:pPr>
    </w:p>
    <w:p w14:paraId="68CECAFD">
      <w:pPr>
        <w:keepNext w:val="0"/>
        <w:keepLines w:val="0"/>
        <w:pageBreakBefore w:val="0"/>
        <w:widowControl w:val="0"/>
        <w:kinsoku/>
        <w:wordWrap/>
        <w:overflowPunct/>
        <w:topLinePunct w:val="0"/>
        <w:autoSpaceDE/>
        <w:autoSpaceDN/>
        <w:bidi w:val="0"/>
        <w:adjustRightInd/>
        <w:snapToGrid w:val="0"/>
        <w:spacing w:before="0" w:beforeLines="0"/>
        <w:jc w:val="center"/>
        <w:textAlignment w:val="auto"/>
        <w:outlineLvl w:val="9"/>
        <w:rPr>
          <w:rFonts w:hint="default" w:ascii="Times New Roman" w:hAnsi="Times New Roman" w:eastAsia="方正小标宋简体" w:cs="Times New Roman"/>
          <w:w w:val="90"/>
          <w:sz w:val="72"/>
          <w:szCs w:val="72"/>
          <w:highlight w:val="none"/>
          <w:lang w:eastAsia="zh-CN"/>
        </w:rPr>
      </w:pPr>
      <w:r>
        <w:rPr>
          <w:rFonts w:hint="default" w:ascii="Times New Roman" w:hAnsi="Times New Roman" w:eastAsia="方正小标宋简体" w:cs="Times New Roman"/>
          <w:w w:val="90"/>
          <w:sz w:val="72"/>
          <w:szCs w:val="72"/>
          <w:highlight w:val="none"/>
        </w:rPr>
        <w:t>制造业单项冠军</w:t>
      </w:r>
      <w:r>
        <w:rPr>
          <w:rFonts w:hint="eastAsia" w:ascii="Times New Roman" w:hAnsi="Times New Roman" w:eastAsia="方正小标宋简体" w:cs="Times New Roman"/>
          <w:w w:val="90"/>
          <w:sz w:val="72"/>
          <w:szCs w:val="72"/>
          <w:highlight w:val="none"/>
          <w:lang w:val="en-US" w:eastAsia="zh-CN"/>
        </w:rPr>
        <w:t>企业</w:t>
      </w:r>
      <w:r>
        <w:rPr>
          <w:rFonts w:hint="default" w:ascii="Times New Roman" w:hAnsi="Times New Roman" w:eastAsia="方正小标宋简体" w:cs="Times New Roman"/>
          <w:w w:val="90"/>
          <w:sz w:val="72"/>
          <w:szCs w:val="72"/>
          <w:highlight w:val="none"/>
          <w:lang w:eastAsia="zh-CN"/>
        </w:rPr>
        <w:t>申请书</w:t>
      </w:r>
    </w:p>
    <w:p w14:paraId="073723EE">
      <w:pPr>
        <w:snapToGrid w:val="0"/>
        <w:jc w:val="center"/>
        <w:rPr>
          <w:rFonts w:hint="default" w:ascii="Times New Roman" w:hAnsi="Times New Roman" w:eastAsia="方正小标宋简体" w:cs="Times New Roman"/>
          <w:sz w:val="48"/>
          <w:szCs w:val="48"/>
          <w:lang w:eastAsia="zh-CN"/>
        </w:rPr>
      </w:pPr>
      <w:r>
        <w:rPr>
          <w:rFonts w:hint="eastAsia" w:ascii="Times New Roman" w:hAnsi="Times New Roman" w:eastAsia="方正小标宋简体" w:cs="Times New Roman"/>
          <w:sz w:val="48"/>
          <w:szCs w:val="48"/>
          <w:lang w:eastAsia="zh-CN"/>
        </w:rPr>
        <w:t>（</w:t>
      </w:r>
      <w:r>
        <w:rPr>
          <w:rFonts w:hint="eastAsia" w:ascii="Times New Roman" w:hAnsi="Times New Roman" w:eastAsia="方正小标宋简体" w:cs="Times New Roman"/>
          <w:sz w:val="48"/>
          <w:szCs w:val="48"/>
          <w:lang w:val="en-US" w:eastAsia="zh-CN"/>
        </w:rPr>
        <w:t>2023年版）</w:t>
      </w:r>
    </w:p>
    <w:p w14:paraId="21D085DC">
      <w:pPr>
        <w:ind w:firstLine="640" w:firstLineChars="200"/>
        <w:rPr>
          <w:rFonts w:hint="default" w:ascii="Times New Roman" w:hAnsi="Times New Roman" w:eastAsia="仿宋_GB2312" w:cs="Times New Roman"/>
          <w:sz w:val="32"/>
          <w:szCs w:val="32"/>
        </w:rPr>
      </w:pPr>
    </w:p>
    <w:p w14:paraId="159C3787">
      <w:pPr>
        <w:ind w:firstLine="640" w:firstLineChars="200"/>
        <w:rPr>
          <w:rFonts w:hint="default" w:ascii="Times New Roman" w:hAnsi="Times New Roman" w:eastAsia="仿宋_GB2312" w:cs="Times New Roman"/>
          <w:sz w:val="32"/>
          <w:szCs w:val="32"/>
        </w:rPr>
      </w:pPr>
    </w:p>
    <w:p w14:paraId="6C220D60">
      <w:pPr>
        <w:ind w:firstLine="640" w:firstLineChars="200"/>
        <w:rPr>
          <w:rFonts w:hint="default" w:ascii="Times New Roman" w:hAnsi="Times New Roman" w:eastAsia="仿宋_GB2312" w:cs="Times New Roman"/>
          <w:sz w:val="32"/>
          <w:szCs w:val="32"/>
        </w:rPr>
      </w:pPr>
    </w:p>
    <w:p w14:paraId="11E983FD">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ascii="Times New Roman" w:hAnsi="Times New Roman" w:eastAsia="仿宋_GB2312" w:cs="Times New Roman"/>
          <w:sz w:val="30"/>
          <w:u w:val="single"/>
        </w:rPr>
      </w:pPr>
      <w:r>
        <w:rPr>
          <w:rFonts w:hint="default" w:ascii="Times New Roman" w:hAnsi="Times New Roman" w:eastAsia="楷体_GB2312" w:cs="Times New Roman"/>
          <w:sz w:val="32"/>
          <w:szCs w:val="32"/>
        </w:rPr>
        <w:t>企业名称</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14:paraId="630556F2">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类 型</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ascii="Times New Roman" w:hAnsi="Times New Roman" w:eastAsia="仿宋_GB2312" w:cs="Times New Roman"/>
          <w:sz w:val="30"/>
          <w:u w:val="single"/>
        </w:rPr>
        <w:sym w:font="Wingdings 2" w:char="00A3"/>
      </w:r>
      <w:r>
        <w:rPr>
          <w:rFonts w:hint="eastAsia" w:eastAsia="仿宋_GB2312" w:cs="Times New Roman"/>
          <w:sz w:val="30"/>
          <w:u w:val="single"/>
          <w:lang w:eastAsia="zh-CN"/>
        </w:rPr>
        <w:t>新申请</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hint="default" w:ascii="Times New Roman" w:hAnsi="Times New Roman" w:eastAsia="仿宋_GB2312" w:cs="Times New Roman"/>
          <w:sz w:val="30"/>
          <w:u w:val="single"/>
          <w:lang w:val="en-US" w:eastAsia="zh-CN"/>
        </w:rPr>
        <w:sym w:font="Wingdings 2" w:char="00A3"/>
      </w:r>
      <w:r>
        <w:rPr>
          <w:rFonts w:hint="eastAsia" w:eastAsia="仿宋_GB2312" w:cs="Times New Roman"/>
          <w:sz w:val="30"/>
          <w:u w:val="single"/>
          <w:lang w:val="en-US" w:eastAsia="zh-CN"/>
        </w:rPr>
        <w:t>复核</w:t>
      </w:r>
      <w:r>
        <w:rPr>
          <w:rFonts w:hint="default" w:ascii="Times New Roman" w:hAnsi="Times New Roman" w:eastAsia="仿宋_GB2312" w:cs="Times New Roman"/>
          <w:sz w:val="30"/>
          <w:u w:val="single"/>
          <w:lang w:val="en-US" w:eastAsia="zh-CN"/>
        </w:rPr>
        <w:t xml:space="preserve">   </w:t>
      </w:r>
      <w:r>
        <w:rPr>
          <w:rFonts w:hint="eastAsia"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p>
    <w:p w14:paraId="1FFD955C">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时</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 xml:space="preserve">间     </w:t>
      </w:r>
      <w:r>
        <w:rPr>
          <w:rFonts w:hint="default" w:ascii="Times New Roman" w:hAnsi="Times New Roman" w:eastAsia="楷体_GB2312" w:cs="Times New Roman"/>
          <w:sz w:val="32"/>
          <w:szCs w:val="32"/>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14:paraId="34ADE307">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14:paraId="449C7337">
      <w:pPr>
        <w:spacing w:line="712" w:lineRule="exact"/>
        <w:jc w:val="center"/>
        <w:rPr>
          <w:rFonts w:hint="default" w:ascii="Times New Roman" w:hAnsi="Times New Roman" w:eastAsia="楷体_GB2312" w:cs="Times New Roman"/>
          <w:sz w:val="32"/>
          <w:szCs w:val="32"/>
          <w:lang w:eastAsia="zh-CN"/>
        </w:rPr>
      </w:pPr>
    </w:p>
    <w:p w14:paraId="716122DD">
      <w:pPr>
        <w:spacing w:line="712" w:lineRule="exact"/>
        <w:jc w:val="center"/>
        <w:rPr>
          <w:rFonts w:hint="default" w:ascii="Times New Roman" w:hAnsi="Times New Roman" w:eastAsia="楷体_GB2312" w:cs="Times New Roman"/>
          <w:sz w:val="32"/>
          <w:szCs w:val="32"/>
          <w:lang w:eastAsia="zh-CN"/>
        </w:rPr>
      </w:pPr>
    </w:p>
    <w:p w14:paraId="5836A5B7">
      <w:pPr>
        <w:pStyle w:val="3"/>
        <w:rPr>
          <w:rFonts w:hint="default"/>
          <w:lang w:eastAsia="zh-CN"/>
        </w:rPr>
      </w:pPr>
    </w:p>
    <w:p w14:paraId="0C78AFCE">
      <w:pPr>
        <w:spacing w:line="712"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工业和信息化部</w:t>
      </w:r>
      <w:r>
        <w:rPr>
          <w:rFonts w:hint="eastAsia" w:eastAsia="楷体_GB2312" w:cs="Times New Roman"/>
          <w:sz w:val="32"/>
          <w:szCs w:val="32"/>
          <w:lang w:eastAsia="zh-CN"/>
        </w:rPr>
        <w:t>印</w:t>
      </w:r>
      <w:r>
        <w:rPr>
          <w:rFonts w:hint="default" w:ascii="Times New Roman" w:hAnsi="Times New Roman" w:eastAsia="楷体_GB2312" w:cs="Times New Roman"/>
          <w:sz w:val="32"/>
          <w:szCs w:val="32"/>
          <w:lang w:eastAsia="zh-CN"/>
        </w:rPr>
        <w:t>制</w:t>
      </w:r>
    </w:p>
    <w:p w14:paraId="6D4234C1">
      <w:pPr>
        <w:jc w:val="both"/>
        <w:rPr>
          <w:rFonts w:hint="eastAsia" w:ascii="仿宋" w:hAnsi="仿宋" w:eastAsia="仿宋" w:cs="仿宋"/>
          <w:b/>
          <w:sz w:val="32"/>
          <w:szCs w:val="32"/>
        </w:rPr>
      </w:pPr>
    </w:p>
    <w:p w14:paraId="6F820EAF">
      <w:pPr>
        <w:spacing w:line="360" w:lineRule="auto"/>
        <w:jc w:val="center"/>
        <w:rPr>
          <w:rFonts w:hint="default" w:ascii="Times New Roman" w:hAnsi="Times New Roman" w:cs="Times New Roman"/>
          <w:b/>
          <w:sz w:val="44"/>
          <w:szCs w:val="44"/>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CB05963">
      <w:pPr>
        <w:spacing w:line="36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t>填</w:t>
      </w:r>
      <w:r>
        <w:rPr>
          <w:rFonts w:hint="eastAsia" w:cs="Times New Roman"/>
          <w:b/>
          <w:sz w:val="44"/>
          <w:szCs w:val="44"/>
          <w:lang w:val="en-US" w:eastAsia="zh-CN"/>
        </w:rPr>
        <w:t xml:space="preserve"> </w:t>
      </w:r>
      <w:r>
        <w:rPr>
          <w:rFonts w:hint="default" w:ascii="Times New Roman" w:hAnsi="Times New Roman" w:cs="Times New Roman"/>
          <w:b/>
          <w:sz w:val="44"/>
          <w:szCs w:val="44"/>
        </w:rPr>
        <w:t>报</w:t>
      </w:r>
      <w:r>
        <w:rPr>
          <w:rFonts w:hint="eastAsia" w:cs="Times New Roman"/>
          <w:b/>
          <w:sz w:val="44"/>
          <w:szCs w:val="44"/>
          <w:lang w:val="en-US" w:eastAsia="zh-CN"/>
        </w:rPr>
        <w:t xml:space="preserve"> </w:t>
      </w:r>
      <w:r>
        <w:rPr>
          <w:rFonts w:hint="default" w:ascii="Times New Roman" w:hAnsi="Times New Roman" w:cs="Times New Roman"/>
          <w:b/>
          <w:sz w:val="44"/>
          <w:szCs w:val="44"/>
        </w:rPr>
        <w:t>说</w:t>
      </w:r>
      <w:r>
        <w:rPr>
          <w:rFonts w:hint="eastAsia" w:cs="Times New Roman"/>
          <w:b/>
          <w:sz w:val="44"/>
          <w:szCs w:val="44"/>
          <w:lang w:val="en-US" w:eastAsia="zh-CN"/>
        </w:rPr>
        <w:t xml:space="preserve"> </w:t>
      </w:r>
      <w:r>
        <w:rPr>
          <w:rFonts w:hint="default" w:ascii="Times New Roman" w:hAnsi="Times New Roman" w:cs="Times New Roman"/>
          <w:b/>
          <w:sz w:val="44"/>
          <w:szCs w:val="44"/>
        </w:rPr>
        <w:t>明</w:t>
      </w:r>
    </w:p>
    <w:p w14:paraId="5636E8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p>
    <w:p w14:paraId="2C42FF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一、本申请书为企业</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申请制造业单项冠军</w:t>
      </w:r>
      <w:r>
        <w:rPr>
          <w:rFonts w:hint="eastAsia" w:ascii="Times New Roman" w:hAnsi="Times New Roman" w:eastAsia="仿宋_GB2312" w:cs="Times New Roman"/>
          <w:sz w:val="32"/>
          <w:szCs w:val="32"/>
          <w:lang w:val="en-US" w:eastAsia="zh-CN"/>
        </w:rPr>
        <w:t>企业</w:t>
      </w:r>
      <w:r>
        <w:rPr>
          <w:rFonts w:hint="eastAsia" w:eastAsia="仿宋_GB2312" w:cs="Times New Roman"/>
          <w:sz w:val="32"/>
          <w:szCs w:val="32"/>
          <w:lang w:val="en-US" w:eastAsia="zh-CN"/>
        </w:rPr>
        <w:t>和2020年认定及复核通过的制造业单项冠军示范企业和冠军产品生产企业申请复核</w:t>
      </w:r>
      <w:r>
        <w:rPr>
          <w:rFonts w:hint="default" w:ascii="Times New Roman" w:hAnsi="Times New Roman" w:eastAsia="仿宋_GB2312" w:cs="Times New Roman"/>
          <w:sz w:val="32"/>
          <w:szCs w:val="32"/>
          <w:lang w:val="en-US" w:eastAsia="zh-CN"/>
        </w:rPr>
        <w:t>填写。</w:t>
      </w:r>
    </w:p>
    <w:p w14:paraId="19FD28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二、推荐单位为申请企业法人注册所在地省、自治区、直辖市及计划单列市、新疆生产建设兵团的工业和信息化主管部门或</w:t>
      </w:r>
      <w:r>
        <w:rPr>
          <w:rFonts w:hint="eastAsia" w:ascii="Times New Roman" w:hAnsi="Times New Roman" w:eastAsia="仿宋_GB2312" w:cs="Times New Roman"/>
          <w:sz w:val="32"/>
          <w:szCs w:val="32"/>
          <w:lang w:val="en-US" w:eastAsia="zh-CN"/>
        </w:rPr>
        <w:t>所属</w:t>
      </w:r>
      <w:r>
        <w:rPr>
          <w:rFonts w:hint="default" w:ascii="Times New Roman" w:hAnsi="Times New Roman" w:eastAsia="仿宋_GB2312" w:cs="Times New Roman"/>
          <w:sz w:val="32"/>
          <w:szCs w:val="32"/>
          <w:lang w:val="en-US" w:eastAsia="zh-CN"/>
        </w:rPr>
        <w:t>中央企业。</w:t>
      </w:r>
    </w:p>
    <w:p w14:paraId="1E96E0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eastAsia"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应按照填写要求和实际情况，认真准确在线填写各个表项。如有虚假填报，</w:t>
      </w:r>
      <w:r>
        <w:rPr>
          <w:rFonts w:hint="eastAsia" w:eastAsia="仿宋_GB2312" w:cs="Times New Roman"/>
          <w:sz w:val="32"/>
          <w:szCs w:val="32"/>
          <w:lang w:val="en-US" w:eastAsia="zh-CN"/>
        </w:rPr>
        <w:t>新申请企业将被</w:t>
      </w:r>
      <w:r>
        <w:rPr>
          <w:rFonts w:hint="default" w:ascii="Times New Roman" w:hAnsi="Times New Roman" w:eastAsia="仿宋_GB2312" w:cs="Times New Roman"/>
          <w:sz w:val="32"/>
          <w:szCs w:val="32"/>
          <w:lang w:val="en-US" w:eastAsia="zh-CN"/>
        </w:rPr>
        <w:t>取消本次申请资格，且3年内不得申请。</w:t>
      </w:r>
      <w:r>
        <w:rPr>
          <w:rFonts w:hint="eastAsia" w:eastAsia="仿宋_GB2312" w:cs="Times New Roman"/>
          <w:sz w:val="32"/>
          <w:szCs w:val="32"/>
          <w:lang w:val="en-US" w:eastAsia="zh-CN"/>
        </w:rPr>
        <w:t>复核企业将从公告名单中予以撤销。</w:t>
      </w:r>
      <w:r>
        <w:rPr>
          <w:rFonts w:hint="eastAsia" w:ascii="Times New Roman" w:hAnsi="Times New Roman" w:eastAsia="仿宋_GB2312" w:cs="Times New Roman"/>
          <w:sz w:val="32"/>
          <w:szCs w:val="32"/>
          <w:lang w:val="en-US" w:eastAsia="zh-CN"/>
        </w:rPr>
        <w:t>认定</w:t>
      </w:r>
      <w:r>
        <w:rPr>
          <w:rFonts w:hint="default" w:ascii="Times New Roman" w:hAnsi="Times New Roman" w:eastAsia="仿宋_GB2312" w:cs="Times New Roman"/>
          <w:sz w:val="32"/>
          <w:szCs w:val="32"/>
          <w:lang w:val="en-US" w:eastAsia="zh-CN"/>
        </w:rPr>
        <w:t>单位将为企业做好资料保密</w:t>
      </w:r>
      <w:r>
        <w:rPr>
          <w:rFonts w:hint="eastAsia"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w:t>
      </w:r>
    </w:p>
    <w:p w14:paraId="645C0A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eastAsia"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须根据</w:t>
      </w:r>
      <w:r>
        <w:rPr>
          <w:rFonts w:hint="default" w:ascii="Times New Roman" w:hAnsi="Times New Roman" w:eastAsia="仿宋_GB2312" w:cs="Times New Roman"/>
          <w:sz w:val="32"/>
          <w:szCs w:val="32"/>
          <w:lang w:eastAsia="zh-CN"/>
        </w:rPr>
        <w:t>《制造业单项冠军企业认定管理办法》</w:t>
      </w:r>
      <w:r>
        <w:rPr>
          <w:rFonts w:hint="default" w:ascii="Times New Roman" w:hAnsi="Times New Roman" w:eastAsia="仿宋_GB2312" w:cs="Times New Roman"/>
          <w:sz w:val="32"/>
          <w:szCs w:val="32"/>
          <w:lang w:val="en-US" w:eastAsia="zh-CN"/>
        </w:rPr>
        <w:t>和本通知列明的申请条件，上传相关说明或佐证材料。</w:t>
      </w:r>
    </w:p>
    <w:p w14:paraId="23884E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五、在线上报送系统填报完成并提交后，通过系统打印申请书（不包括附件，附件需自行打印，并确保打印材料与线上报送材料一致性），申请书及附件装订成册，一式两份并加盖公章。</w:t>
      </w:r>
    </w:p>
    <w:p w14:paraId="73A436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b/>
          <w:sz w:val="32"/>
          <w:szCs w:val="32"/>
        </w:rPr>
      </w:pPr>
      <w:r>
        <w:rPr>
          <w:rFonts w:hint="default" w:ascii="Times New Roman" w:hAnsi="Times New Roman" w:eastAsia="仿宋_GB2312" w:cs="Times New Roman"/>
          <w:sz w:val="32"/>
          <w:szCs w:val="32"/>
          <w:lang w:val="en-US" w:eastAsia="zh-CN"/>
        </w:rPr>
        <w:t>六、纸质材料请使用A4纸双面印刷，装订平整，采用普通纸质材料作为封面。</w:t>
      </w:r>
    </w:p>
    <w:p w14:paraId="0C16EE70">
      <w:pPr>
        <w:pStyle w:val="2"/>
        <w:jc w:val="left"/>
        <w:rPr>
          <w:rFonts w:hint="eastAsia" w:ascii="仿宋" w:hAnsi="仿宋" w:eastAsia="仿宋" w:cs="仿宋"/>
          <w:sz w:val="32"/>
          <w:szCs w:val="32"/>
          <w:lang w:val="en-US" w:eastAsia="zh-CN"/>
        </w:rPr>
      </w:pPr>
    </w:p>
    <w:tbl>
      <w:tblPr>
        <w:tblStyle w:val="10"/>
        <w:tblW w:w="5021" w:type="pct"/>
        <w:tblInd w:w="0" w:type="dxa"/>
        <w:tblLayout w:type="fixed"/>
        <w:tblCellMar>
          <w:top w:w="0" w:type="dxa"/>
          <w:left w:w="108" w:type="dxa"/>
          <w:bottom w:w="0" w:type="dxa"/>
          <w:right w:w="108" w:type="dxa"/>
        </w:tblCellMar>
      </w:tblPr>
      <w:tblGrid>
        <w:gridCol w:w="1977"/>
        <w:gridCol w:w="355"/>
        <w:gridCol w:w="405"/>
        <w:gridCol w:w="522"/>
        <w:gridCol w:w="460"/>
        <w:gridCol w:w="68"/>
        <w:gridCol w:w="285"/>
        <w:gridCol w:w="217"/>
        <w:gridCol w:w="12"/>
        <w:gridCol w:w="117"/>
        <w:gridCol w:w="897"/>
        <w:gridCol w:w="474"/>
        <w:gridCol w:w="166"/>
        <w:gridCol w:w="5"/>
        <w:gridCol w:w="441"/>
        <w:gridCol w:w="7"/>
        <w:gridCol w:w="559"/>
        <w:gridCol w:w="208"/>
        <w:gridCol w:w="1341"/>
        <w:gridCol w:w="3"/>
        <w:gridCol w:w="39"/>
      </w:tblGrid>
      <w:tr w14:paraId="53CD7B9B">
        <w:tblPrEx>
          <w:tblCellMar>
            <w:top w:w="0" w:type="dxa"/>
            <w:left w:w="108" w:type="dxa"/>
            <w:bottom w:w="0" w:type="dxa"/>
            <w:right w:w="108" w:type="dxa"/>
          </w:tblCellMar>
        </w:tblPrEx>
        <w:trPr>
          <w:gridAfter w:val="2"/>
          <w:wAfter w:w="24" w:type="pct"/>
          <w:cantSplit/>
          <w:trHeight w:val="90" w:hRule="atLeast"/>
        </w:trPr>
        <w:tc>
          <w:tcPr>
            <w:tcW w:w="4975" w:type="pct"/>
            <w:gridSpan w:val="19"/>
            <w:tcBorders>
              <w:top w:val="single" w:color="auto" w:sz="4" w:space="0"/>
              <w:left w:val="single" w:color="auto" w:sz="4" w:space="0"/>
              <w:bottom w:val="single" w:color="auto" w:sz="4" w:space="0"/>
              <w:right w:val="single" w:color="auto" w:sz="4" w:space="0"/>
            </w:tcBorders>
            <w:noWrap w:val="0"/>
            <w:vAlign w:val="center"/>
          </w:tcPr>
          <w:p w14:paraId="142FD4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color w:val="auto"/>
                <w:kern w:val="0"/>
                <w:szCs w:val="21"/>
                <w:highlight w:val="none"/>
              </w:rPr>
            </w:pPr>
            <w:r>
              <w:rPr>
                <w:rFonts w:ascii="Times New Roman" w:hAnsi="Times New Roman"/>
                <w:b/>
                <w:color w:val="auto"/>
                <w:kern w:val="0"/>
                <w:sz w:val="24"/>
                <w:szCs w:val="24"/>
                <w:highlight w:val="none"/>
              </w:rPr>
              <w:t>一</w:t>
            </w:r>
            <w:r>
              <w:rPr>
                <w:rFonts w:hint="eastAsia" w:ascii="Times New Roman" w:hAnsi="Times New Roman"/>
                <w:b/>
                <w:color w:val="auto"/>
                <w:kern w:val="0"/>
                <w:sz w:val="24"/>
                <w:szCs w:val="24"/>
                <w:highlight w:val="none"/>
              </w:rPr>
              <w:t>、</w:t>
            </w:r>
            <w:r>
              <w:rPr>
                <w:rFonts w:ascii="Times New Roman" w:hAnsi="Times New Roman"/>
                <w:b/>
                <w:color w:val="auto"/>
                <w:kern w:val="0"/>
                <w:sz w:val="24"/>
                <w:szCs w:val="24"/>
                <w:highlight w:val="none"/>
              </w:rPr>
              <w:t>企业</w:t>
            </w:r>
            <w:r>
              <w:rPr>
                <w:rFonts w:hint="eastAsia" w:ascii="Times New Roman" w:hAnsi="Times New Roman" w:eastAsia="宋体" w:cs="Times New Roman"/>
                <w:b/>
                <w:color w:val="auto"/>
                <w:sz w:val="24"/>
                <w:szCs w:val="24"/>
                <w:highlight w:val="none"/>
                <w:lang w:eastAsia="zh-CN"/>
              </w:rPr>
              <w:t>基本</w:t>
            </w:r>
            <w:r>
              <w:rPr>
                <w:rFonts w:ascii="Times New Roman" w:hAnsi="Times New Roman"/>
                <w:b/>
                <w:color w:val="auto"/>
                <w:kern w:val="0"/>
                <w:sz w:val="24"/>
                <w:szCs w:val="24"/>
                <w:highlight w:val="none"/>
              </w:rPr>
              <w:t>情况</w:t>
            </w:r>
          </w:p>
        </w:tc>
      </w:tr>
      <w:tr w14:paraId="4D2C43C2">
        <w:tblPrEx>
          <w:tblCellMar>
            <w:top w:w="0" w:type="dxa"/>
            <w:left w:w="108" w:type="dxa"/>
            <w:bottom w:w="0" w:type="dxa"/>
            <w:right w:w="108" w:type="dxa"/>
          </w:tblCellMar>
        </w:tblPrEx>
        <w:trPr>
          <w:gridAfter w:val="2"/>
          <w:wAfter w:w="24" w:type="pct"/>
          <w:cantSplit/>
          <w:trHeight w:val="461"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3EE0B923">
            <w:pPr>
              <w:widowControl/>
              <w:jc w:val="left"/>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企业名称</w:t>
            </w:r>
          </w:p>
        </w:tc>
        <w:tc>
          <w:tcPr>
            <w:tcW w:w="3820" w:type="pct"/>
            <w:gridSpan w:val="18"/>
            <w:tcBorders>
              <w:top w:val="single" w:color="auto" w:sz="4" w:space="0"/>
              <w:left w:val="nil"/>
              <w:bottom w:val="single" w:color="auto" w:sz="4" w:space="0"/>
              <w:right w:val="single" w:color="auto" w:sz="4" w:space="0"/>
            </w:tcBorders>
            <w:noWrap w:val="0"/>
            <w:vAlign w:val="center"/>
          </w:tcPr>
          <w:p w14:paraId="4F141C31">
            <w:pPr>
              <w:widowControl/>
              <w:jc w:val="left"/>
              <w:rPr>
                <w:rFonts w:ascii="Times New Roman" w:hAnsi="Times New Roman"/>
                <w:color w:val="auto"/>
                <w:kern w:val="0"/>
                <w:szCs w:val="21"/>
                <w:highlight w:val="none"/>
              </w:rPr>
            </w:pPr>
          </w:p>
        </w:tc>
      </w:tr>
      <w:tr w14:paraId="4734F864">
        <w:tblPrEx>
          <w:tblCellMar>
            <w:top w:w="0" w:type="dxa"/>
            <w:left w:w="108" w:type="dxa"/>
            <w:bottom w:w="0" w:type="dxa"/>
            <w:right w:w="108" w:type="dxa"/>
          </w:tblCellMar>
        </w:tblPrEx>
        <w:trPr>
          <w:gridAfter w:val="2"/>
          <w:wAfter w:w="24" w:type="pct"/>
          <w:cantSplit/>
          <w:trHeight w:val="461"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51287386">
            <w:pPr>
              <w:widowControl/>
              <w:jc w:val="left"/>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统一社会信用代码</w:t>
            </w:r>
          </w:p>
        </w:tc>
        <w:tc>
          <w:tcPr>
            <w:tcW w:w="2324" w:type="pct"/>
            <w:gridSpan w:val="12"/>
            <w:tcBorders>
              <w:top w:val="single" w:color="auto" w:sz="4" w:space="0"/>
              <w:left w:val="nil"/>
              <w:bottom w:val="single" w:color="auto" w:sz="4" w:space="0"/>
              <w:right w:val="single" w:color="auto" w:sz="4" w:space="0"/>
            </w:tcBorders>
            <w:noWrap w:val="0"/>
            <w:vAlign w:val="center"/>
          </w:tcPr>
          <w:p w14:paraId="246614BF">
            <w:pPr>
              <w:widowControl/>
              <w:jc w:val="left"/>
              <w:rPr>
                <w:rFonts w:ascii="Times New Roman" w:hAnsi="Times New Roman"/>
                <w:color w:val="auto"/>
                <w:kern w:val="0"/>
                <w:szCs w:val="21"/>
                <w:highlight w:val="none"/>
              </w:rPr>
            </w:pPr>
          </w:p>
        </w:tc>
        <w:tc>
          <w:tcPr>
            <w:tcW w:w="1496" w:type="pct"/>
            <w:gridSpan w:val="6"/>
            <w:tcBorders>
              <w:top w:val="single" w:color="auto" w:sz="4" w:space="0"/>
              <w:left w:val="single" w:color="auto" w:sz="4" w:space="0"/>
              <w:bottom w:val="single" w:color="auto" w:sz="4" w:space="0"/>
              <w:right w:val="single" w:color="auto" w:sz="4" w:space="0"/>
            </w:tcBorders>
            <w:noWrap w:val="0"/>
            <w:vAlign w:val="center"/>
          </w:tcPr>
          <w:p w14:paraId="0C4A02B4">
            <w:pPr>
              <w:widowControl/>
              <w:jc w:val="left"/>
              <w:rPr>
                <w:rFonts w:ascii="Times New Roman" w:hAnsi="Times New Roman"/>
                <w:color w:val="auto"/>
                <w:kern w:val="0"/>
                <w:szCs w:val="21"/>
                <w:highlight w:val="none"/>
              </w:rPr>
            </w:pPr>
          </w:p>
        </w:tc>
      </w:tr>
      <w:tr w14:paraId="4966AED4">
        <w:tblPrEx>
          <w:tblCellMar>
            <w:top w:w="0" w:type="dxa"/>
            <w:left w:w="108" w:type="dxa"/>
            <w:bottom w:w="0" w:type="dxa"/>
            <w:right w:w="108" w:type="dxa"/>
          </w:tblCellMar>
        </w:tblPrEx>
        <w:trPr>
          <w:gridAfter w:val="2"/>
          <w:wAfter w:w="24" w:type="pct"/>
          <w:cantSplit/>
          <w:trHeight w:val="384" w:hRule="atLeast"/>
        </w:trPr>
        <w:tc>
          <w:tcPr>
            <w:tcW w:w="1155" w:type="pct"/>
            <w:tcBorders>
              <w:top w:val="nil"/>
              <w:left w:val="single" w:color="auto" w:sz="4" w:space="0"/>
              <w:bottom w:val="single" w:color="auto" w:sz="4" w:space="0"/>
              <w:right w:val="single" w:color="auto" w:sz="4" w:space="0"/>
            </w:tcBorders>
            <w:noWrap w:val="0"/>
            <w:vAlign w:val="center"/>
          </w:tcPr>
          <w:p w14:paraId="77595D1B">
            <w:pPr>
              <w:widowControl/>
              <w:jc w:val="left"/>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rPr>
              <w:t>通讯地址</w:t>
            </w:r>
          </w:p>
        </w:tc>
        <w:tc>
          <w:tcPr>
            <w:tcW w:w="2324" w:type="pct"/>
            <w:gridSpan w:val="12"/>
            <w:tcBorders>
              <w:top w:val="single" w:color="auto" w:sz="4" w:space="0"/>
              <w:left w:val="nil"/>
              <w:bottom w:val="single" w:color="auto" w:sz="4" w:space="0"/>
              <w:right w:val="single" w:color="auto" w:sz="4" w:space="0"/>
            </w:tcBorders>
            <w:noWrap w:val="0"/>
            <w:vAlign w:val="center"/>
          </w:tcPr>
          <w:p w14:paraId="3D1E1D19">
            <w:pPr>
              <w:widowControl/>
              <w:ind w:firstLine="0" w:firstLineChars="0"/>
              <w:jc w:val="both"/>
              <w:rPr>
                <w:rFonts w:hint="default" w:ascii="Times New Roman" w:hAnsi="Times New Roman"/>
                <w:color w:val="auto"/>
                <w:kern w:val="0"/>
                <w:szCs w:val="21"/>
                <w:highlight w:val="none"/>
              </w:rPr>
            </w:pPr>
          </w:p>
        </w:tc>
        <w:tc>
          <w:tcPr>
            <w:tcW w:w="712" w:type="pct"/>
            <w:gridSpan w:val="5"/>
            <w:tcBorders>
              <w:top w:val="single" w:color="auto" w:sz="4" w:space="0"/>
              <w:left w:val="single" w:color="auto" w:sz="4" w:space="0"/>
              <w:bottom w:val="single" w:color="auto" w:sz="4" w:space="0"/>
              <w:right w:val="single" w:color="auto" w:sz="4" w:space="0"/>
            </w:tcBorders>
            <w:noWrap w:val="0"/>
            <w:vAlign w:val="center"/>
          </w:tcPr>
          <w:p w14:paraId="6FCF10D1">
            <w:pPr>
              <w:widowControl/>
              <w:ind w:firstLine="0" w:firstLineChars="0"/>
              <w:jc w:val="both"/>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邮</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编</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006E2D7D">
            <w:pPr>
              <w:widowControl/>
              <w:ind w:firstLine="0" w:firstLineChars="0"/>
              <w:jc w:val="both"/>
              <w:rPr>
                <w:rFonts w:hint="eastAsia" w:ascii="Times New Roman" w:hAnsi="Times New Roman" w:eastAsia="黑体" w:cs="黑体"/>
                <w:color w:val="auto"/>
                <w:kern w:val="0"/>
                <w:szCs w:val="21"/>
                <w:highlight w:val="none"/>
              </w:rPr>
            </w:pPr>
          </w:p>
        </w:tc>
      </w:tr>
      <w:tr w14:paraId="24A17795">
        <w:tblPrEx>
          <w:tblCellMar>
            <w:top w:w="0" w:type="dxa"/>
            <w:left w:w="108" w:type="dxa"/>
            <w:bottom w:w="0" w:type="dxa"/>
            <w:right w:w="108" w:type="dxa"/>
          </w:tblCellMar>
        </w:tblPrEx>
        <w:trPr>
          <w:gridAfter w:val="2"/>
          <w:wAfter w:w="24" w:type="pct"/>
          <w:cantSplit/>
          <w:trHeight w:val="384" w:hRule="atLeast"/>
        </w:trPr>
        <w:tc>
          <w:tcPr>
            <w:tcW w:w="1155" w:type="pct"/>
            <w:tcBorders>
              <w:top w:val="nil"/>
              <w:left w:val="single" w:color="auto" w:sz="4" w:space="0"/>
              <w:bottom w:val="single" w:color="auto" w:sz="4" w:space="0"/>
              <w:right w:val="single" w:color="auto" w:sz="4" w:space="0"/>
            </w:tcBorders>
            <w:noWrap w:val="0"/>
            <w:vAlign w:val="center"/>
          </w:tcPr>
          <w:p w14:paraId="116C40E8">
            <w:pPr>
              <w:widowControl/>
              <w:jc w:val="lef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企业注册地</w:t>
            </w:r>
          </w:p>
        </w:tc>
        <w:tc>
          <w:tcPr>
            <w:tcW w:w="3820" w:type="pct"/>
            <w:gridSpan w:val="18"/>
            <w:tcBorders>
              <w:top w:val="single" w:color="auto" w:sz="4" w:space="0"/>
              <w:left w:val="nil"/>
              <w:bottom w:val="single" w:color="auto" w:sz="4" w:space="0"/>
              <w:right w:val="single" w:color="auto" w:sz="4" w:space="0"/>
            </w:tcBorders>
            <w:noWrap w:val="0"/>
            <w:vAlign w:val="center"/>
          </w:tcPr>
          <w:p w14:paraId="43808421">
            <w:pPr>
              <w:widowControl/>
              <w:ind w:firstLine="0" w:firstLineChars="0"/>
              <w:jc w:val="both"/>
              <w:rPr>
                <w:rFonts w:hint="eastAsia" w:ascii="Times New Roman" w:hAnsi="Times New Roman"/>
                <w:color w:val="auto"/>
                <w:kern w:val="0"/>
                <w:szCs w:val="21"/>
                <w:highlight w:val="none"/>
                <w:u w:val="single"/>
                <w:lang w:val="en-US" w:eastAsia="zh-CN"/>
              </w:rPr>
            </w:pP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省</w:t>
            </w: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市</w:t>
            </w:r>
            <w:r>
              <w:rPr>
                <w:rFonts w:hint="eastAsia" w:ascii="Times New Roman" w:hAnsi="Times New Roman"/>
                <w:color w:val="auto"/>
                <w:kern w:val="0"/>
                <w:szCs w:val="21"/>
                <w:highlight w:val="none"/>
                <w:u w:val="single"/>
                <w:lang w:val="en-US" w:eastAsia="zh-CN"/>
              </w:rPr>
              <w:t xml:space="preserve">              </w:t>
            </w:r>
            <w:r>
              <w:rPr>
                <w:rFonts w:hint="default" w:ascii="Times New Roman" w:hAnsi="Times New Roman"/>
                <w:color w:val="auto"/>
                <w:kern w:val="0"/>
                <w:szCs w:val="21"/>
                <w:highlight w:val="none"/>
                <w:u w:val="none"/>
                <w:lang w:eastAsia="zh-CN"/>
              </w:rPr>
              <w:t>区（</w:t>
            </w:r>
            <w:r>
              <w:rPr>
                <w:rFonts w:hint="eastAsia" w:ascii="Times New Roman" w:hAnsi="Times New Roman"/>
                <w:color w:val="auto"/>
                <w:kern w:val="0"/>
                <w:szCs w:val="21"/>
                <w:highlight w:val="none"/>
                <w:lang w:eastAsia="zh-CN"/>
              </w:rPr>
              <w:t>县</w:t>
            </w:r>
            <w:r>
              <w:rPr>
                <w:rFonts w:hint="default" w:ascii="Times New Roman" w:hAnsi="Times New Roman"/>
                <w:color w:val="auto"/>
                <w:kern w:val="0"/>
                <w:szCs w:val="21"/>
                <w:highlight w:val="none"/>
                <w:lang w:eastAsia="zh-CN"/>
              </w:rPr>
              <w:t>）</w:t>
            </w:r>
          </w:p>
        </w:tc>
      </w:tr>
      <w:tr w14:paraId="2AFECD12">
        <w:tblPrEx>
          <w:tblCellMar>
            <w:top w:w="0" w:type="dxa"/>
            <w:left w:w="108" w:type="dxa"/>
            <w:bottom w:w="0" w:type="dxa"/>
            <w:right w:w="108" w:type="dxa"/>
          </w:tblCellMar>
        </w:tblPrEx>
        <w:trPr>
          <w:gridAfter w:val="2"/>
          <w:wAfter w:w="24" w:type="pct"/>
          <w:cantSplit/>
          <w:trHeight w:val="384" w:hRule="atLeast"/>
        </w:trPr>
        <w:tc>
          <w:tcPr>
            <w:tcW w:w="1155" w:type="pct"/>
            <w:tcBorders>
              <w:top w:val="nil"/>
              <w:left w:val="single" w:color="auto" w:sz="4" w:space="0"/>
              <w:bottom w:val="single" w:color="auto" w:sz="4" w:space="0"/>
              <w:right w:val="single" w:color="auto" w:sz="4" w:space="0"/>
            </w:tcBorders>
            <w:noWrap w:val="0"/>
            <w:vAlign w:val="center"/>
          </w:tcPr>
          <w:p w14:paraId="6525A1F5">
            <w:pPr>
              <w:widowControl/>
              <w:jc w:val="lef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rPr>
              <w:t>注册时间</w:t>
            </w:r>
            <w:r>
              <w:rPr>
                <w:rFonts w:hint="eastAsia"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年份</w:t>
            </w:r>
            <w:r>
              <w:rPr>
                <w:rFonts w:hint="eastAsia" w:ascii="Times New Roman" w:hAnsi="Times New Roman" w:eastAsia="黑体" w:cs="黑体"/>
                <w:color w:val="auto"/>
                <w:kern w:val="0"/>
                <w:szCs w:val="21"/>
                <w:highlight w:val="none"/>
                <w:lang w:eastAsia="zh-CN"/>
              </w:rPr>
              <w:t>）</w:t>
            </w:r>
          </w:p>
        </w:tc>
        <w:tc>
          <w:tcPr>
            <w:tcW w:w="1426" w:type="pct"/>
            <w:gridSpan w:val="9"/>
            <w:tcBorders>
              <w:top w:val="single" w:color="auto" w:sz="4" w:space="0"/>
              <w:left w:val="nil"/>
              <w:bottom w:val="single" w:color="auto" w:sz="4" w:space="0"/>
              <w:right w:val="single" w:color="auto" w:sz="4" w:space="0"/>
            </w:tcBorders>
            <w:noWrap w:val="0"/>
            <w:vAlign w:val="center"/>
          </w:tcPr>
          <w:p w14:paraId="6870B6D9">
            <w:pPr>
              <w:widowControl/>
              <w:jc w:val="left"/>
              <w:rPr>
                <w:rFonts w:hint="eastAsia" w:ascii="Times New Roman" w:hAnsi="Times New Roman" w:eastAsia="黑体" w:cs="黑体"/>
                <w:color w:val="auto"/>
                <w:kern w:val="0"/>
                <w:sz w:val="21"/>
                <w:szCs w:val="21"/>
                <w:highlight w:val="none"/>
                <w:lang w:val="en-US" w:eastAsia="zh-CN" w:bidi="ar-SA"/>
              </w:rPr>
            </w:pPr>
          </w:p>
        </w:tc>
        <w:tc>
          <w:tcPr>
            <w:tcW w:w="900" w:type="pct"/>
            <w:gridSpan w:val="4"/>
            <w:tcBorders>
              <w:top w:val="single" w:color="auto" w:sz="4" w:space="0"/>
              <w:left w:val="nil"/>
              <w:bottom w:val="single" w:color="auto" w:sz="4" w:space="0"/>
              <w:right w:val="single" w:color="auto" w:sz="4" w:space="0"/>
            </w:tcBorders>
            <w:noWrap w:val="0"/>
            <w:vAlign w:val="center"/>
          </w:tcPr>
          <w:p w14:paraId="171D667F">
            <w:pPr>
              <w:widowControl/>
              <w:jc w:val="lef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rPr>
              <w:t>注册资本</w:t>
            </w:r>
            <w:r>
              <w:rPr>
                <w:rFonts w:hint="eastAsia" w:ascii="Times New Roman" w:hAnsi="Times New Roman" w:eastAsia="黑体" w:cs="黑体"/>
                <w:color w:val="auto"/>
                <w:kern w:val="0"/>
                <w:szCs w:val="21"/>
                <w:highlight w:val="none"/>
                <w:lang w:eastAsia="zh-CN"/>
              </w:rPr>
              <w:t>（万元）</w:t>
            </w:r>
          </w:p>
        </w:tc>
        <w:tc>
          <w:tcPr>
            <w:tcW w:w="1493" w:type="pct"/>
            <w:gridSpan w:val="5"/>
            <w:tcBorders>
              <w:top w:val="single" w:color="auto" w:sz="4" w:space="0"/>
              <w:left w:val="single" w:color="auto" w:sz="4" w:space="0"/>
              <w:bottom w:val="single" w:color="auto" w:sz="4" w:space="0"/>
              <w:right w:val="single" w:color="auto" w:sz="4" w:space="0"/>
            </w:tcBorders>
            <w:noWrap w:val="0"/>
            <w:vAlign w:val="center"/>
          </w:tcPr>
          <w:p w14:paraId="0D0D54AA">
            <w:pPr>
              <w:widowControl/>
              <w:jc w:val="left"/>
              <w:rPr>
                <w:rFonts w:hint="eastAsia" w:ascii="Times New Roman" w:hAnsi="Times New Roman" w:eastAsia="黑体" w:cs="黑体"/>
                <w:color w:val="auto"/>
                <w:kern w:val="0"/>
                <w:szCs w:val="21"/>
                <w:highlight w:val="none"/>
              </w:rPr>
            </w:pPr>
          </w:p>
        </w:tc>
      </w:tr>
      <w:tr w14:paraId="4FB179E0">
        <w:tblPrEx>
          <w:tblCellMar>
            <w:top w:w="0" w:type="dxa"/>
            <w:left w:w="108" w:type="dxa"/>
            <w:bottom w:w="0" w:type="dxa"/>
            <w:right w:w="108" w:type="dxa"/>
          </w:tblCellMar>
        </w:tblPrEx>
        <w:trPr>
          <w:gridAfter w:val="2"/>
          <w:wAfter w:w="24" w:type="pct"/>
          <w:cantSplit/>
          <w:trHeight w:val="537" w:hRule="atLeast"/>
        </w:trPr>
        <w:tc>
          <w:tcPr>
            <w:tcW w:w="1155" w:type="pct"/>
            <w:tcBorders>
              <w:top w:val="nil"/>
              <w:left w:val="single" w:color="auto" w:sz="4" w:space="0"/>
              <w:bottom w:val="single" w:color="auto" w:sz="4" w:space="0"/>
              <w:right w:val="single" w:color="auto" w:sz="4" w:space="0"/>
            </w:tcBorders>
            <w:noWrap w:val="0"/>
            <w:vAlign w:val="center"/>
          </w:tcPr>
          <w:p w14:paraId="144B78E8">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法定代表人</w:t>
            </w:r>
          </w:p>
        </w:tc>
        <w:tc>
          <w:tcPr>
            <w:tcW w:w="749" w:type="pct"/>
            <w:gridSpan w:val="3"/>
            <w:tcBorders>
              <w:top w:val="single" w:color="auto" w:sz="4" w:space="0"/>
              <w:left w:val="nil"/>
              <w:bottom w:val="single" w:color="auto" w:sz="4" w:space="0"/>
              <w:right w:val="single" w:color="auto" w:sz="4" w:space="0"/>
            </w:tcBorders>
            <w:noWrap w:val="0"/>
            <w:vAlign w:val="center"/>
          </w:tcPr>
          <w:p w14:paraId="6E708DEB">
            <w:pPr>
              <w:widowControl/>
              <w:jc w:val="both"/>
              <w:rPr>
                <w:rFonts w:ascii="Times New Roman" w:hAnsi="Times New Roman"/>
                <w:color w:val="auto"/>
                <w:kern w:val="0"/>
                <w:szCs w:val="21"/>
                <w:highlight w:val="none"/>
              </w:rPr>
            </w:pPr>
          </w:p>
        </w:tc>
        <w:tc>
          <w:tcPr>
            <w:tcW w:w="677" w:type="pct"/>
            <w:gridSpan w:val="6"/>
            <w:tcBorders>
              <w:top w:val="single" w:color="auto" w:sz="4" w:space="0"/>
              <w:left w:val="nil"/>
              <w:bottom w:val="single" w:color="auto" w:sz="4" w:space="0"/>
              <w:right w:val="single" w:color="auto" w:sz="4" w:space="0"/>
            </w:tcBorders>
            <w:noWrap w:val="0"/>
            <w:vAlign w:val="center"/>
          </w:tcPr>
          <w:p w14:paraId="32873C78">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897" w:type="pct"/>
            <w:gridSpan w:val="3"/>
            <w:tcBorders>
              <w:top w:val="single" w:color="auto" w:sz="4" w:space="0"/>
              <w:left w:val="nil"/>
              <w:bottom w:val="single" w:color="auto" w:sz="4" w:space="0"/>
              <w:right w:val="single" w:color="auto" w:sz="4" w:space="0"/>
            </w:tcBorders>
            <w:noWrap w:val="0"/>
            <w:vAlign w:val="center"/>
          </w:tcPr>
          <w:p w14:paraId="083EF05A">
            <w:pPr>
              <w:widowControl/>
              <w:jc w:val="both"/>
              <w:rPr>
                <w:rFonts w:hint="eastAsia" w:ascii="Times New Roman" w:hAnsi="Times New Roman" w:eastAsia="黑体" w:cs="黑体"/>
                <w:color w:val="auto"/>
                <w:kern w:val="0"/>
                <w:szCs w:val="21"/>
                <w:highlight w:val="none"/>
              </w:rPr>
            </w:pPr>
          </w:p>
        </w:tc>
        <w:tc>
          <w:tcPr>
            <w:tcW w:w="712" w:type="pct"/>
            <w:gridSpan w:val="5"/>
            <w:tcBorders>
              <w:top w:val="single" w:color="auto" w:sz="4" w:space="0"/>
              <w:left w:val="single" w:color="auto" w:sz="4" w:space="0"/>
              <w:bottom w:val="single" w:color="auto" w:sz="4" w:space="0"/>
              <w:right w:val="single" w:color="auto" w:sz="4" w:space="0"/>
            </w:tcBorders>
            <w:noWrap w:val="0"/>
            <w:vAlign w:val="center"/>
          </w:tcPr>
          <w:p w14:paraId="560D6196">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783" w:type="pct"/>
            <w:tcBorders>
              <w:top w:val="single" w:color="auto" w:sz="4" w:space="0"/>
              <w:left w:val="nil"/>
              <w:bottom w:val="single" w:color="auto" w:sz="4" w:space="0"/>
              <w:right w:val="single" w:color="auto" w:sz="4" w:space="0"/>
            </w:tcBorders>
            <w:noWrap w:val="0"/>
            <w:vAlign w:val="center"/>
          </w:tcPr>
          <w:p w14:paraId="52D2988B">
            <w:pPr>
              <w:widowControl/>
              <w:jc w:val="both"/>
              <w:rPr>
                <w:rFonts w:hint="eastAsia" w:ascii="Times New Roman" w:hAnsi="Times New Roman" w:eastAsia="黑体" w:cs="黑体"/>
                <w:color w:val="auto"/>
                <w:kern w:val="0"/>
                <w:szCs w:val="21"/>
                <w:highlight w:val="none"/>
              </w:rPr>
            </w:pPr>
          </w:p>
        </w:tc>
      </w:tr>
      <w:tr w14:paraId="1BDF065E">
        <w:tblPrEx>
          <w:tblCellMar>
            <w:top w:w="0" w:type="dxa"/>
            <w:left w:w="108" w:type="dxa"/>
            <w:bottom w:w="0" w:type="dxa"/>
            <w:right w:w="108" w:type="dxa"/>
          </w:tblCellMar>
        </w:tblPrEx>
        <w:trPr>
          <w:gridAfter w:val="2"/>
          <w:wAfter w:w="24" w:type="pct"/>
          <w:cantSplit/>
          <w:trHeight w:val="537" w:hRule="atLeast"/>
        </w:trPr>
        <w:tc>
          <w:tcPr>
            <w:tcW w:w="1155" w:type="pct"/>
            <w:tcBorders>
              <w:top w:val="nil"/>
              <w:left w:val="single" w:color="auto" w:sz="4" w:space="0"/>
              <w:bottom w:val="single" w:color="auto" w:sz="4" w:space="0"/>
              <w:right w:val="single" w:color="auto" w:sz="4" w:space="0"/>
            </w:tcBorders>
            <w:noWrap w:val="0"/>
            <w:vAlign w:val="center"/>
          </w:tcPr>
          <w:p w14:paraId="66226BC1">
            <w:pPr>
              <w:widowControl/>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控股股东</w:t>
            </w:r>
          </w:p>
        </w:tc>
        <w:tc>
          <w:tcPr>
            <w:tcW w:w="749" w:type="pct"/>
            <w:gridSpan w:val="3"/>
            <w:tcBorders>
              <w:top w:val="single" w:color="auto" w:sz="4" w:space="0"/>
              <w:left w:val="nil"/>
              <w:bottom w:val="single" w:color="auto" w:sz="4" w:space="0"/>
              <w:right w:val="single" w:color="auto" w:sz="4" w:space="0"/>
            </w:tcBorders>
            <w:noWrap w:val="0"/>
            <w:vAlign w:val="center"/>
          </w:tcPr>
          <w:p w14:paraId="0258FFFD">
            <w:pPr>
              <w:widowControl/>
              <w:jc w:val="both"/>
              <w:rPr>
                <w:rFonts w:ascii="Times New Roman" w:hAnsi="Times New Roman"/>
                <w:color w:val="auto"/>
                <w:kern w:val="0"/>
                <w:szCs w:val="21"/>
                <w:highlight w:val="none"/>
              </w:rPr>
            </w:pPr>
          </w:p>
        </w:tc>
        <w:tc>
          <w:tcPr>
            <w:tcW w:w="677" w:type="pct"/>
            <w:gridSpan w:val="6"/>
            <w:tcBorders>
              <w:top w:val="single" w:color="auto" w:sz="4" w:space="0"/>
              <w:left w:val="nil"/>
              <w:bottom w:val="single" w:color="auto" w:sz="4" w:space="0"/>
              <w:right w:val="single" w:color="auto" w:sz="4" w:space="0"/>
            </w:tcBorders>
            <w:noWrap w:val="0"/>
            <w:vAlign w:val="center"/>
          </w:tcPr>
          <w:p w14:paraId="480B95C7">
            <w:pPr>
              <w:widowControl/>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实际</w:t>
            </w:r>
          </w:p>
          <w:p w14:paraId="09FC5D9D">
            <w:pPr>
              <w:widowControl/>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控制人</w:t>
            </w:r>
          </w:p>
        </w:tc>
        <w:tc>
          <w:tcPr>
            <w:tcW w:w="897" w:type="pct"/>
            <w:gridSpan w:val="3"/>
            <w:tcBorders>
              <w:top w:val="single" w:color="auto" w:sz="4" w:space="0"/>
              <w:left w:val="nil"/>
              <w:bottom w:val="single" w:color="auto" w:sz="4" w:space="0"/>
              <w:right w:val="single" w:color="auto" w:sz="4" w:space="0"/>
            </w:tcBorders>
            <w:noWrap w:val="0"/>
            <w:vAlign w:val="center"/>
          </w:tcPr>
          <w:p w14:paraId="76996DC9">
            <w:pPr>
              <w:widowControl/>
              <w:jc w:val="both"/>
              <w:rPr>
                <w:rFonts w:hint="eastAsia" w:ascii="Times New Roman" w:hAnsi="Times New Roman" w:eastAsia="黑体" w:cs="黑体"/>
                <w:color w:val="auto"/>
                <w:kern w:val="0"/>
                <w:szCs w:val="21"/>
                <w:highlight w:val="none"/>
              </w:rPr>
            </w:pPr>
          </w:p>
        </w:tc>
        <w:tc>
          <w:tcPr>
            <w:tcW w:w="712" w:type="pct"/>
            <w:gridSpan w:val="5"/>
            <w:tcBorders>
              <w:top w:val="single" w:color="auto" w:sz="4" w:space="0"/>
              <w:left w:val="nil"/>
              <w:bottom w:val="single" w:color="auto" w:sz="4" w:space="0"/>
              <w:right w:val="single" w:color="auto" w:sz="4" w:space="0"/>
            </w:tcBorders>
            <w:noWrap w:val="0"/>
            <w:vAlign w:val="center"/>
          </w:tcPr>
          <w:p w14:paraId="6075A30B">
            <w:pPr>
              <w:widowControl/>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实际控制人国籍</w:t>
            </w:r>
          </w:p>
        </w:tc>
        <w:tc>
          <w:tcPr>
            <w:tcW w:w="783" w:type="pct"/>
            <w:tcBorders>
              <w:top w:val="single" w:color="auto" w:sz="4" w:space="0"/>
              <w:left w:val="nil"/>
              <w:bottom w:val="single" w:color="auto" w:sz="4" w:space="0"/>
              <w:right w:val="single" w:color="auto" w:sz="4" w:space="0"/>
            </w:tcBorders>
            <w:noWrap w:val="0"/>
            <w:vAlign w:val="center"/>
          </w:tcPr>
          <w:p w14:paraId="4F145C9A">
            <w:pPr>
              <w:widowControl/>
              <w:jc w:val="both"/>
              <w:rPr>
                <w:rFonts w:hint="eastAsia" w:ascii="Times New Roman" w:hAnsi="Times New Roman" w:eastAsia="黑体" w:cs="黑体"/>
                <w:color w:val="auto"/>
                <w:kern w:val="0"/>
                <w:szCs w:val="21"/>
                <w:highlight w:val="none"/>
              </w:rPr>
            </w:pPr>
          </w:p>
        </w:tc>
      </w:tr>
      <w:tr w14:paraId="6A4BACA4">
        <w:tblPrEx>
          <w:tblCellMar>
            <w:top w:w="0" w:type="dxa"/>
            <w:left w:w="108" w:type="dxa"/>
            <w:bottom w:w="0" w:type="dxa"/>
            <w:right w:w="108" w:type="dxa"/>
          </w:tblCellMar>
        </w:tblPrEx>
        <w:trPr>
          <w:gridAfter w:val="2"/>
          <w:wAfter w:w="24" w:type="pct"/>
          <w:cantSplit/>
          <w:trHeight w:val="448"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6649E9EF">
            <w:pPr>
              <w:widowControl/>
              <w:jc w:val="distribute"/>
              <w:rPr>
                <w:rFonts w:hint="default" w:ascii="Times New Roman" w:hAnsi="Times New Roman" w:eastAsia="黑体" w:cs="黑体"/>
                <w:color w:val="auto"/>
                <w:kern w:val="0"/>
                <w:szCs w:val="21"/>
                <w:highlight w:val="none"/>
              </w:rPr>
            </w:pPr>
            <w:r>
              <w:rPr>
                <w:rFonts w:hint="default" w:ascii="Times New Roman" w:hAnsi="Times New Roman" w:eastAsia="黑体" w:cs="黑体"/>
                <w:color w:val="auto"/>
                <w:kern w:val="0"/>
                <w:szCs w:val="21"/>
                <w:highlight w:val="none"/>
              </w:rPr>
              <w:t>联系人</w:t>
            </w:r>
          </w:p>
        </w:tc>
        <w:tc>
          <w:tcPr>
            <w:tcW w:w="749" w:type="pct"/>
            <w:gridSpan w:val="3"/>
            <w:tcBorders>
              <w:top w:val="single" w:color="auto" w:sz="4" w:space="0"/>
              <w:left w:val="nil"/>
              <w:bottom w:val="single" w:color="auto" w:sz="4" w:space="0"/>
              <w:right w:val="single" w:color="auto" w:sz="4" w:space="0"/>
            </w:tcBorders>
            <w:noWrap w:val="0"/>
            <w:vAlign w:val="center"/>
          </w:tcPr>
          <w:p w14:paraId="2DBCBC2C">
            <w:pPr>
              <w:widowControl/>
              <w:jc w:val="both"/>
              <w:rPr>
                <w:rFonts w:ascii="Times New Roman" w:hAnsi="Times New Roman"/>
                <w:color w:val="auto"/>
                <w:kern w:val="0"/>
                <w:szCs w:val="21"/>
                <w:highlight w:val="none"/>
              </w:rPr>
            </w:pPr>
          </w:p>
        </w:tc>
        <w:tc>
          <w:tcPr>
            <w:tcW w:w="677" w:type="pct"/>
            <w:gridSpan w:val="6"/>
            <w:tcBorders>
              <w:top w:val="single" w:color="auto" w:sz="4" w:space="0"/>
              <w:left w:val="nil"/>
              <w:bottom w:val="single" w:color="auto" w:sz="4" w:space="0"/>
              <w:right w:val="single" w:color="auto" w:sz="4" w:space="0"/>
            </w:tcBorders>
            <w:noWrap w:val="0"/>
            <w:vAlign w:val="center"/>
          </w:tcPr>
          <w:p w14:paraId="26A6D80A">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897" w:type="pct"/>
            <w:gridSpan w:val="3"/>
            <w:tcBorders>
              <w:top w:val="nil"/>
              <w:left w:val="nil"/>
              <w:bottom w:val="single" w:color="auto" w:sz="4" w:space="0"/>
              <w:right w:val="single" w:color="auto" w:sz="4" w:space="0"/>
            </w:tcBorders>
            <w:noWrap w:val="0"/>
            <w:vAlign w:val="center"/>
          </w:tcPr>
          <w:p w14:paraId="4C64C63C">
            <w:pPr>
              <w:widowControl/>
              <w:jc w:val="both"/>
              <w:rPr>
                <w:rFonts w:hint="eastAsia" w:ascii="Times New Roman" w:hAnsi="Times New Roman" w:eastAsia="黑体" w:cs="黑体"/>
                <w:color w:val="auto"/>
                <w:kern w:val="0"/>
                <w:szCs w:val="21"/>
                <w:highlight w:val="none"/>
              </w:rPr>
            </w:pPr>
          </w:p>
        </w:tc>
        <w:tc>
          <w:tcPr>
            <w:tcW w:w="712" w:type="pct"/>
            <w:gridSpan w:val="5"/>
            <w:tcBorders>
              <w:top w:val="single" w:color="auto" w:sz="4" w:space="0"/>
              <w:left w:val="nil"/>
              <w:bottom w:val="single" w:color="auto" w:sz="4" w:space="0"/>
              <w:right w:val="single" w:color="auto" w:sz="4" w:space="0"/>
            </w:tcBorders>
            <w:noWrap w:val="0"/>
            <w:vAlign w:val="center"/>
          </w:tcPr>
          <w:p w14:paraId="1A32C48F">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783" w:type="pct"/>
            <w:tcBorders>
              <w:top w:val="single" w:color="auto" w:sz="4" w:space="0"/>
              <w:left w:val="single" w:color="auto" w:sz="4" w:space="0"/>
              <w:bottom w:val="single" w:color="auto" w:sz="4" w:space="0"/>
              <w:right w:val="single" w:color="000000" w:sz="4" w:space="0"/>
            </w:tcBorders>
            <w:noWrap w:val="0"/>
            <w:vAlign w:val="center"/>
          </w:tcPr>
          <w:p w14:paraId="3413EA01">
            <w:pPr>
              <w:widowControl/>
              <w:jc w:val="both"/>
              <w:rPr>
                <w:rFonts w:hint="eastAsia" w:ascii="Times New Roman" w:hAnsi="Times New Roman" w:eastAsia="黑体" w:cs="黑体"/>
                <w:color w:val="auto"/>
                <w:kern w:val="0"/>
                <w:szCs w:val="21"/>
                <w:highlight w:val="none"/>
              </w:rPr>
            </w:pPr>
          </w:p>
        </w:tc>
      </w:tr>
      <w:tr w14:paraId="09E89AB2">
        <w:tblPrEx>
          <w:tblCellMar>
            <w:top w:w="0" w:type="dxa"/>
            <w:left w:w="108" w:type="dxa"/>
            <w:bottom w:w="0" w:type="dxa"/>
            <w:right w:w="108" w:type="dxa"/>
          </w:tblCellMar>
        </w:tblPrEx>
        <w:trPr>
          <w:gridAfter w:val="1"/>
          <w:wAfter w:w="22" w:type="pct"/>
          <w:cantSplit/>
          <w:trHeight w:val="634"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2AD0026D">
            <w:pPr>
              <w:widowControl/>
              <w:jc w:val="left"/>
              <w:rPr>
                <w:rFonts w:hint="default" w:ascii="Times New Roman" w:hAnsi="Times New Roman" w:eastAsia="黑体" w:cs="黑体"/>
                <w:color w:val="auto"/>
                <w:szCs w:val="21"/>
                <w:highlight w:val="none"/>
              </w:rPr>
            </w:pPr>
            <w:r>
              <w:rPr>
                <w:rFonts w:hint="default" w:ascii="Times New Roman" w:hAnsi="Times New Roman" w:eastAsia="黑体" w:cs="黑体"/>
                <w:color w:val="auto"/>
                <w:szCs w:val="21"/>
                <w:highlight w:val="none"/>
              </w:rPr>
              <w:t>行政部门联系电话</w:t>
            </w:r>
            <w:r>
              <w:rPr>
                <w:rStyle w:val="16"/>
                <w:rFonts w:hint="default" w:ascii="Times New Roman" w:hAnsi="Times New Roman" w:eastAsia="黑体" w:cs="黑体"/>
                <w:color w:val="auto"/>
                <w:szCs w:val="21"/>
                <w:highlight w:val="none"/>
              </w:rPr>
              <w:footnoteReference w:id="0"/>
            </w:r>
          </w:p>
        </w:tc>
        <w:tc>
          <w:tcPr>
            <w:tcW w:w="749" w:type="pct"/>
            <w:gridSpan w:val="3"/>
            <w:tcBorders>
              <w:top w:val="single" w:color="auto" w:sz="4" w:space="0"/>
              <w:left w:val="nil"/>
              <w:bottom w:val="single" w:color="auto" w:sz="4" w:space="0"/>
              <w:right w:val="single" w:color="auto" w:sz="4" w:space="0"/>
            </w:tcBorders>
            <w:noWrap w:val="0"/>
            <w:vAlign w:val="center"/>
          </w:tcPr>
          <w:p w14:paraId="27ED2C82">
            <w:pPr>
              <w:widowControl/>
              <w:rPr>
                <w:rFonts w:ascii="Times New Roman" w:hAnsi="Times New Roman"/>
                <w:color w:val="auto"/>
                <w:kern w:val="0"/>
                <w:szCs w:val="21"/>
                <w:highlight w:val="none"/>
              </w:rPr>
            </w:pPr>
          </w:p>
        </w:tc>
        <w:tc>
          <w:tcPr>
            <w:tcW w:w="677" w:type="pct"/>
            <w:gridSpan w:val="6"/>
            <w:tcBorders>
              <w:top w:val="single" w:color="auto" w:sz="4" w:space="0"/>
              <w:left w:val="nil"/>
              <w:bottom w:val="single" w:color="auto" w:sz="4" w:space="0"/>
              <w:right w:val="single" w:color="auto" w:sz="4" w:space="0"/>
            </w:tcBorders>
            <w:noWrap w:val="0"/>
            <w:vAlign w:val="center"/>
          </w:tcPr>
          <w:p w14:paraId="61E57C82">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传真</w:t>
            </w:r>
          </w:p>
        </w:tc>
        <w:tc>
          <w:tcPr>
            <w:tcW w:w="897" w:type="pct"/>
            <w:gridSpan w:val="3"/>
            <w:tcBorders>
              <w:top w:val="nil"/>
              <w:left w:val="nil"/>
              <w:bottom w:val="single" w:color="auto" w:sz="4" w:space="0"/>
              <w:right w:val="single" w:color="000000" w:sz="4" w:space="0"/>
            </w:tcBorders>
            <w:noWrap w:val="0"/>
            <w:vAlign w:val="center"/>
          </w:tcPr>
          <w:p w14:paraId="30321B9D">
            <w:pPr>
              <w:widowControl/>
              <w:jc w:val="left"/>
              <w:rPr>
                <w:rFonts w:hint="eastAsia" w:ascii="Times New Roman" w:hAnsi="Times New Roman" w:eastAsia="黑体" w:cs="黑体"/>
                <w:color w:val="auto"/>
                <w:kern w:val="0"/>
                <w:szCs w:val="21"/>
                <w:highlight w:val="none"/>
              </w:rPr>
            </w:pPr>
          </w:p>
        </w:tc>
        <w:tc>
          <w:tcPr>
            <w:tcW w:w="712" w:type="pct"/>
            <w:gridSpan w:val="5"/>
            <w:tcBorders>
              <w:top w:val="nil"/>
              <w:left w:val="nil"/>
              <w:bottom w:val="single" w:color="auto" w:sz="4" w:space="0"/>
              <w:right w:val="single" w:color="000000" w:sz="4" w:space="0"/>
            </w:tcBorders>
            <w:noWrap w:val="0"/>
            <w:vAlign w:val="center"/>
          </w:tcPr>
          <w:p w14:paraId="327F3E51">
            <w:pPr>
              <w:widowControl/>
              <w:jc w:val="left"/>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E-mail</w:t>
            </w:r>
          </w:p>
        </w:tc>
        <w:tc>
          <w:tcPr>
            <w:tcW w:w="785" w:type="pct"/>
            <w:gridSpan w:val="2"/>
            <w:tcBorders>
              <w:top w:val="nil"/>
              <w:left w:val="nil"/>
              <w:bottom w:val="single" w:color="auto" w:sz="4" w:space="0"/>
              <w:right w:val="single" w:color="000000" w:sz="4" w:space="0"/>
            </w:tcBorders>
            <w:noWrap w:val="0"/>
            <w:vAlign w:val="center"/>
          </w:tcPr>
          <w:p w14:paraId="2C98290C">
            <w:pPr>
              <w:widowControl/>
              <w:jc w:val="left"/>
              <w:rPr>
                <w:rFonts w:hint="eastAsia" w:ascii="Times New Roman" w:hAnsi="Times New Roman" w:eastAsia="黑体" w:cs="黑体"/>
                <w:color w:val="auto"/>
                <w:kern w:val="0"/>
                <w:szCs w:val="21"/>
                <w:highlight w:val="none"/>
              </w:rPr>
            </w:pPr>
          </w:p>
        </w:tc>
      </w:tr>
      <w:tr w14:paraId="7B467C15">
        <w:tblPrEx>
          <w:tblCellMar>
            <w:top w:w="0" w:type="dxa"/>
            <w:left w:w="108" w:type="dxa"/>
            <w:bottom w:w="0" w:type="dxa"/>
            <w:right w:w="108" w:type="dxa"/>
          </w:tblCellMar>
        </w:tblPrEx>
        <w:trPr>
          <w:gridAfter w:val="2"/>
          <w:wAfter w:w="24" w:type="pct"/>
          <w:cantSplit/>
          <w:trHeight w:val="420" w:hRule="atLeast"/>
        </w:trPr>
        <w:tc>
          <w:tcPr>
            <w:tcW w:w="1155" w:type="pct"/>
            <w:tcBorders>
              <w:top w:val="nil"/>
              <w:left w:val="single" w:color="auto" w:sz="4" w:space="0"/>
              <w:bottom w:val="nil"/>
              <w:right w:val="single" w:color="auto" w:sz="4" w:space="0"/>
            </w:tcBorders>
            <w:noWrap w:val="0"/>
            <w:vAlign w:val="center"/>
          </w:tcPr>
          <w:p w14:paraId="1C660926">
            <w:pPr>
              <w:widowControl/>
              <w:spacing w:line="320" w:lineRule="exact"/>
              <w:jc w:val="left"/>
              <w:rPr>
                <w:rFonts w:hint="default" w:ascii="Times New Roman" w:hAnsi="Times New Roman" w:eastAsia="黑体" w:cs="黑体"/>
                <w:color w:val="auto"/>
                <w:kern w:val="0"/>
                <w:szCs w:val="21"/>
                <w:highlight w:val="none"/>
              </w:rPr>
            </w:pPr>
            <w:r>
              <w:rPr>
                <w:rFonts w:hint="default" w:ascii="Times New Roman" w:hAnsi="Times New Roman" w:eastAsia="黑体" w:cs="黑体"/>
                <w:color w:val="auto"/>
                <w:kern w:val="0"/>
                <w:szCs w:val="21"/>
                <w:highlight w:val="none"/>
              </w:rPr>
              <w:t>官方网站地址</w:t>
            </w:r>
          </w:p>
        </w:tc>
        <w:tc>
          <w:tcPr>
            <w:tcW w:w="3820" w:type="pct"/>
            <w:gridSpan w:val="18"/>
            <w:tcBorders>
              <w:top w:val="nil"/>
              <w:left w:val="single" w:color="auto" w:sz="4" w:space="0"/>
              <w:bottom w:val="nil"/>
              <w:right w:val="single" w:color="auto" w:sz="4" w:space="0"/>
            </w:tcBorders>
            <w:noWrap w:val="0"/>
            <w:vAlign w:val="center"/>
          </w:tcPr>
          <w:p w14:paraId="51DCAC13">
            <w:pPr>
              <w:widowControl/>
              <w:spacing w:line="320" w:lineRule="exact"/>
              <w:jc w:val="left"/>
              <w:rPr>
                <w:rFonts w:hint="eastAsia" w:ascii="Times New Roman" w:hAnsi="Times New Roman" w:eastAsia="黑体" w:cs="黑体"/>
                <w:color w:val="auto"/>
                <w:kern w:val="0"/>
                <w:szCs w:val="21"/>
                <w:highlight w:val="none"/>
              </w:rPr>
            </w:pPr>
          </w:p>
        </w:tc>
      </w:tr>
      <w:tr w14:paraId="2FED7AE1">
        <w:tblPrEx>
          <w:tblCellMar>
            <w:top w:w="0" w:type="dxa"/>
            <w:left w:w="108" w:type="dxa"/>
            <w:bottom w:w="0" w:type="dxa"/>
            <w:right w:w="108" w:type="dxa"/>
          </w:tblCellMar>
        </w:tblPrEx>
        <w:trPr>
          <w:gridAfter w:val="2"/>
          <w:wAfter w:w="24" w:type="pct"/>
          <w:cantSplit/>
          <w:trHeight w:val="420"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13A9A7C1">
            <w:pPr>
              <w:widowControl/>
              <w:spacing w:line="320" w:lineRule="exact"/>
              <w:jc w:val="left"/>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所属行业</w:t>
            </w:r>
            <w:r>
              <w:rPr>
                <w:rStyle w:val="16"/>
                <w:rFonts w:hint="eastAsia" w:ascii="Times New Roman" w:hAnsi="Times New Roman" w:eastAsia="黑体" w:cs="黑体"/>
                <w:color w:val="auto"/>
                <w:sz w:val="21"/>
                <w:szCs w:val="21"/>
                <w:highlight w:val="none"/>
              </w:rPr>
              <w:footnoteReference w:id="1"/>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7F0146B7">
            <w:pPr>
              <w:widowControl/>
              <w:spacing w:line="320" w:lineRule="exact"/>
              <w:jc w:val="left"/>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color w:val="auto"/>
                <w:kern w:val="0"/>
                <w:szCs w:val="21"/>
                <w:highlight w:val="none"/>
                <w:u w:val="none"/>
                <w:lang w:val="en-US" w:eastAsia="zh-CN"/>
              </w:rPr>
              <w:t xml:space="preserve">2位数代码及名称：                       </w:t>
            </w:r>
          </w:p>
        </w:tc>
      </w:tr>
      <w:tr w14:paraId="6747073C">
        <w:tblPrEx>
          <w:tblCellMar>
            <w:top w:w="0" w:type="dxa"/>
            <w:left w:w="108" w:type="dxa"/>
            <w:bottom w:w="0" w:type="dxa"/>
            <w:right w:w="108" w:type="dxa"/>
          </w:tblCellMar>
        </w:tblPrEx>
        <w:trPr>
          <w:gridAfter w:val="2"/>
          <w:wAfter w:w="24" w:type="pct"/>
          <w:cantSplit/>
          <w:trHeight w:val="420"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7B59CB9B">
            <w:pPr>
              <w:widowControl/>
              <w:spacing w:line="320" w:lineRule="exact"/>
              <w:jc w:val="left"/>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rPr>
              <w:t>具体细分领域</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30E0C0A6">
            <w:pPr>
              <w:widowControl/>
              <w:spacing w:line="320" w:lineRule="exact"/>
              <w:jc w:val="left"/>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color w:val="auto"/>
                <w:kern w:val="0"/>
                <w:szCs w:val="21"/>
                <w:highlight w:val="none"/>
                <w:u w:val="none"/>
                <w:lang w:val="en-US" w:eastAsia="zh-CN"/>
              </w:rPr>
              <w:t xml:space="preserve">4位数代码及名称：                       </w:t>
            </w:r>
          </w:p>
        </w:tc>
      </w:tr>
      <w:tr w14:paraId="0B555479">
        <w:tblPrEx>
          <w:tblCellMar>
            <w:top w:w="0" w:type="dxa"/>
            <w:left w:w="108" w:type="dxa"/>
            <w:bottom w:w="0" w:type="dxa"/>
            <w:right w:w="108" w:type="dxa"/>
          </w:tblCellMar>
        </w:tblPrEx>
        <w:trPr>
          <w:gridAfter w:val="2"/>
          <w:wAfter w:w="24" w:type="pct"/>
          <w:cantSplit/>
          <w:trHeight w:val="90"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54418F39">
            <w:pPr>
              <w:widowControl/>
              <w:spacing w:line="320" w:lineRule="exact"/>
              <w:jc w:val="left"/>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企业类型</w:t>
            </w:r>
          </w:p>
        </w:tc>
        <w:tc>
          <w:tcPr>
            <w:tcW w:w="3820" w:type="pct"/>
            <w:gridSpan w:val="18"/>
            <w:tcBorders>
              <w:top w:val="single" w:color="auto" w:sz="4" w:space="0"/>
              <w:left w:val="nil"/>
              <w:bottom w:val="single" w:color="auto" w:sz="4" w:space="0"/>
              <w:right w:val="single" w:color="000000" w:sz="4" w:space="0"/>
            </w:tcBorders>
            <w:noWrap w:val="0"/>
            <w:vAlign w:val="center"/>
          </w:tcPr>
          <w:p w14:paraId="4B8A9DBC">
            <w:pPr>
              <w:widowControl/>
              <w:spacing w:line="320" w:lineRule="exact"/>
              <w:jc w:val="left"/>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宋体" w:cs="Times New Roman"/>
                <w:color w:val="auto"/>
                <w:sz w:val="21"/>
                <w:szCs w:val="22"/>
                <w:highlight w:val="none"/>
                <w:lang w:eastAsia="zh-CN"/>
              </w:rPr>
              <w:t>□国有      □合资（</w:t>
            </w:r>
            <w:r>
              <w:rPr>
                <w:rFonts w:hint="eastAsia" w:ascii="Times New Roman" w:hAnsi="Times New Roman" w:eastAsia="宋体" w:cs="Times New Roman"/>
                <w:color w:val="auto"/>
                <w:sz w:val="21"/>
                <w:szCs w:val="22"/>
                <w:highlight w:val="none"/>
                <w:lang w:val="en-US" w:eastAsia="zh-CN"/>
              </w:rPr>
              <w:t xml:space="preserve">请勾选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 xml:space="preserve">与港澳台合资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与其他外资合资</w:t>
            </w:r>
            <w:r>
              <w:rPr>
                <w:rFonts w:hint="eastAsia" w:ascii="Times New Roman" w:hAnsi="Times New Roman" w:eastAsia="宋体" w:cs="Times New Roman"/>
                <w:color w:val="auto"/>
                <w:sz w:val="21"/>
                <w:szCs w:val="22"/>
                <w:highlight w:val="none"/>
                <w:lang w:eastAsia="zh-CN"/>
              </w:rPr>
              <w:t xml:space="preserve">）     □民营    </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港澳台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其他外资</w:t>
            </w:r>
          </w:p>
        </w:tc>
      </w:tr>
      <w:tr w14:paraId="5BC30BB4">
        <w:tblPrEx>
          <w:tblCellMar>
            <w:top w:w="0" w:type="dxa"/>
            <w:left w:w="108" w:type="dxa"/>
            <w:bottom w:w="0" w:type="dxa"/>
            <w:right w:w="108" w:type="dxa"/>
          </w:tblCellMar>
        </w:tblPrEx>
        <w:trPr>
          <w:gridAfter w:val="2"/>
          <w:wAfter w:w="24" w:type="pct"/>
          <w:cantSplit/>
          <w:trHeight w:val="444"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290F1FD0">
            <w:pPr>
              <w:widowControl/>
              <w:spacing w:line="320" w:lineRule="exact"/>
              <w:jc w:val="left"/>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同集团内是否已有企业被认定为制造业单项冠军企业及相关情况</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173C9350">
            <w:pPr>
              <w:widowControl/>
              <w:spacing w:line="320" w:lineRule="exact"/>
              <w:jc w:val="left"/>
              <w:rPr>
                <w:rFonts w:hint="eastAsia"/>
              </w:rPr>
            </w:pPr>
            <w:r>
              <w:rPr>
                <w:rFonts w:hint="eastAsia"/>
                <w:lang w:eastAsia="zh-CN"/>
              </w:rPr>
              <w:t>□否</w:t>
            </w:r>
            <w:r>
              <w:rPr>
                <w:rFonts w:hint="eastAsia"/>
              </w:rPr>
              <w:t xml:space="preserve">     □</w:t>
            </w:r>
            <w:r>
              <w:rPr>
                <w:rFonts w:hint="eastAsia"/>
                <w:lang w:eastAsia="zh-CN"/>
              </w:rPr>
              <w:t>是，企业名称</w:t>
            </w:r>
            <w:r>
              <w:rPr>
                <w:rFonts w:hint="eastAsia"/>
                <w:lang w:val="en-US" w:eastAsia="zh-CN"/>
              </w:rPr>
              <w:t xml:space="preserve">和产品名称                       </w:t>
            </w:r>
          </w:p>
        </w:tc>
      </w:tr>
      <w:tr w14:paraId="23142E2E">
        <w:tblPrEx>
          <w:tblCellMar>
            <w:top w:w="0" w:type="dxa"/>
            <w:left w:w="108" w:type="dxa"/>
            <w:bottom w:w="0" w:type="dxa"/>
            <w:right w:w="108" w:type="dxa"/>
          </w:tblCellMar>
        </w:tblPrEx>
        <w:trPr>
          <w:gridAfter w:val="2"/>
          <w:wAfter w:w="24" w:type="pct"/>
          <w:cantSplit/>
          <w:trHeight w:val="444" w:hRule="atLeast"/>
        </w:trPr>
        <w:tc>
          <w:tcPr>
            <w:tcW w:w="1155" w:type="pct"/>
            <w:tcBorders>
              <w:top w:val="single" w:color="auto" w:sz="4" w:space="0"/>
              <w:left w:val="single" w:color="auto" w:sz="4" w:space="0"/>
              <w:bottom w:val="nil"/>
              <w:right w:val="single" w:color="auto" w:sz="4" w:space="0"/>
            </w:tcBorders>
            <w:noWrap w:val="0"/>
            <w:vAlign w:val="center"/>
          </w:tcPr>
          <w:p w14:paraId="64D7B2A5">
            <w:pPr>
              <w:widowControl/>
              <w:spacing w:line="320" w:lineRule="exac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是否有效期内省级单项冠军企业</w:t>
            </w:r>
          </w:p>
        </w:tc>
        <w:tc>
          <w:tcPr>
            <w:tcW w:w="1017" w:type="pct"/>
            <w:gridSpan w:val="4"/>
            <w:tcBorders>
              <w:top w:val="single" w:color="auto" w:sz="4" w:space="0"/>
              <w:left w:val="single" w:color="auto" w:sz="4" w:space="0"/>
              <w:bottom w:val="nil"/>
              <w:right w:val="single" w:color="auto" w:sz="4" w:space="0"/>
            </w:tcBorders>
            <w:noWrap w:val="0"/>
            <w:vAlign w:val="center"/>
          </w:tcPr>
          <w:p w14:paraId="0E3959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b/>
                <w:color w:val="auto"/>
                <w:kern w:val="2"/>
                <w:sz w:val="24"/>
                <w:szCs w:val="24"/>
                <w:highlight w:val="none"/>
                <w:lang w:val="en-US" w:eastAsia="zh-CN" w:bidi="ar-SA"/>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sym w:font="Wingdings 2" w:char="00A3"/>
            </w:r>
            <w:r>
              <w:rPr>
                <w:rFonts w:hint="eastAsia" w:ascii="Times New Roman" w:hAnsi="Times New Roman" w:eastAsia="宋体" w:cs="Times New Roman"/>
                <w:color w:val="auto"/>
                <w:sz w:val="21"/>
                <w:szCs w:val="22"/>
                <w:highlight w:val="none"/>
                <w:lang w:eastAsia="zh-CN"/>
              </w:rPr>
              <w:t>是</w:t>
            </w:r>
          </w:p>
        </w:tc>
        <w:tc>
          <w:tcPr>
            <w:tcW w:w="932" w:type="pct"/>
            <w:gridSpan w:val="6"/>
            <w:tcBorders>
              <w:top w:val="single" w:color="auto" w:sz="4" w:space="0"/>
              <w:left w:val="single" w:color="auto" w:sz="4" w:space="0"/>
              <w:bottom w:val="nil"/>
              <w:right w:val="single" w:color="auto" w:sz="4" w:space="0"/>
            </w:tcBorders>
            <w:noWrap w:val="0"/>
            <w:vAlign w:val="center"/>
          </w:tcPr>
          <w:p w14:paraId="27181960">
            <w:pPr>
              <w:widowControl/>
              <w:spacing w:line="320" w:lineRule="exac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是否有效期内专精特新</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小巨人</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企业</w:t>
            </w:r>
          </w:p>
        </w:tc>
        <w:tc>
          <w:tcPr>
            <w:tcW w:w="1870" w:type="pct"/>
            <w:gridSpan w:val="8"/>
            <w:tcBorders>
              <w:top w:val="single" w:color="auto" w:sz="4" w:space="0"/>
              <w:left w:val="single" w:color="auto" w:sz="4" w:space="0"/>
              <w:bottom w:val="nil"/>
              <w:right w:val="single" w:color="auto" w:sz="4" w:space="0"/>
            </w:tcBorders>
            <w:noWrap w:val="0"/>
            <w:vAlign w:val="center"/>
          </w:tcPr>
          <w:p w14:paraId="6F2830B8">
            <w:pPr>
              <w:widowControl/>
              <w:spacing w:line="320" w:lineRule="exact"/>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default"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default" w:ascii="Times New Roman" w:hAnsi="Times New Roman" w:eastAsia="宋体" w:cs="Times New Roman"/>
                <w:color w:val="auto"/>
                <w:sz w:val="21"/>
                <w:szCs w:val="22"/>
                <w:highlight w:val="none"/>
                <w:lang w:eastAsia="zh-CN"/>
              </w:rPr>
              <w:t>第    批</w:t>
            </w:r>
          </w:p>
        </w:tc>
      </w:tr>
      <w:tr w14:paraId="18801867">
        <w:tblPrEx>
          <w:tblCellMar>
            <w:top w:w="0" w:type="dxa"/>
            <w:left w:w="108" w:type="dxa"/>
            <w:bottom w:w="0" w:type="dxa"/>
            <w:right w:w="108" w:type="dxa"/>
          </w:tblCellMar>
        </w:tblPrEx>
        <w:trPr>
          <w:gridAfter w:val="2"/>
          <w:wAfter w:w="24" w:type="pct"/>
          <w:cantSplit/>
          <w:trHeight w:val="482"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149AEB96">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color w:val="auto"/>
                <w:sz w:val="20"/>
                <w:szCs w:val="21"/>
                <w:highlight w:val="none"/>
                <w:lang w:val="en-US" w:eastAsia="zh-CN"/>
              </w:rPr>
            </w:pPr>
            <w:r>
              <w:rPr>
                <w:rFonts w:hint="eastAsia" w:ascii="Times New Roman" w:hAnsi="Times New Roman" w:eastAsia="黑体" w:cs="黑体"/>
                <w:color w:val="auto"/>
                <w:kern w:val="0"/>
                <w:szCs w:val="21"/>
                <w:highlight w:val="none"/>
                <w:lang w:eastAsia="zh-CN"/>
              </w:rPr>
              <w:t>上市情况</w:t>
            </w:r>
          </w:p>
        </w:tc>
        <w:tc>
          <w:tcPr>
            <w:tcW w:w="3820" w:type="pct"/>
            <w:gridSpan w:val="18"/>
            <w:tcBorders>
              <w:top w:val="single" w:color="auto" w:sz="4" w:space="0"/>
              <w:left w:val="single" w:color="auto" w:sz="4" w:space="0"/>
              <w:bottom w:val="single" w:color="auto" w:sz="4" w:space="0"/>
              <w:right w:val="single" w:color="000000" w:sz="4" w:space="0"/>
            </w:tcBorders>
            <w:noWrap w:val="0"/>
            <w:vAlign w:val="center"/>
          </w:tcPr>
          <w:p w14:paraId="4BE7FB4E">
            <w:pPr>
              <w:widowControl/>
              <w:numPr>
                <w:ilvl w:val="0"/>
                <w:numId w:val="0"/>
              </w:numPr>
              <w:spacing w:line="320" w:lineRule="exact"/>
              <w:ind w:left="0" w:leftChars="0" w:firstLine="0" w:firstLineChars="0"/>
              <w:rPr>
                <w:rFonts w:hint="default" w:ascii="Times New Roman" w:hAnsi="Times New Roman"/>
                <w:color w:val="auto"/>
                <w:sz w:val="20"/>
                <w:szCs w:val="21"/>
                <w:highlight w:val="none"/>
                <w:lang w:val="en-US" w:eastAsia="zh-CN"/>
              </w:rPr>
            </w:pPr>
            <w:r>
              <w:rPr>
                <w:rFonts w:hint="eastAsia" w:ascii="Times New Roman" w:hAnsi="Times New Roman" w:eastAsia="宋体" w:cs="Times New Roman"/>
                <w:color w:val="auto"/>
                <w:sz w:val="21"/>
                <w:szCs w:val="22"/>
                <w:highlight w:val="none"/>
              </w:rPr>
              <w:sym w:font="Wingdings 2" w:char="00A3"/>
            </w:r>
            <w:r>
              <w:rPr>
                <w:rFonts w:hint="eastAsia" w:ascii="Times New Roman" w:hAnsi="Times New Roman" w:eastAsia="宋体" w:cs="Times New Roman"/>
                <w:color w:val="auto"/>
                <w:sz w:val="21"/>
                <w:szCs w:val="22"/>
                <w:highlight w:val="none"/>
                <w:lang w:eastAsia="zh-CN"/>
              </w:rPr>
              <w:t>未</w:t>
            </w:r>
            <w:r>
              <w:rPr>
                <w:rFonts w:hint="eastAsia" w:ascii="Times New Roman" w:hAnsi="Times New Roman" w:eastAsia="宋体"/>
                <w:color w:val="auto"/>
                <w:sz w:val="21"/>
                <w:szCs w:val="22"/>
                <w:highlight w:val="none"/>
                <w:lang w:eastAsia="zh-CN"/>
              </w:rPr>
              <w:t>上市</w:t>
            </w:r>
            <w:r>
              <w:rPr>
                <w:rFonts w:hint="eastAsia" w:ascii="Times New Roman" w:hAnsi="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color w:val="auto"/>
                <w:sz w:val="21"/>
                <w:szCs w:val="22"/>
                <w:highlight w:val="none"/>
                <w:lang w:eastAsia="zh-CN"/>
              </w:rPr>
              <w:t>有</w:t>
            </w:r>
            <w:r>
              <w:rPr>
                <w:rFonts w:hint="eastAsia" w:ascii="Times New Roman" w:hAnsi="Times New Roman"/>
                <w:color w:val="auto"/>
                <w:sz w:val="21"/>
                <w:szCs w:val="22"/>
                <w:highlight w:val="none"/>
                <w:lang w:val="en-US" w:eastAsia="zh-CN"/>
              </w:rPr>
              <w:t>上</w:t>
            </w:r>
            <w:r>
              <w:rPr>
                <w:rFonts w:hint="eastAsia" w:ascii="Times New Roman" w:hAnsi="Times New Roman"/>
                <w:color w:val="auto"/>
                <w:sz w:val="21"/>
                <w:szCs w:val="22"/>
                <w:highlight w:val="none"/>
                <w:lang w:eastAsia="zh-CN"/>
              </w:rPr>
              <w:t>市计划</w:t>
            </w:r>
            <w:r>
              <w:rPr>
                <w:rFonts w:hint="eastAsia" w:ascii="Times New Roman" w:hAnsi="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cs="Times New Roman"/>
                <w:color w:val="auto"/>
                <w:sz w:val="21"/>
                <w:szCs w:val="22"/>
                <w:highlight w:val="none"/>
                <w:lang w:eastAsia="zh-CN"/>
              </w:rPr>
              <w:t>已上市（</w:t>
            </w:r>
            <w:r>
              <w:rPr>
                <w:rFonts w:hint="eastAsia" w:ascii="Times New Roman" w:hAnsi="Times New Roman" w:cs="Times New Roman"/>
                <w:color w:val="auto"/>
                <w:sz w:val="21"/>
                <w:szCs w:val="22"/>
                <w:highlight w:val="none"/>
                <w:u w:val="none"/>
                <w:lang w:val="en-US" w:eastAsia="zh-CN"/>
              </w:rPr>
              <w:t>股票代码：                ）</w:t>
            </w:r>
          </w:p>
        </w:tc>
      </w:tr>
      <w:tr w14:paraId="440F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480" w:hRule="atLeast"/>
        </w:trPr>
        <w:tc>
          <w:tcPr>
            <w:tcW w:w="4975" w:type="pct"/>
            <w:gridSpan w:val="19"/>
            <w:noWrap w:val="0"/>
            <w:vAlign w:val="center"/>
          </w:tcPr>
          <w:p w14:paraId="521BCE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color w:val="auto"/>
                <w:szCs w:val="21"/>
                <w:highlight w:val="none"/>
                <w:lang w:eastAsia="zh-CN"/>
              </w:rPr>
            </w:pPr>
            <w:r>
              <w:rPr>
                <w:rFonts w:hint="eastAsia" w:ascii="Times New Roman" w:hAnsi="Times New Roman"/>
                <w:b/>
                <w:color w:val="auto"/>
                <w:sz w:val="24"/>
                <w:szCs w:val="24"/>
                <w:highlight w:val="none"/>
              </w:rPr>
              <w:t>二、</w:t>
            </w:r>
            <w:r>
              <w:rPr>
                <w:rFonts w:hint="eastAsia" w:ascii="Times New Roman" w:hAnsi="Times New Roman"/>
                <w:b/>
                <w:color w:val="auto"/>
                <w:sz w:val="24"/>
                <w:szCs w:val="24"/>
                <w:highlight w:val="none"/>
                <w:lang w:val="en-US" w:eastAsia="zh-CN"/>
              </w:rPr>
              <w:t>企业</w:t>
            </w:r>
            <w:r>
              <w:rPr>
                <w:rFonts w:ascii="Times New Roman" w:hAnsi="Times New Roman"/>
                <w:b/>
                <w:color w:val="auto"/>
                <w:sz w:val="24"/>
                <w:szCs w:val="24"/>
                <w:highlight w:val="none"/>
              </w:rPr>
              <w:t>经济效益</w:t>
            </w:r>
            <w:r>
              <w:rPr>
                <w:rFonts w:hint="eastAsia" w:ascii="Times New Roman" w:hAnsi="Times New Roman"/>
                <w:b/>
                <w:color w:val="auto"/>
                <w:sz w:val="24"/>
                <w:szCs w:val="24"/>
                <w:highlight w:val="none"/>
                <w:lang w:eastAsia="zh-CN"/>
              </w:rPr>
              <w:t>和经营情况</w:t>
            </w:r>
          </w:p>
        </w:tc>
      </w:tr>
      <w:tr w14:paraId="5956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440" w:hRule="atLeast"/>
        </w:trPr>
        <w:tc>
          <w:tcPr>
            <w:tcW w:w="1362" w:type="pct"/>
            <w:gridSpan w:val="2"/>
            <w:noWrap w:val="0"/>
            <w:vAlign w:val="center"/>
          </w:tcPr>
          <w:p w14:paraId="0788DBCC">
            <w:pPr>
              <w:jc w:val="center"/>
              <w:rPr>
                <w:rFonts w:ascii="Times New Roman" w:hAnsi="Times New Roman" w:eastAsia="黑体"/>
                <w:color w:val="auto"/>
                <w:szCs w:val="21"/>
                <w:highlight w:val="none"/>
              </w:rPr>
            </w:pPr>
            <w:r>
              <w:rPr>
                <w:rFonts w:hint="eastAsia" w:ascii="Times New Roman" w:hAnsi="Times New Roman" w:eastAsia="黑体" w:cs="黑体"/>
                <w:color w:val="auto"/>
                <w:szCs w:val="21"/>
                <w:highlight w:val="none"/>
              </w:rPr>
              <w:t>重要指标</w:t>
            </w:r>
          </w:p>
        </w:tc>
        <w:tc>
          <w:tcPr>
            <w:tcW w:w="1218" w:type="pct"/>
            <w:gridSpan w:val="8"/>
            <w:noWrap w:val="0"/>
            <w:vAlign w:val="center"/>
          </w:tcPr>
          <w:p w14:paraId="3424FA3F">
            <w:pPr>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20</w:t>
            </w:r>
            <w:r>
              <w:rPr>
                <w:rFonts w:hint="eastAsia" w:ascii="Times New Roman" w:hAnsi="Times New Roman" w:eastAsia="黑体"/>
                <w:color w:val="auto"/>
                <w:szCs w:val="21"/>
                <w:highlight w:val="none"/>
              </w:rPr>
              <w:t>年</w:t>
            </w:r>
          </w:p>
        </w:tc>
        <w:tc>
          <w:tcPr>
            <w:tcW w:w="1158" w:type="pct"/>
            <w:gridSpan w:val="5"/>
            <w:noWrap w:val="0"/>
            <w:vAlign w:val="center"/>
          </w:tcPr>
          <w:p w14:paraId="2C833D49">
            <w:pPr>
              <w:jc w:val="center"/>
              <w:rPr>
                <w:rFonts w:hint="eastAsia"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21</w:t>
            </w:r>
            <w:r>
              <w:rPr>
                <w:rFonts w:hint="eastAsia" w:ascii="Times New Roman" w:hAnsi="Times New Roman" w:eastAsia="黑体"/>
                <w:color w:val="auto"/>
                <w:szCs w:val="21"/>
                <w:highlight w:val="none"/>
              </w:rPr>
              <w:t>年</w:t>
            </w:r>
          </w:p>
        </w:tc>
        <w:tc>
          <w:tcPr>
            <w:tcW w:w="1235" w:type="pct"/>
            <w:gridSpan w:val="4"/>
            <w:noWrap w:val="0"/>
            <w:vAlign w:val="center"/>
          </w:tcPr>
          <w:p w14:paraId="5F688709">
            <w:pPr>
              <w:jc w:val="center"/>
              <w:rPr>
                <w:rFonts w:hint="default" w:ascii="Times New Roman" w:hAnsi="Times New Roman" w:eastAsia="黑体"/>
                <w:color w:val="auto"/>
                <w:szCs w:val="21"/>
                <w:highlight w:val="none"/>
                <w:lang w:val="en-US" w:eastAsia="zh-CN"/>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r>
      <w:tr w14:paraId="7B5B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40" w:hRule="atLeast"/>
        </w:trPr>
        <w:tc>
          <w:tcPr>
            <w:tcW w:w="1362" w:type="pct"/>
            <w:gridSpan w:val="2"/>
            <w:noWrap w:val="0"/>
            <w:vAlign w:val="center"/>
          </w:tcPr>
          <w:p w14:paraId="15CE2203">
            <w:pPr>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营业收入</w:t>
            </w:r>
          </w:p>
        </w:tc>
        <w:tc>
          <w:tcPr>
            <w:tcW w:w="1218" w:type="pct"/>
            <w:gridSpan w:val="8"/>
            <w:noWrap w:val="0"/>
            <w:vAlign w:val="center"/>
          </w:tcPr>
          <w:p w14:paraId="1DCAC908">
            <w:pPr>
              <w:jc w:val="center"/>
              <w:rPr>
                <w:rFonts w:ascii="Times New Roman" w:hAnsi="Times New Roman"/>
                <w:color w:val="auto"/>
                <w:szCs w:val="21"/>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158" w:type="pct"/>
            <w:gridSpan w:val="5"/>
            <w:noWrap w:val="0"/>
            <w:vAlign w:val="center"/>
          </w:tcPr>
          <w:p w14:paraId="322A3C95">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235" w:type="pct"/>
            <w:gridSpan w:val="4"/>
            <w:noWrap w:val="0"/>
            <w:vAlign w:val="center"/>
          </w:tcPr>
          <w:p w14:paraId="0249A7DA">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45E5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48" w:hRule="atLeast"/>
        </w:trPr>
        <w:tc>
          <w:tcPr>
            <w:tcW w:w="1362" w:type="pct"/>
            <w:gridSpan w:val="2"/>
            <w:noWrap w:val="0"/>
            <w:vAlign w:val="center"/>
          </w:tcPr>
          <w:p w14:paraId="76C23B78">
            <w:pPr>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lang w:eastAsia="zh-CN"/>
              </w:rPr>
              <w:t>其中：</w:t>
            </w:r>
            <w:r>
              <w:rPr>
                <w:rFonts w:hint="eastAsia" w:ascii="Times New Roman" w:hAnsi="Times New Roman" w:eastAsia="黑体" w:cs="黑体"/>
                <w:color w:val="auto"/>
                <w:szCs w:val="21"/>
                <w:highlight w:val="none"/>
              </w:rPr>
              <w:t>主营业务收入</w:t>
            </w:r>
          </w:p>
        </w:tc>
        <w:tc>
          <w:tcPr>
            <w:tcW w:w="1218" w:type="pct"/>
            <w:gridSpan w:val="8"/>
            <w:noWrap w:val="0"/>
            <w:vAlign w:val="center"/>
          </w:tcPr>
          <w:p w14:paraId="60A253A4">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158" w:type="pct"/>
            <w:gridSpan w:val="5"/>
            <w:noWrap w:val="0"/>
            <w:vAlign w:val="center"/>
          </w:tcPr>
          <w:p w14:paraId="2647FB3F">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235" w:type="pct"/>
            <w:gridSpan w:val="4"/>
            <w:noWrap w:val="0"/>
            <w:vAlign w:val="center"/>
          </w:tcPr>
          <w:p w14:paraId="1DFDCD69">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53E6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74" w:hRule="atLeast"/>
        </w:trPr>
        <w:tc>
          <w:tcPr>
            <w:tcW w:w="1362" w:type="pct"/>
            <w:gridSpan w:val="2"/>
            <w:noWrap w:val="0"/>
            <w:vAlign w:val="center"/>
          </w:tcPr>
          <w:p w14:paraId="3918E82A">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rPr>
              <w:t>主营业务收入</w:t>
            </w:r>
            <w:r>
              <w:rPr>
                <w:rFonts w:hint="eastAsia" w:ascii="Times New Roman" w:hAnsi="Times New Roman" w:eastAsia="黑体" w:cs="黑体"/>
                <w:color w:val="auto"/>
                <w:szCs w:val="21"/>
                <w:highlight w:val="none"/>
                <w:lang w:eastAsia="zh-CN"/>
              </w:rPr>
              <w:t>增长率</w:t>
            </w:r>
          </w:p>
        </w:tc>
        <w:tc>
          <w:tcPr>
            <w:tcW w:w="1218" w:type="pct"/>
            <w:gridSpan w:val="8"/>
            <w:noWrap w:val="0"/>
            <w:vAlign w:val="center"/>
          </w:tcPr>
          <w:p w14:paraId="03D30085">
            <w:pPr>
              <w:jc w:val="center"/>
              <w:rPr>
                <w:rFonts w:ascii="Times New Roman" w:hAnsi="Times New Roman"/>
                <w:color w:val="auto"/>
                <w:szCs w:val="21"/>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158" w:type="pct"/>
            <w:gridSpan w:val="5"/>
            <w:noWrap w:val="0"/>
            <w:vAlign w:val="center"/>
          </w:tcPr>
          <w:p w14:paraId="36DA0C18">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235" w:type="pct"/>
            <w:gridSpan w:val="4"/>
            <w:noWrap w:val="0"/>
            <w:vAlign w:val="center"/>
          </w:tcPr>
          <w:p w14:paraId="7F61CB29">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ascii="Times New Roman" w:hAnsi="Times New Roman"/>
                <w:color w:val="auto"/>
                <w:highlight w:val="none"/>
                <w:u w:val="none"/>
              </w:rPr>
              <w:t xml:space="preserve"> </w:t>
            </w:r>
            <w:r>
              <w:rPr>
                <w:rFonts w:hint="eastAsia" w:ascii="Times New Roman" w:hAnsi="Times New Roman"/>
                <w:color w:val="auto"/>
                <w:highlight w:val="none"/>
                <w:u w:val="none"/>
              </w:rPr>
              <w:t>%</w:t>
            </w:r>
          </w:p>
        </w:tc>
      </w:tr>
      <w:tr w14:paraId="7E7E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57" w:hRule="atLeast"/>
        </w:trPr>
        <w:tc>
          <w:tcPr>
            <w:tcW w:w="1362" w:type="pct"/>
            <w:gridSpan w:val="2"/>
            <w:noWrap w:val="0"/>
            <w:vAlign w:val="center"/>
          </w:tcPr>
          <w:p w14:paraId="524457EE">
            <w:pPr>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净利润总额</w:t>
            </w:r>
          </w:p>
        </w:tc>
        <w:tc>
          <w:tcPr>
            <w:tcW w:w="1218" w:type="pct"/>
            <w:gridSpan w:val="8"/>
            <w:noWrap w:val="0"/>
            <w:vAlign w:val="center"/>
          </w:tcPr>
          <w:p w14:paraId="10E01ACF">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158" w:type="pct"/>
            <w:gridSpan w:val="5"/>
            <w:noWrap w:val="0"/>
            <w:vAlign w:val="center"/>
          </w:tcPr>
          <w:p w14:paraId="28A1D212">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235" w:type="pct"/>
            <w:gridSpan w:val="4"/>
            <w:noWrap w:val="0"/>
            <w:vAlign w:val="center"/>
          </w:tcPr>
          <w:p w14:paraId="083268EC">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27F7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403" w:hRule="atLeast"/>
        </w:trPr>
        <w:tc>
          <w:tcPr>
            <w:tcW w:w="1362" w:type="pct"/>
            <w:gridSpan w:val="2"/>
            <w:noWrap w:val="0"/>
            <w:vAlign w:val="center"/>
          </w:tcPr>
          <w:p w14:paraId="42F7E729">
            <w:pPr>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净利润增长率</w:t>
            </w:r>
          </w:p>
        </w:tc>
        <w:tc>
          <w:tcPr>
            <w:tcW w:w="1218" w:type="pct"/>
            <w:gridSpan w:val="8"/>
            <w:noWrap w:val="0"/>
            <w:vAlign w:val="center"/>
          </w:tcPr>
          <w:p w14:paraId="29D1E7CC">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158" w:type="pct"/>
            <w:gridSpan w:val="5"/>
            <w:noWrap w:val="0"/>
            <w:vAlign w:val="center"/>
          </w:tcPr>
          <w:p w14:paraId="3E6C293D">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235" w:type="pct"/>
            <w:gridSpan w:val="4"/>
            <w:noWrap w:val="0"/>
            <w:vAlign w:val="center"/>
          </w:tcPr>
          <w:p w14:paraId="7C96D2D3">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ascii="Times New Roman" w:hAnsi="Times New Roman"/>
                <w:color w:val="auto"/>
                <w:highlight w:val="none"/>
                <w:u w:val="none"/>
              </w:rPr>
              <w:t xml:space="preserve"> </w:t>
            </w:r>
            <w:r>
              <w:rPr>
                <w:rFonts w:hint="eastAsia" w:ascii="Times New Roman" w:hAnsi="Times New Roman"/>
                <w:color w:val="auto"/>
                <w:highlight w:val="none"/>
                <w:u w:val="none"/>
              </w:rPr>
              <w:t>%</w:t>
            </w:r>
          </w:p>
        </w:tc>
      </w:tr>
      <w:tr w14:paraId="66EF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71" w:hRule="atLeast"/>
        </w:trPr>
        <w:tc>
          <w:tcPr>
            <w:tcW w:w="1362" w:type="pct"/>
            <w:gridSpan w:val="2"/>
            <w:noWrap w:val="0"/>
            <w:vAlign w:val="center"/>
          </w:tcPr>
          <w:p w14:paraId="2E72B1C0">
            <w:pPr>
              <w:rPr>
                <w:rFonts w:hint="eastAsia" w:ascii="Times New Roman" w:hAnsi="Times New Roman" w:eastAsia="黑体" w:cs="黑体"/>
                <w:color w:val="auto"/>
                <w:szCs w:val="21"/>
                <w:highlight w:val="none"/>
              </w:rPr>
            </w:pPr>
            <w:r>
              <w:rPr>
                <w:rFonts w:hint="eastAsia" w:ascii="Times New Roman" w:hAnsi="Times New Roman" w:eastAsia="黑体" w:cs="黑体"/>
                <w:color w:val="auto"/>
                <w:kern w:val="0"/>
                <w:szCs w:val="21"/>
                <w:highlight w:val="none"/>
              </w:rPr>
              <w:t>资产总额</w:t>
            </w:r>
          </w:p>
        </w:tc>
        <w:tc>
          <w:tcPr>
            <w:tcW w:w="1218" w:type="pct"/>
            <w:gridSpan w:val="8"/>
            <w:noWrap w:val="0"/>
            <w:vAlign w:val="center"/>
          </w:tcPr>
          <w:p w14:paraId="3F829F86">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158" w:type="pct"/>
            <w:gridSpan w:val="5"/>
            <w:noWrap w:val="0"/>
            <w:vAlign w:val="center"/>
          </w:tcPr>
          <w:p w14:paraId="3581E754">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235" w:type="pct"/>
            <w:gridSpan w:val="4"/>
            <w:noWrap w:val="0"/>
            <w:vAlign w:val="center"/>
          </w:tcPr>
          <w:p w14:paraId="66680D9F">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2B6D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53" w:hRule="atLeast"/>
        </w:trPr>
        <w:tc>
          <w:tcPr>
            <w:tcW w:w="1362" w:type="pct"/>
            <w:gridSpan w:val="2"/>
            <w:noWrap w:val="0"/>
            <w:vAlign w:val="center"/>
          </w:tcPr>
          <w:p w14:paraId="4F1D8BA4">
            <w:pPr>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资产负债率</w:t>
            </w:r>
          </w:p>
        </w:tc>
        <w:tc>
          <w:tcPr>
            <w:tcW w:w="1218" w:type="pct"/>
            <w:gridSpan w:val="8"/>
            <w:noWrap w:val="0"/>
            <w:vAlign w:val="center"/>
          </w:tcPr>
          <w:p w14:paraId="0F7F0FD1">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158" w:type="pct"/>
            <w:gridSpan w:val="5"/>
            <w:noWrap w:val="0"/>
            <w:vAlign w:val="center"/>
          </w:tcPr>
          <w:p w14:paraId="0F35F200">
            <w:pPr>
              <w:jc w:val="center"/>
              <w:rPr>
                <w:rFonts w:hint="eastAsia" w:ascii="Times New Roman" w:hAnsi="Times New Roman"/>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235" w:type="pct"/>
            <w:gridSpan w:val="4"/>
            <w:noWrap w:val="0"/>
            <w:vAlign w:val="center"/>
          </w:tcPr>
          <w:p w14:paraId="7DBADBA7">
            <w:pPr>
              <w:jc w:val="center"/>
              <w:rPr>
                <w:rFonts w:hint="eastAsia" w:ascii="Times New Roman" w:hAnsi="Times New Roman" w:eastAsia="宋体"/>
                <w:color w:val="auto"/>
                <w:highlight w:val="none"/>
                <w:u w:val="single"/>
                <w:lang w:val="en-US" w:eastAsia="zh-CN"/>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r>
      <w:tr w14:paraId="320C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45146875">
            <w:pPr>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上缴税金</w:t>
            </w:r>
          </w:p>
        </w:tc>
        <w:tc>
          <w:tcPr>
            <w:tcW w:w="1218" w:type="pct"/>
            <w:gridSpan w:val="8"/>
            <w:noWrap w:val="0"/>
            <w:vAlign w:val="center"/>
          </w:tcPr>
          <w:p w14:paraId="0DC292FF">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158" w:type="pct"/>
            <w:gridSpan w:val="5"/>
            <w:noWrap w:val="0"/>
            <w:vAlign w:val="center"/>
          </w:tcPr>
          <w:p w14:paraId="6979C8FB">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235" w:type="pct"/>
            <w:gridSpan w:val="4"/>
            <w:noWrap w:val="0"/>
            <w:vAlign w:val="center"/>
          </w:tcPr>
          <w:p w14:paraId="715F09FF">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6E90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63C896DA">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万元产值能耗</w:t>
            </w:r>
            <w:r>
              <w:rPr>
                <w:rFonts w:hint="eastAsia" w:ascii="宋体" w:hAnsi="宋体" w:eastAsia="宋体" w:cs="宋体"/>
                <w:b w:val="0"/>
                <w:bCs w:val="0"/>
                <w:sz w:val="21"/>
                <w:szCs w:val="21"/>
                <w:highlight w:val="none"/>
                <w:lang w:val="en-US" w:eastAsia="zh-CN"/>
              </w:rPr>
              <w:t>（吨标准煤/万元）</w:t>
            </w:r>
          </w:p>
        </w:tc>
        <w:tc>
          <w:tcPr>
            <w:tcW w:w="1218" w:type="pct"/>
            <w:gridSpan w:val="8"/>
            <w:noWrap w:val="0"/>
            <w:vAlign w:val="center"/>
          </w:tcPr>
          <w:p w14:paraId="2CA933CF">
            <w:pPr>
              <w:jc w:val="center"/>
              <w:rPr>
                <w:rFonts w:ascii="Times New Roman" w:hAnsi="Times New Roman"/>
                <w:color w:val="auto"/>
                <w:highlight w:val="none"/>
                <w:u w:val="single"/>
              </w:rPr>
            </w:pPr>
          </w:p>
        </w:tc>
        <w:tc>
          <w:tcPr>
            <w:tcW w:w="1158" w:type="pct"/>
            <w:gridSpan w:val="5"/>
            <w:noWrap w:val="0"/>
            <w:vAlign w:val="center"/>
          </w:tcPr>
          <w:p w14:paraId="12639D24">
            <w:pPr>
              <w:jc w:val="center"/>
              <w:rPr>
                <w:rFonts w:ascii="Times New Roman" w:hAnsi="Times New Roman"/>
                <w:color w:val="auto"/>
                <w:highlight w:val="none"/>
                <w:u w:val="single"/>
              </w:rPr>
            </w:pPr>
          </w:p>
        </w:tc>
        <w:tc>
          <w:tcPr>
            <w:tcW w:w="1235" w:type="pct"/>
            <w:gridSpan w:val="4"/>
            <w:noWrap w:val="0"/>
            <w:vAlign w:val="center"/>
          </w:tcPr>
          <w:p w14:paraId="5B5A2C9E">
            <w:pPr>
              <w:jc w:val="center"/>
              <w:rPr>
                <w:rFonts w:hint="eastAsia" w:ascii="Times New Roman" w:hAnsi="Times New Roman"/>
                <w:color w:val="auto"/>
                <w:highlight w:val="none"/>
                <w:u w:val="single"/>
              </w:rPr>
            </w:pPr>
          </w:p>
        </w:tc>
      </w:tr>
      <w:tr w14:paraId="0C2E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7A7DBB90">
            <w:pPr>
              <w:jc w:val="left"/>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eastAsia="zh-CN"/>
              </w:rPr>
              <w:t>企业自有</w:t>
            </w:r>
            <w:r>
              <w:rPr>
                <w:rFonts w:hint="default" w:ascii="Times New Roman" w:hAnsi="Times New Roman" w:eastAsia="黑体" w:cs="黑体"/>
                <w:color w:val="auto"/>
                <w:highlight w:val="none"/>
                <w:lang w:eastAsia="zh-CN"/>
              </w:rPr>
              <w:t>（自主+收购</w:t>
            </w:r>
          </w:p>
          <w:p w14:paraId="6BC3938B">
            <w:pPr>
              <w:jc w:val="left"/>
              <w:rPr>
                <w:rFonts w:hint="eastAsia" w:ascii="Times New Roman" w:hAnsi="Times New Roman" w:eastAsia="黑体" w:cs="黑体"/>
                <w:color w:val="auto"/>
                <w:kern w:val="2"/>
                <w:sz w:val="21"/>
                <w:szCs w:val="22"/>
                <w:highlight w:val="none"/>
                <w:lang w:val="en-US" w:eastAsia="zh-CN" w:bidi="ar-SA"/>
              </w:rPr>
            </w:pPr>
            <w:r>
              <w:rPr>
                <w:rFonts w:hint="default" w:ascii="Times New Roman" w:hAnsi="Times New Roman" w:eastAsia="黑体" w:cs="黑体"/>
                <w:color w:val="auto"/>
                <w:highlight w:val="none"/>
                <w:lang w:eastAsia="zh-CN"/>
              </w:rPr>
              <w:t>）</w:t>
            </w:r>
            <w:r>
              <w:rPr>
                <w:rFonts w:hint="eastAsia" w:ascii="Times New Roman" w:hAnsi="Times New Roman" w:eastAsia="黑体" w:cs="黑体"/>
                <w:color w:val="auto"/>
                <w:highlight w:val="none"/>
                <w:lang w:eastAsia="zh-CN"/>
              </w:rPr>
              <w:t>品牌个数</w:t>
            </w:r>
          </w:p>
        </w:tc>
        <w:tc>
          <w:tcPr>
            <w:tcW w:w="1218" w:type="pct"/>
            <w:gridSpan w:val="8"/>
            <w:noWrap w:val="0"/>
            <w:vAlign w:val="center"/>
          </w:tcPr>
          <w:p w14:paraId="54ABEF61">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个</w:t>
            </w:r>
          </w:p>
        </w:tc>
        <w:tc>
          <w:tcPr>
            <w:tcW w:w="1158" w:type="pct"/>
            <w:gridSpan w:val="5"/>
            <w:noWrap w:val="0"/>
            <w:vAlign w:val="center"/>
          </w:tcPr>
          <w:p w14:paraId="2D959E69">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个</w:t>
            </w:r>
          </w:p>
        </w:tc>
        <w:tc>
          <w:tcPr>
            <w:tcW w:w="1235" w:type="pct"/>
            <w:gridSpan w:val="4"/>
            <w:noWrap w:val="0"/>
            <w:vAlign w:val="center"/>
          </w:tcPr>
          <w:p w14:paraId="3F5EABB1">
            <w:pPr>
              <w:jc w:val="center"/>
              <w:rPr>
                <w:rFonts w:hint="eastAsia"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个</w:t>
            </w:r>
          </w:p>
        </w:tc>
      </w:tr>
      <w:tr w14:paraId="36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1B14757F">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strike w:val="0"/>
                <w:dstrike w:val="0"/>
                <w:color w:val="auto"/>
                <w:highlight w:val="none"/>
                <w:lang w:eastAsia="zh-CN"/>
              </w:rPr>
              <w:t>企业自有品牌销售收入</w:t>
            </w:r>
          </w:p>
        </w:tc>
        <w:tc>
          <w:tcPr>
            <w:tcW w:w="1218" w:type="pct"/>
            <w:gridSpan w:val="8"/>
            <w:noWrap w:val="0"/>
            <w:vAlign w:val="center"/>
          </w:tcPr>
          <w:p w14:paraId="160F4B85">
            <w:pPr>
              <w:ind w:firstLine="210" w:firstLineChars="100"/>
              <w:jc w:val="left"/>
              <w:rPr>
                <w:rFonts w:hint="eastAsia" w:ascii="Times New Roman" w:hAnsi="Times New Roman"/>
                <w:b/>
                <w:color w:val="auto"/>
                <w:kern w:val="2"/>
                <w:sz w:val="24"/>
                <w:szCs w:val="24"/>
                <w:highlight w:val="non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万元</w:t>
            </w:r>
          </w:p>
        </w:tc>
        <w:tc>
          <w:tcPr>
            <w:tcW w:w="1158" w:type="pct"/>
            <w:gridSpan w:val="5"/>
            <w:noWrap w:val="0"/>
            <w:vAlign w:val="center"/>
          </w:tcPr>
          <w:p w14:paraId="1D1A9CF6">
            <w:pPr>
              <w:ind w:firstLine="210" w:firstLineChars="100"/>
              <w:jc w:val="left"/>
              <w:rPr>
                <w:rFonts w:hint="eastAsia" w:ascii="Times New Roman" w:hAnsi="Times New Roman"/>
                <w:b/>
                <w:color w:val="auto"/>
                <w:kern w:val="2"/>
                <w:sz w:val="24"/>
                <w:szCs w:val="24"/>
                <w:highlight w:val="non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万元</w:t>
            </w:r>
          </w:p>
        </w:tc>
        <w:tc>
          <w:tcPr>
            <w:tcW w:w="1235" w:type="pct"/>
            <w:gridSpan w:val="4"/>
            <w:noWrap w:val="0"/>
            <w:vAlign w:val="center"/>
          </w:tcPr>
          <w:p w14:paraId="6D086686">
            <w:pPr>
              <w:jc w:val="center"/>
              <w:rPr>
                <w:rFonts w:hint="eastAsia"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万元</w:t>
            </w:r>
          </w:p>
        </w:tc>
      </w:tr>
      <w:tr w14:paraId="062D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65" w:hRule="atLeast"/>
        </w:trPr>
        <w:tc>
          <w:tcPr>
            <w:tcW w:w="1362" w:type="pct"/>
            <w:gridSpan w:val="2"/>
            <w:noWrap w:val="0"/>
            <w:vAlign w:val="center"/>
          </w:tcPr>
          <w:p w14:paraId="7ED4D741">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全职员工（缴纳社保）数量</w:t>
            </w:r>
          </w:p>
        </w:tc>
        <w:tc>
          <w:tcPr>
            <w:tcW w:w="1218" w:type="pct"/>
            <w:gridSpan w:val="8"/>
            <w:noWrap w:val="0"/>
            <w:vAlign w:val="center"/>
          </w:tcPr>
          <w:p w14:paraId="03A907B6">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c>
          <w:tcPr>
            <w:tcW w:w="1158" w:type="pct"/>
            <w:gridSpan w:val="5"/>
            <w:noWrap w:val="0"/>
            <w:vAlign w:val="center"/>
          </w:tcPr>
          <w:p w14:paraId="110B9A54">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c>
          <w:tcPr>
            <w:tcW w:w="1235" w:type="pct"/>
            <w:gridSpan w:val="4"/>
            <w:noWrap w:val="0"/>
            <w:vAlign w:val="center"/>
          </w:tcPr>
          <w:p w14:paraId="06C9D095">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r>
      <w:tr w14:paraId="135F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28" w:hRule="atLeast"/>
        </w:trPr>
        <w:tc>
          <w:tcPr>
            <w:tcW w:w="1362" w:type="pct"/>
            <w:gridSpan w:val="2"/>
            <w:noWrap w:val="0"/>
            <w:vAlign w:val="center"/>
          </w:tcPr>
          <w:p w14:paraId="1D2B4E4C">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其中：研发人员数量</w:t>
            </w:r>
          </w:p>
        </w:tc>
        <w:tc>
          <w:tcPr>
            <w:tcW w:w="1218" w:type="pct"/>
            <w:gridSpan w:val="8"/>
            <w:noWrap w:val="0"/>
            <w:vAlign w:val="center"/>
          </w:tcPr>
          <w:p w14:paraId="3B4CE4BF">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c>
          <w:tcPr>
            <w:tcW w:w="1158" w:type="pct"/>
            <w:gridSpan w:val="5"/>
            <w:noWrap w:val="0"/>
            <w:vAlign w:val="center"/>
          </w:tcPr>
          <w:p w14:paraId="633D0FEF">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c>
          <w:tcPr>
            <w:tcW w:w="1235" w:type="pct"/>
            <w:gridSpan w:val="4"/>
            <w:noWrap w:val="0"/>
            <w:vAlign w:val="center"/>
          </w:tcPr>
          <w:p w14:paraId="0BD28517">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r>
      <w:tr w14:paraId="5E5C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454" w:hRule="atLeast"/>
        </w:trPr>
        <w:tc>
          <w:tcPr>
            <w:tcW w:w="3739" w:type="pct"/>
            <w:gridSpan w:val="15"/>
            <w:noWrap w:val="0"/>
            <w:vAlign w:val="center"/>
          </w:tcPr>
          <w:p w14:paraId="749006E8">
            <w:pPr>
              <w:jc w:val="both"/>
              <w:rPr>
                <w:rFonts w:hint="default" w:ascii="Times New Roman" w:hAnsi="Times New Roman"/>
                <w:color w:val="auto"/>
                <w:kern w:val="2"/>
                <w:sz w:val="21"/>
                <w:szCs w:val="22"/>
                <w:highlight w:val="none"/>
                <w:u w:val="single"/>
                <w:lang w:eastAsia="zh-CN" w:bidi="ar-SA"/>
              </w:rPr>
            </w:pPr>
            <w:r>
              <w:rPr>
                <w:rFonts w:hint="eastAsia" w:ascii="Times New Roman" w:hAnsi="Times New Roman" w:eastAsia="黑体" w:cs="黑体"/>
                <w:color w:val="auto"/>
                <w:szCs w:val="21"/>
                <w:highlight w:val="none"/>
                <w:lang w:eastAsia="zh-CN"/>
              </w:rPr>
              <w:t>其中：拥有博士学历员工数量（截至</w:t>
            </w:r>
            <w:r>
              <w:rPr>
                <w:rFonts w:hint="eastAsia" w:ascii="Times New Roman" w:hAnsi="Times New Roman" w:eastAsia="黑体" w:cs="黑体"/>
                <w:color w:val="auto"/>
                <w:szCs w:val="21"/>
                <w:highlight w:val="none"/>
                <w:lang w:val="en-US" w:eastAsia="zh-CN"/>
              </w:rPr>
              <w:t>2022年</w:t>
            </w:r>
            <w:r>
              <w:rPr>
                <w:rFonts w:hint="eastAsia" w:ascii="Times New Roman" w:hAnsi="Times New Roman" w:eastAsia="黑体" w:cs="黑体"/>
                <w:color w:val="auto"/>
                <w:szCs w:val="21"/>
                <w:highlight w:val="none"/>
                <w:lang w:eastAsia="zh-CN"/>
              </w:rPr>
              <w:t>）</w:t>
            </w:r>
          </w:p>
        </w:tc>
        <w:tc>
          <w:tcPr>
            <w:tcW w:w="1235" w:type="pct"/>
            <w:gridSpan w:val="4"/>
            <w:noWrap w:val="0"/>
            <w:vAlign w:val="center"/>
          </w:tcPr>
          <w:p w14:paraId="186052E8">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r>
      <w:tr w14:paraId="7064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454" w:hRule="atLeast"/>
        </w:trPr>
        <w:tc>
          <w:tcPr>
            <w:tcW w:w="3739" w:type="pct"/>
            <w:gridSpan w:val="15"/>
            <w:noWrap w:val="0"/>
            <w:vAlign w:val="center"/>
          </w:tcPr>
          <w:p w14:paraId="400AEBC0">
            <w:pPr>
              <w:jc w:val="both"/>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eastAsia="黑体" w:cs="黑体"/>
                <w:color w:val="auto"/>
                <w:szCs w:val="21"/>
                <w:highlight w:val="none"/>
                <w:lang w:eastAsia="zh-CN"/>
              </w:rPr>
              <w:t>其中：拥有高级及以上职称（截至</w:t>
            </w:r>
            <w:r>
              <w:rPr>
                <w:rFonts w:hint="eastAsia" w:ascii="Times New Roman" w:hAnsi="Times New Roman" w:eastAsia="黑体" w:cs="黑体"/>
                <w:color w:val="auto"/>
                <w:szCs w:val="21"/>
                <w:highlight w:val="none"/>
                <w:lang w:val="en-US" w:eastAsia="zh-CN"/>
              </w:rPr>
              <w:t>2022年</w:t>
            </w:r>
            <w:r>
              <w:rPr>
                <w:rFonts w:hint="eastAsia" w:ascii="Times New Roman" w:hAnsi="Times New Roman" w:eastAsia="黑体" w:cs="黑体"/>
                <w:color w:val="auto"/>
                <w:szCs w:val="21"/>
                <w:highlight w:val="none"/>
                <w:lang w:eastAsia="zh-CN"/>
              </w:rPr>
              <w:t>）</w:t>
            </w:r>
          </w:p>
        </w:tc>
        <w:tc>
          <w:tcPr>
            <w:tcW w:w="1235" w:type="pct"/>
            <w:gridSpan w:val="4"/>
            <w:noWrap w:val="0"/>
            <w:vAlign w:val="center"/>
          </w:tcPr>
          <w:p w14:paraId="3043B77F">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r>
      <w:tr w14:paraId="4CE3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44" w:hRule="atLeast"/>
        </w:trPr>
        <w:tc>
          <w:tcPr>
            <w:tcW w:w="4975" w:type="pct"/>
            <w:gridSpan w:val="19"/>
            <w:tcBorders>
              <w:bottom w:val="single" w:color="auto" w:sz="2" w:space="0"/>
            </w:tcBorders>
            <w:noWrap w:val="0"/>
            <w:vAlign w:val="center"/>
          </w:tcPr>
          <w:p w14:paraId="253821C6">
            <w:pPr>
              <w:jc w:val="center"/>
              <w:rPr>
                <w:rFonts w:hint="default" w:ascii="Times New Roman" w:hAnsi="Times New Roman" w:eastAsia="宋体"/>
                <w:color w:val="auto"/>
                <w:highlight w:val="none"/>
                <w:u w:val="single"/>
                <w:lang w:val="en-US" w:eastAsia="zh-CN"/>
              </w:rPr>
            </w:pPr>
            <w:r>
              <w:rPr>
                <w:rFonts w:hint="eastAsia" w:ascii="Times New Roman" w:hAnsi="Times New Roman" w:eastAsia="宋体" w:cs="Times New Roman"/>
                <w:b/>
                <w:color w:val="auto"/>
                <w:sz w:val="24"/>
                <w:szCs w:val="24"/>
                <w:highlight w:val="none"/>
                <w:lang w:val="en-US" w:eastAsia="zh-CN"/>
              </w:rPr>
              <w:t>三、专业化发展情况</w:t>
            </w:r>
          </w:p>
        </w:tc>
      </w:tr>
      <w:tr w14:paraId="356C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40" w:hRule="atLeast"/>
        </w:trPr>
        <w:tc>
          <w:tcPr>
            <w:tcW w:w="1362" w:type="pct"/>
            <w:gridSpan w:val="2"/>
            <w:tcBorders>
              <w:top w:val="single" w:color="auto" w:sz="2" w:space="0"/>
              <w:left w:val="single" w:color="auto" w:sz="2" w:space="0"/>
              <w:bottom w:val="single" w:color="auto" w:sz="2" w:space="0"/>
              <w:right w:val="single" w:color="auto" w:sz="2" w:space="0"/>
            </w:tcBorders>
            <w:noWrap w:val="0"/>
            <w:vAlign w:val="center"/>
          </w:tcPr>
          <w:p w14:paraId="43580B79">
            <w:pPr>
              <w:rPr>
                <w:rFonts w:hint="default"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从事</w:t>
            </w:r>
            <w:r>
              <w:rPr>
                <w:rFonts w:hint="eastAsia" w:ascii="Times New Roman" w:hAnsi="Times New Roman" w:eastAsia="黑体" w:cs="黑体"/>
                <w:color w:val="auto"/>
                <w:szCs w:val="21"/>
                <w:highlight w:val="none"/>
                <w:lang w:val="en-US" w:eastAsia="zh-CN"/>
              </w:rPr>
              <w:t>申请产品</w:t>
            </w:r>
            <w:r>
              <w:rPr>
                <w:rFonts w:hint="default" w:ascii="Times New Roman" w:hAnsi="Times New Roman" w:eastAsia="黑体" w:cs="黑体"/>
                <w:color w:val="auto"/>
                <w:szCs w:val="21"/>
                <w:highlight w:val="none"/>
                <w:lang w:val="en-US" w:eastAsia="zh-CN"/>
              </w:rPr>
              <w:t>相关</w:t>
            </w:r>
            <w:r>
              <w:rPr>
                <w:rFonts w:hint="eastAsia" w:ascii="Times New Roman" w:hAnsi="Times New Roman" w:eastAsia="黑体" w:cs="黑体"/>
                <w:color w:val="auto"/>
                <w:szCs w:val="21"/>
                <w:highlight w:val="none"/>
                <w:lang w:val="en-US" w:eastAsia="zh-CN"/>
              </w:rPr>
              <w:t>领域时间</w:t>
            </w:r>
          </w:p>
        </w:tc>
        <w:tc>
          <w:tcPr>
            <w:tcW w:w="3612" w:type="pct"/>
            <w:gridSpan w:val="17"/>
            <w:tcBorders>
              <w:top w:val="single" w:color="auto" w:sz="2" w:space="0"/>
              <w:left w:val="single" w:color="auto" w:sz="2" w:space="0"/>
              <w:bottom w:val="single" w:color="auto" w:sz="2" w:space="0"/>
              <w:right w:val="single" w:color="auto" w:sz="2" w:space="0"/>
            </w:tcBorders>
            <w:noWrap w:val="0"/>
            <w:vAlign w:val="center"/>
          </w:tcPr>
          <w:p w14:paraId="3E8462EF">
            <w:pPr>
              <w:jc w:val="center"/>
              <w:rPr>
                <w:rFonts w:hint="default" w:ascii="Times New Roman" w:hAnsi="Times New Roman"/>
                <w:color w:val="auto"/>
                <w:highlight w:val="none"/>
                <w:u w:val="single"/>
                <w:lang w:val="en-US"/>
              </w:rPr>
            </w:pPr>
            <w:r>
              <w:rPr>
                <w:rFonts w:hint="eastAsia" w:ascii="Times New Roman" w:hAnsi="Times New Roman"/>
                <w:color w:val="auto"/>
                <w:highlight w:val="none"/>
                <w:u w:val="none"/>
                <w:lang w:val="en-US" w:eastAsia="zh-CN"/>
              </w:rPr>
              <w:t>起始年份</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 xml:space="preserve">年        累计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年</w:t>
            </w:r>
          </w:p>
        </w:tc>
      </w:tr>
      <w:tr w14:paraId="4F07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816" w:hRule="atLeast"/>
        </w:trPr>
        <w:tc>
          <w:tcPr>
            <w:tcW w:w="1362" w:type="pct"/>
            <w:gridSpan w:val="2"/>
            <w:tcBorders>
              <w:top w:val="single" w:color="auto" w:sz="2" w:space="0"/>
              <w:left w:val="single" w:color="auto" w:sz="2" w:space="0"/>
              <w:bottom w:val="single" w:color="auto" w:sz="2" w:space="0"/>
              <w:right w:val="single" w:color="auto" w:sz="2" w:space="0"/>
            </w:tcBorders>
            <w:noWrap w:val="0"/>
            <w:vAlign w:val="center"/>
          </w:tcPr>
          <w:p w14:paraId="1DF2420A">
            <w:pPr>
              <w:rPr>
                <w:rFonts w:hint="default"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近三年申请产品销售收入增长率</w:t>
            </w:r>
          </w:p>
        </w:tc>
        <w:tc>
          <w:tcPr>
            <w:tcW w:w="1150" w:type="pct"/>
            <w:gridSpan w:val="7"/>
            <w:tcBorders>
              <w:top w:val="single" w:color="auto" w:sz="2" w:space="0"/>
              <w:left w:val="single" w:color="auto" w:sz="2" w:space="0"/>
              <w:bottom w:val="single" w:color="auto" w:sz="2" w:space="0"/>
              <w:right w:val="single" w:color="auto" w:sz="2" w:space="0"/>
            </w:tcBorders>
            <w:noWrap w:val="0"/>
            <w:vAlign w:val="center"/>
          </w:tcPr>
          <w:p w14:paraId="2F4D71C6">
            <w:pPr>
              <w:jc w:val="center"/>
              <w:rPr>
                <w:rFonts w:hint="default" w:ascii="Times New Roman" w:hAnsi="Times New Roman"/>
                <w:color w:val="auto"/>
                <w:highlight w:val="none"/>
                <w:u w:val="none"/>
              </w:rPr>
            </w:pPr>
            <w:r>
              <w:rPr>
                <w:color w:val="auto"/>
                <w:highlight w:val="none"/>
                <w:u w:val="none"/>
              </w:rPr>
              <w:t>2020年</w:t>
            </w:r>
          </w:p>
          <w:p w14:paraId="5982EDDC">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1" w:type="pct"/>
            <w:gridSpan w:val="7"/>
            <w:tcBorders>
              <w:top w:val="single" w:color="auto" w:sz="2" w:space="0"/>
              <w:left w:val="single" w:color="auto" w:sz="2" w:space="0"/>
              <w:bottom w:val="single" w:color="auto" w:sz="2" w:space="0"/>
              <w:right w:val="single" w:color="auto" w:sz="2" w:space="0"/>
            </w:tcBorders>
            <w:noWrap w:val="0"/>
            <w:vAlign w:val="center"/>
          </w:tcPr>
          <w:p w14:paraId="5400AB55">
            <w:pPr>
              <w:jc w:val="center"/>
              <w:rPr>
                <w:rFonts w:hint="default" w:ascii="Times New Roman" w:hAnsi="Times New Roman"/>
                <w:color w:val="auto"/>
                <w:highlight w:val="none"/>
                <w:u w:val="none"/>
              </w:rPr>
            </w:pPr>
            <w:r>
              <w:rPr>
                <w:color w:val="auto"/>
                <w:highlight w:val="none"/>
                <w:u w:val="none"/>
              </w:rPr>
              <w:t>2021年</w:t>
            </w:r>
          </w:p>
          <w:p w14:paraId="6559172A">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1" w:type="pct"/>
            <w:gridSpan w:val="3"/>
            <w:tcBorders>
              <w:top w:val="single" w:color="auto" w:sz="2" w:space="0"/>
              <w:left w:val="single" w:color="auto" w:sz="2" w:space="0"/>
              <w:bottom w:val="single" w:color="auto" w:sz="2" w:space="0"/>
              <w:right w:val="single" w:color="auto" w:sz="2" w:space="0"/>
            </w:tcBorders>
            <w:noWrap w:val="0"/>
            <w:vAlign w:val="center"/>
          </w:tcPr>
          <w:p w14:paraId="73B9D8F8">
            <w:pPr>
              <w:jc w:val="center"/>
              <w:rPr>
                <w:rFonts w:hint="default" w:ascii="Times New Roman" w:hAnsi="Times New Roman"/>
                <w:color w:val="auto"/>
                <w:highlight w:val="none"/>
                <w:u w:val="none"/>
              </w:rPr>
            </w:pPr>
            <w:r>
              <w:rPr>
                <w:color w:val="auto"/>
                <w:highlight w:val="none"/>
                <w:u w:val="none"/>
              </w:rPr>
              <w:t>2022年</w:t>
            </w:r>
          </w:p>
          <w:p w14:paraId="4D4BB897">
            <w:pPr>
              <w:jc w:val="center"/>
              <w:rPr>
                <w:rFonts w:ascii="Times New Roman" w:hAnsi="Times New Roman"/>
                <w:color w:val="auto"/>
                <w:highlight w:val="none"/>
                <w:u w:val="single"/>
              </w:rPr>
            </w:pPr>
            <w:r>
              <w:rPr>
                <w:rFonts w:hint="eastAsia" w:ascii="Times New Roman" w:hAnsi="Times New Roman"/>
                <w:b w:val="0"/>
                <w:bCs w:val="0"/>
                <w:color w:val="auto"/>
                <w:highlight w:val="none"/>
                <w:u w:val="single"/>
                <w:lang w:val="en-US" w:eastAsia="zh-CN"/>
              </w:rPr>
              <w:t xml:space="preserve">          </w:t>
            </w:r>
            <w:r>
              <w:rPr>
                <w:rFonts w:hint="eastAsia" w:ascii="Times New Roman" w:hAnsi="Times New Roman"/>
                <w:color w:val="auto"/>
                <w:highlight w:val="none"/>
                <w:u w:val="none"/>
              </w:rPr>
              <w:t>%</w:t>
            </w:r>
          </w:p>
        </w:tc>
      </w:tr>
      <w:tr w14:paraId="62B6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816" w:hRule="atLeast"/>
        </w:trPr>
        <w:tc>
          <w:tcPr>
            <w:tcW w:w="1362" w:type="pct"/>
            <w:gridSpan w:val="2"/>
            <w:tcBorders>
              <w:top w:val="single" w:color="auto" w:sz="2" w:space="0"/>
              <w:left w:val="single" w:color="auto" w:sz="2" w:space="0"/>
              <w:bottom w:val="single" w:color="auto" w:sz="2" w:space="0"/>
              <w:right w:val="single" w:color="auto" w:sz="2" w:space="0"/>
            </w:tcBorders>
            <w:noWrap w:val="0"/>
            <w:vAlign w:val="center"/>
          </w:tcPr>
          <w:p w14:paraId="56EFE51E">
            <w:pPr>
              <w:rPr>
                <w:rFonts w:hint="eastAsia" w:ascii="Times New Roman" w:hAnsi="Times New Roman" w:eastAsia="黑体" w:cs="黑体"/>
                <w:color w:val="auto"/>
                <w:szCs w:val="21"/>
                <w:highlight w:val="none"/>
                <w:lang w:val="en-US" w:eastAsia="zh-CN"/>
              </w:rPr>
            </w:pPr>
            <w:r>
              <w:rPr>
                <w:rFonts w:hint="default" w:eastAsia="黑体" w:cs="黑体"/>
                <w:color w:val="auto"/>
                <w:kern w:val="0"/>
                <w:szCs w:val="21"/>
                <w:highlight w:val="none"/>
                <w:lang w:eastAsia="zh-CN"/>
              </w:rPr>
              <w:t>近三年</w:t>
            </w:r>
            <w:r>
              <w:rPr>
                <w:rFonts w:hint="default" w:ascii="Times New Roman" w:hAnsi="Times New Roman" w:eastAsia="黑体" w:cs="黑体"/>
                <w:color w:val="auto"/>
                <w:kern w:val="0"/>
                <w:szCs w:val="21"/>
                <w:highlight w:val="none"/>
                <w:lang w:eastAsia="zh-CN"/>
              </w:rPr>
              <w:t>申请产品</w:t>
            </w:r>
            <w:r>
              <w:rPr>
                <w:rFonts w:hint="eastAsia" w:ascii="Times New Roman" w:hAnsi="Times New Roman" w:eastAsia="黑体" w:cs="黑体"/>
                <w:color w:val="auto"/>
                <w:kern w:val="0"/>
                <w:szCs w:val="21"/>
                <w:highlight w:val="none"/>
                <w:lang w:val="en-US" w:eastAsia="zh-CN"/>
              </w:rPr>
              <w:t>销售收入占主营业务收入比重</w:t>
            </w:r>
          </w:p>
        </w:tc>
        <w:tc>
          <w:tcPr>
            <w:tcW w:w="1150" w:type="pct"/>
            <w:gridSpan w:val="7"/>
            <w:tcBorders>
              <w:top w:val="single" w:color="auto" w:sz="2" w:space="0"/>
              <w:left w:val="single" w:color="auto" w:sz="2" w:space="0"/>
              <w:bottom w:val="single" w:color="auto" w:sz="2" w:space="0"/>
              <w:right w:val="single" w:color="auto" w:sz="2" w:space="0"/>
            </w:tcBorders>
            <w:noWrap w:val="0"/>
            <w:vAlign w:val="center"/>
          </w:tcPr>
          <w:p w14:paraId="05CD7F1C">
            <w:pPr>
              <w:jc w:val="center"/>
              <w:rPr>
                <w:rFonts w:hint="default" w:ascii="Times New Roman" w:hAnsi="Times New Roman"/>
                <w:color w:val="auto"/>
                <w:highlight w:val="none"/>
                <w:u w:val="none"/>
              </w:rPr>
            </w:pPr>
            <w:r>
              <w:rPr>
                <w:color w:val="auto"/>
                <w:highlight w:val="none"/>
                <w:u w:val="none"/>
              </w:rPr>
              <w:t>2020年</w:t>
            </w:r>
          </w:p>
          <w:p w14:paraId="7B5BB57D">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1" w:type="pct"/>
            <w:gridSpan w:val="7"/>
            <w:tcBorders>
              <w:top w:val="single" w:color="auto" w:sz="2" w:space="0"/>
              <w:left w:val="single" w:color="auto" w:sz="2" w:space="0"/>
              <w:bottom w:val="single" w:color="auto" w:sz="2" w:space="0"/>
              <w:right w:val="single" w:color="auto" w:sz="2" w:space="0"/>
            </w:tcBorders>
            <w:noWrap w:val="0"/>
            <w:vAlign w:val="center"/>
          </w:tcPr>
          <w:p w14:paraId="4EC0D565">
            <w:pPr>
              <w:jc w:val="center"/>
              <w:rPr>
                <w:rFonts w:hint="default" w:ascii="Times New Roman" w:hAnsi="Times New Roman"/>
                <w:color w:val="auto"/>
                <w:highlight w:val="none"/>
                <w:u w:val="none"/>
              </w:rPr>
            </w:pPr>
            <w:r>
              <w:rPr>
                <w:color w:val="auto"/>
                <w:highlight w:val="none"/>
                <w:u w:val="none"/>
              </w:rPr>
              <w:t>2021年</w:t>
            </w:r>
          </w:p>
          <w:p w14:paraId="68C9640B">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1" w:type="pct"/>
            <w:gridSpan w:val="3"/>
            <w:tcBorders>
              <w:top w:val="single" w:color="auto" w:sz="2" w:space="0"/>
              <w:left w:val="single" w:color="auto" w:sz="2" w:space="0"/>
              <w:bottom w:val="single" w:color="auto" w:sz="2" w:space="0"/>
              <w:right w:val="single" w:color="auto" w:sz="2" w:space="0"/>
            </w:tcBorders>
            <w:noWrap w:val="0"/>
            <w:vAlign w:val="center"/>
          </w:tcPr>
          <w:p w14:paraId="1E76D761">
            <w:pPr>
              <w:jc w:val="center"/>
              <w:rPr>
                <w:rFonts w:hint="default" w:ascii="Times New Roman" w:hAnsi="Times New Roman"/>
                <w:color w:val="auto"/>
                <w:highlight w:val="none"/>
                <w:u w:val="none"/>
              </w:rPr>
            </w:pPr>
            <w:r>
              <w:rPr>
                <w:color w:val="auto"/>
                <w:highlight w:val="none"/>
                <w:u w:val="none"/>
              </w:rPr>
              <w:t>2022年</w:t>
            </w:r>
          </w:p>
          <w:p w14:paraId="0EBAE177">
            <w:pPr>
              <w:jc w:val="center"/>
              <w:rPr>
                <w:rFonts w:ascii="Times New Roman" w:hAnsi="Times New Roman"/>
                <w:color w:val="auto"/>
                <w:highlight w:val="none"/>
                <w:u w:val="single"/>
              </w:rPr>
            </w:pPr>
            <w:r>
              <w:rPr>
                <w:rFonts w:hint="eastAsia" w:ascii="Times New Roman" w:hAnsi="Times New Roman"/>
                <w:b w:val="0"/>
                <w:bCs w:val="0"/>
                <w:color w:val="auto"/>
                <w:highlight w:val="none"/>
                <w:u w:val="single"/>
                <w:lang w:val="en-US" w:eastAsia="zh-CN"/>
              </w:rPr>
              <w:t xml:space="preserve">          </w:t>
            </w:r>
            <w:r>
              <w:rPr>
                <w:rFonts w:hint="eastAsia" w:ascii="Times New Roman" w:hAnsi="Times New Roman"/>
                <w:color w:val="auto"/>
                <w:highlight w:val="none"/>
                <w:u w:val="none"/>
              </w:rPr>
              <w:t>%</w:t>
            </w:r>
          </w:p>
        </w:tc>
      </w:tr>
      <w:tr w14:paraId="44DF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289" w:hRule="atLeast"/>
        </w:trPr>
        <w:tc>
          <w:tcPr>
            <w:tcW w:w="4975" w:type="pct"/>
            <w:gridSpan w:val="19"/>
            <w:tcBorders>
              <w:top w:val="single" w:color="auto" w:sz="2" w:space="0"/>
            </w:tcBorders>
            <w:noWrap w:val="0"/>
            <w:vAlign w:val="center"/>
          </w:tcPr>
          <w:p w14:paraId="706E13C9">
            <w:pPr>
              <w:jc w:val="center"/>
              <w:rPr>
                <w:rFonts w:hint="default" w:ascii="Times New Roman" w:hAnsi="Times New Roman"/>
                <w:color w:val="auto"/>
                <w:highlight w:val="none"/>
                <w:u w:val="single"/>
                <w:lang w:val="en-US"/>
              </w:rPr>
            </w:pPr>
            <w:r>
              <w:rPr>
                <w:rFonts w:hint="eastAsia" w:ascii="Times New Roman" w:hAnsi="Times New Roman"/>
                <w:b/>
                <w:color w:val="auto"/>
                <w:sz w:val="24"/>
                <w:szCs w:val="24"/>
                <w:highlight w:val="none"/>
                <w:lang w:val="en-US" w:eastAsia="zh-CN"/>
              </w:rPr>
              <w:t>四</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eastAsia="zh-CN"/>
              </w:rPr>
              <w:t>细分产品</w:t>
            </w:r>
            <w:r>
              <w:rPr>
                <w:rFonts w:hint="eastAsia" w:ascii="Times New Roman" w:hAnsi="Times New Roman"/>
                <w:b/>
                <w:color w:val="auto"/>
                <w:sz w:val="24"/>
                <w:szCs w:val="24"/>
                <w:highlight w:val="none"/>
                <w:lang w:val="en-US" w:eastAsia="zh-CN"/>
              </w:rPr>
              <w:t>竞争力</w:t>
            </w:r>
            <w:r>
              <w:rPr>
                <w:rFonts w:hint="eastAsia" w:ascii="Times New Roman" w:hAnsi="Times New Roman"/>
                <w:b/>
                <w:color w:val="auto"/>
                <w:sz w:val="24"/>
                <w:szCs w:val="24"/>
                <w:highlight w:val="none"/>
                <w:lang w:eastAsia="zh-CN"/>
              </w:rPr>
              <w:t>情况</w:t>
            </w:r>
          </w:p>
        </w:tc>
      </w:tr>
      <w:tr w14:paraId="6126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1CDFC816">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产品名称</w:t>
            </w:r>
            <w:r>
              <w:rPr>
                <w:rStyle w:val="16"/>
                <w:rFonts w:hint="eastAsia" w:ascii="黑体" w:hAnsi="黑体" w:eastAsia="黑体" w:cs="黑体"/>
                <w:color w:val="auto"/>
                <w:szCs w:val="21"/>
                <w:highlight w:val="none"/>
                <w:lang w:val="en-US" w:eastAsia="zh-CN"/>
              </w:rPr>
              <w:footnoteReference w:id="2"/>
            </w:r>
          </w:p>
        </w:tc>
        <w:tc>
          <w:tcPr>
            <w:tcW w:w="1218" w:type="pct"/>
            <w:gridSpan w:val="8"/>
            <w:noWrap w:val="0"/>
            <w:vAlign w:val="center"/>
          </w:tcPr>
          <w:p w14:paraId="013E2761">
            <w:pPr>
              <w:jc w:val="center"/>
              <w:rPr>
                <w:rFonts w:hint="eastAsia" w:ascii="Times New Roman" w:hAnsi="Times New Roman" w:eastAsia="宋体" w:cs="宋体"/>
                <w:color w:val="auto"/>
                <w:szCs w:val="21"/>
                <w:highlight w:val="none"/>
                <w:lang w:val="en-US" w:eastAsia="zh-CN"/>
              </w:rPr>
            </w:pPr>
          </w:p>
        </w:tc>
        <w:tc>
          <w:tcPr>
            <w:tcW w:w="1158" w:type="pct"/>
            <w:gridSpan w:val="5"/>
            <w:noWrap w:val="0"/>
            <w:vAlign w:val="center"/>
          </w:tcPr>
          <w:p w14:paraId="38564177">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行业领域</w:t>
            </w:r>
          </w:p>
        </w:tc>
        <w:tc>
          <w:tcPr>
            <w:tcW w:w="1235" w:type="pct"/>
            <w:gridSpan w:val="4"/>
            <w:noWrap w:val="0"/>
            <w:vAlign w:val="center"/>
          </w:tcPr>
          <w:p w14:paraId="75DD8FC9">
            <w:pPr>
              <w:jc w:val="center"/>
              <w:rPr>
                <w:rFonts w:hint="eastAsia" w:ascii="Times New Roman" w:hAnsi="Times New Roman" w:eastAsia="宋体" w:cs="宋体"/>
                <w:color w:val="auto"/>
                <w:szCs w:val="21"/>
                <w:highlight w:val="none"/>
                <w:lang w:val="en-US" w:eastAsia="zh-CN"/>
              </w:rPr>
            </w:pPr>
          </w:p>
        </w:tc>
      </w:tr>
      <w:tr w14:paraId="1E95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400" w:hRule="atLeast"/>
        </w:trPr>
        <w:tc>
          <w:tcPr>
            <w:tcW w:w="1362" w:type="pct"/>
            <w:gridSpan w:val="2"/>
            <w:noWrap w:val="0"/>
            <w:vAlign w:val="center"/>
          </w:tcPr>
          <w:p w14:paraId="20F1C949">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产品类别</w:t>
            </w:r>
            <w:r>
              <w:rPr>
                <w:rStyle w:val="16"/>
                <w:rFonts w:hint="eastAsia" w:ascii="黑体" w:hAnsi="黑体" w:eastAsia="黑体" w:cs="黑体"/>
                <w:color w:val="auto"/>
                <w:szCs w:val="21"/>
                <w:highlight w:val="none"/>
                <w:lang w:val="en-US" w:eastAsia="zh-CN"/>
              </w:rPr>
              <w:footnoteReference w:id="3"/>
            </w:r>
          </w:p>
        </w:tc>
        <w:tc>
          <w:tcPr>
            <w:tcW w:w="1218" w:type="pct"/>
            <w:gridSpan w:val="8"/>
            <w:noWrap w:val="0"/>
            <w:vAlign w:val="center"/>
          </w:tcPr>
          <w:p w14:paraId="3087EF21">
            <w:pPr>
              <w:jc w:val="center"/>
              <w:rPr>
                <w:rFonts w:hint="eastAsia" w:ascii="Times New Roman" w:hAnsi="Times New Roman" w:eastAsia="宋体" w:cs="宋体"/>
                <w:color w:val="auto"/>
                <w:szCs w:val="21"/>
                <w:highlight w:val="none"/>
                <w:lang w:val="en-US" w:eastAsia="zh-CN"/>
              </w:rPr>
            </w:pPr>
          </w:p>
        </w:tc>
        <w:tc>
          <w:tcPr>
            <w:tcW w:w="1158" w:type="pct"/>
            <w:gridSpan w:val="5"/>
            <w:noWrap w:val="0"/>
            <w:vAlign w:val="center"/>
          </w:tcPr>
          <w:p w14:paraId="3DDAC907">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产品海关编码</w:t>
            </w:r>
            <w:r>
              <w:rPr>
                <w:rStyle w:val="16"/>
                <w:rFonts w:hint="eastAsia" w:ascii="黑体" w:hAnsi="黑体" w:eastAsia="黑体" w:cs="黑体"/>
                <w:color w:val="auto"/>
                <w:szCs w:val="21"/>
                <w:highlight w:val="none"/>
                <w:lang w:val="en-US" w:eastAsia="zh-CN"/>
              </w:rPr>
              <w:footnoteReference w:id="4"/>
            </w:r>
          </w:p>
        </w:tc>
        <w:tc>
          <w:tcPr>
            <w:tcW w:w="1235" w:type="pct"/>
            <w:gridSpan w:val="4"/>
            <w:noWrap w:val="0"/>
            <w:vAlign w:val="center"/>
          </w:tcPr>
          <w:p w14:paraId="59D8667C">
            <w:pPr>
              <w:jc w:val="center"/>
              <w:rPr>
                <w:rFonts w:hint="eastAsia" w:ascii="Times New Roman" w:hAnsi="Times New Roman" w:eastAsia="宋体" w:cs="宋体"/>
                <w:color w:val="auto"/>
                <w:szCs w:val="21"/>
                <w:highlight w:val="none"/>
                <w:lang w:val="en-US" w:eastAsia="zh-CN"/>
              </w:rPr>
            </w:pPr>
          </w:p>
        </w:tc>
      </w:tr>
      <w:tr w14:paraId="731E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5FF1B567">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是否新产品</w:t>
            </w:r>
            <w:r>
              <w:rPr>
                <w:rStyle w:val="16"/>
                <w:rFonts w:hint="eastAsia" w:ascii="黑体" w:hAnsi="黑体" w:eastAsia="黑体" w:cs="黑体"/>
                <w:color w:val="auto"/>
                <w:szCs w:val="21"/>
                <w:highlight w:val="none"/>
                <w:lang w:val="en-US" w:eastAsia="zh-CN"/>
              </w:rPr>
              <w:footnoteReference w:id="5"/>
            </w:r>
          </w:p>
        </w:tc>
        <w:tc>
          <w:tcPr>
            <w:tcW w:w="1218" w:type="pct"/>
            <w:gridSpan w:val="8"/>
            <w:noWrap w:val="0"/>
            <w:vAlign w:val="center"/>
          </w:tcPr>
          <w:p w14:paraId="73247928">
            <w:pPr>
              <w:jc w:val="center"/>
              <w:rPr>
                <w:rFonts w:hint="eastAsia" w:ascii="Times New Roman" w:hAnsi="Times New Roman" w:eastAsia="宋体" w:cs="宋体"/>
                <w:color w:val="auto"/>
                <w:szCs w:val="21"/>
                <w:highlight w:val="none"/>
                <w:lang w:val="en-US" w:eastAsia="zh-CN"/>
              </w:rPr>
            </w:pPr>
          </w:p>
        </w:tc>
        <w:tc>
          <w:tcPr>
            <w:tcW w:w="1158" w:type="pct"/>
            <w:gridSpan w:val="5"/>
            <w:noWrap w:val="0"/>
            <w:vAlign w:val="center"/>
          </w:tcPr>
          <w:p w14:paraId="14BC3C29">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新产品类型</w:t>
            </w:r>
            <w:r>
              <w:rPr>
                <w:rStyle w:val="16"/>
                <w:rFonts w:hint="eastAsia" w:ascii="黑体" w:hAnsi="黑体" w:eastAsia="黑体" w:cs="黑体"/>
                <w:color w:val="auto"/>
                <w:szCs w:val="21"/>
                <w:highlight w:val="none"/>
                <w:lang w:val="en-US" w:eastAsia="zh-CN"/>
              </w:rPr>
              <w:footnoteReference w:id="6"/>
            </w:r>
          </w:p>
        </w:tc>
        <w:tc>
          <w:tcPr>
            <w:tcW w:w="1235" w:type="pct"/>
            <w:gridSpan w:val="4"/>
            <w:noWrap w:val="0"/>
            <w:vAlign w:val="center"/>
          </w:tcPr>
          <w:p w14:paraId="27BF22C0">
            <w:pPr>
              <w:jc w:val="center"/>
              <w:rPr>
                <w:rFonts w:hint="eastAsia" w:ascii="Times New Roman" w:hAnsi="Times New Roman" w:eastAsia="宋体" w:cs="宋体"/>
                <w:color w:val="auto"/>
                <w:szCs w:val="21"/>
                <w:highlight w:val="none"/>
                <w:lang w:val="en-US" w:eastAsia="zh-CN"/>
              </w:rPr>
            </w:pPr>
          </w:p>
        </w:tc>
      </w:tr>
      <w:tr w14:paraId="2D00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716F4B60">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重要指标</w:t>
            </w:r>
          </w:p>
        </w:tc>
        <w:tc>
          <w:tcPr>
            <w:tcW w:w="1218" w:type="pct"/>
            <w:gridSpan w:val="8"/>
            <w:noWrap w:val="0"/>
            <w:vAlign w:val="center"/>
          </w:tcPr>
          <w:p w14:paraId="42C38172">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2020年</w:t>
            </w:r>
          </w:p>
        </w:tc>
        <w:tc>
          <w:tcPr>
            <w:tcW w:w="1158" w:type="pct"/>
            <w:gridSpan w:val="5"/>
            <w:noWrap w:val="0"/>
            <w:vAlign w:val="center"/>
          </w:tcPr>
          <w:p w14:paraId="6A221896">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2021年</w:t>
            </w:r>
          </w:p>
        </w:tc>
        <w:tc>
          <w:tcPr>
            <w:tcW w:w="1235" w:type="pct"/>
            <w:gridSpan w:val="4"/>
            <w:noWrap w:val="0"/>
            <w:vAlign w:val="center"/>
          </w:tcPr>
          <w:p w14:paraId="1EE22111">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2022年</w:t>
            </w:r>
          </w:p>
        </w:tc>
      </w:tr>
      <w:tr w14:paraId="000C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15BCCD91">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销售收入</w:t>
            </w:r>
          </w:p>
        </w:tc>
        <w:tc>
          <w:tcPr>
            <w:tcW w:w="1218" w:type="pct"/>
            <w:gridSpan w:val="8"/>
            <w:noWrap w:val="0"/>
            <w:vAlign w:val="center"/>
          </w:tcPr>
          <w:p w14:paraId="0EE967C0">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158" w:type="pct"/>
            <w:gridSpan w:val="5"/>
            <w:noWrap w:val="0"/>
            <w:vAlign w:val="center"/>
          </w:tcPr>
          <w:p w14:paraId="31ED4D88">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235" w:type="pct"/>
            <w:gridSpan w:val="4"/>
            <w:noWrap w:val="0"/>
            <w:vAlign w:val="center"/>
          </w:tcPr>
          <w:p w14:paraId="29CAD545">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51D5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19CD17AB">
            <w:pPr>
              <w:keepNext w:val="0"/>
              <w:keepLines w:val="0"/>
              <w:suppressLineNumbers w:val="0"/>
              <w:spacing w:before="0" w:beforeLines="0" w:beforeAutospacing="0" w:after="0" w:afterLines="0" w:afterAutospacing="0"/>
              <w:ind w:left="0" w:leftChars="0" w:right="0" w:rightChars="0"/>
              <w:jc w:val="both"/>
              <w:rPr>
                <w:rFonts w:hint="eastAsia" w:ascii="宋体" w:hAnsi="宋体" w:eastAsia="宋体" w:cs="宋体"/>
                <w:b w:val="0"/>
                <w:bCs w:val="0"/>
                <w:spacing w:val="-6"/>
                <w:kern w:val="2"/>
                <w:sz w:val="21"/>
                <w:szCs w:val="21"/>
                <w:lang w:val="en-US" w:eastAsia="zh-CN" w:bidi="ar-SA"/>
              </w:rPr>
            </w:pPr>
            <w:r>
              <w:rPr>
                <w:rFonts w:hint="eastAsia" w:ascii="Times New Roman" w:hAnsi="Times New Roman" w:eastAsia="黑体" w:cs="黑体"/>
                <w:color w:val="auto"/>
                <w:spacing w:val="-6"/>
                <w:kern w:val="0"/>
                <w:szCs w:val="21"/>
                <w:highlight w:val="none"/>
                <w:lang w:val="en-US" w:eastAsia="zh-CN"/>
              </w:rPr>
              <w:t>产品销售数量（单位：）</w:t>
            </w:r>
          </w:p>
        </w:tc>
        <w:tc>
          <w:tcPr>
            <w:tcW w:w="1218" w:type="pct"/>
            <w:gridSpan w:val="8"/>
            <w:noWrap w:val="0"/>
            <w:vAlign w:val="center"/>
          </w:tcPr>
          <w:p w14:paraId="6AEC5160">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b w:val="0"/>
                <w:bCs w:val="0"/>
                <w:kern w:val="2"/>
                <w:sz w:val="21"/>
                <w:szCs w:val="20"/>
                <w:lang w:val="en-US" w:eastAsia="zh-CN" w:bidi="ar-SA"/>
              </w:rPr>
            </w:pPr>
          </w:p>
        </w:tc>
        <w:tc>
          <w:tcPr>
            <w:tcW w:w="1158" w:type="pct"/>
            <w:gridSpan w:val="5"/>
            <w:noWrap w:val="0"/>
            <w:vAlign w:val="center"/>
          </w:tcPr>
          <w:p w14:paraId="70CCA79F">
            <w:pPr>
              <w:jc w:val="center"/>
              <w:rPr>
                <w:rFonts w:ascii="Times New Roman" w:hAnsi="Times New Roman"/>
                <w:color w:val="auto"/>
                <w:highlight w:val="none"/>
                <w:u w:val="single"/>
              </w:rPr>
            </w:pPr>
          </w:p>
        </w:tc>
        <w:tc>
          <w:tcPr>
            <w:tcW w:w="1235" w:type="pct"/>
            <w:gridSpan w:val="4"/>
            <w:noWrap w:val="0"/>
            <w:vAlign w:val="center"/>
          </w:tcPr>
          <w:p w14:paraId="7FEC6FA3">
            <w:pPr>
              <w:jc w:val="center"/>
              <w:rPr>
                <w:rFonts w:hint="eastAsia" w:ascii="Times New Roman" w:hAnsi="Times New Roman"/>
                <w:color w:val="auto"/>
                <w:highlight w:val="none"/>
                <w:u w:val="single"/>
              </w:rPr>
            </w:pPr>
          </w:p>
        </w:tc>
      </w:tr>
      <w:tr w14:paraId="6C57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tcBorders>
              <w:bottom w:val="single" w:color="auto" w:sz="2" w:space="0"/>
            </w:tcBorders>
            <w:noWrap w:val="0"/>
            <w:vAlign w:val="center"/>
          </w:tcPr>
          <w:p w14:paraId="39D8D765">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销售收入增长率</w:t>
            </w:r>
          </w:p>
        </w:tc>
        <w:tc>
          <w:tcPr>
            <w:tcW w:w="1218" w:type="pct"/>
            <w:gridSpan w:val="8"/>
            <w:tcBorders>
              <w:bottom w:val="single" w:color="auto" w:sz="2" w:space="0"/>
            </w:tcBorders>
            <w:noWrap w:val="0"/>
            <w:vAlign w:val="center"/>
          </w:tcPr>
          <w:p w14:paraId="3D4D00A3">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158" w:type="pct"/>
            <w:gridSpan w:val="5"/>
            <w:tcBorders>
              <w:bottom w:val="single" w:color="auto" w:sz="2" w:space="0"/>
            </w:tcBorders>
            <w:noWrap w:val="0"/>
            <w:vAlign w:val="center"/>
          </w:tcPr>
          <w:p w14:paraId="724055B6">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5" w:type="pct"/>
            <w:gridSpan w:val="4"/>
            <w:tcBorders>
              <w:bottom w:val="single" w:color="auto" w:sz="2" w:space="0"/>
            </w:tcBorders>
            <w:noWrap w:val="0"/>
            <w:vAlign w:val="center"/>
          </w:tcPr>
          <w:p w14:paraId="0A416DC8">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7E9A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tcBorders>
              <w:top w:val="single" w:color="auto" w:sz="2" w:space="0"/>
              <w:left w:val="single" w:color="auto" w:sz="2" w:space="0"/>
              <w:bottom w:val="single" w:color="auto" w:sz="2" w:space="0"/>
              <w:right w:val="single" w:color="auto" w:sz="2" w:space="0"/>
            </w:tcBorders>
            <w:noWrap w:val="0"/>
            <w:vAlign w:val="center"/>
          </w:tcPr>
          <w:p w14:paraId="4D92D452">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销售毛利率</w:t>
            </w:r>
          </w:p>
        </w:tc>
        <w:tc>
          <w:tcPr>
            <w:tcW w:w="1218" w:type="pct"/>
            <w:gridSpan w:val="8"/>
            <w:tcBorders>
              <w:top w:val="single" w:color="auto" w:sz="2" w:space="0"/>
              <w:left w:val="single" w:color="auto" w:sz="2" w:space="0"/>
              <w:bottom w:val="single" w:color="auto" w:sz="2" w:space="0"/>
              <w:right w:val="single" w:color="auto" w:sz="2" w:space="0"/>
            </w:tcBorders>
            <w:noWrap w:val="0"/>
            <w:vAlign w:val="center"/>
          </w:tcPr>
          <w:p w14:paraId="69FF984D">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158" w:type="pct"/>
            <w:gridSpan w:val="5"/>
            <w:tcBorders>
              <w:top w:val="single" w:color="auto" w:sz="2" w:space="0"/>
              <w:left w:val="single" w:color="auto" w:sz="2" w:space="0"/>
              <w:bottom w:val="single" w:color="auto" w:sz="2" w:space="0"/>
              <w:right w:val="single" w:color="auto" w:sz="2" w:space="0"/>
            </w:tcBorders>
            <w:noWrap w:val="0"/>
            <w:vAlign w:val="center"/>
          </w:tcPr>
          <w:p w14:paraId="73D85C5D">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5" w:type="pct"/>
            <w:gridSpan w:val="4"/>
            <w:tcBorders>
              <w:top w:val="single" w:color="auto" w:sz="2" w:space="0"/>
              <w:left w:val="single" w:color="auto" w:sz="2" w:space="0"/>
              <w:bottom w:val="single" w:color="auto" w:sz="2" w:space="0"/>
              <w:right w:val="single" w:color="auto" w:sz="2" w:space="0"/>
            </w:tcBorders>
            <w:noWrap w:val="0"/>
            <w:vAlign w:val="center"/>
          </w:tcPr>
          <w:p w14:paraId="077EB0FB">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46F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tcBorders>
              <w:top w:val="single" w:color="auto" w:sz="2" w:space="0"/>
              <w:left w:val="single" w:color="auto" w:sz="2" w:space="0"/>
              <w:bottom w:val="single" w:color="auto" w:sz="2" w:space="0"/>
              <w:right w:val="single" w:color="auto" w:sz="2" w:space="0"/>
            </w:tcBorders>
            <w:noWrap w:val="0"/>
            <w:vAlign w:val="center"/>
          </w:tcPr>
          <w:p w14:paraId="32B1E22B">
            <w:pPr>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申请产品的出口额</w:t>
            </w:r>
          </w:p>
        </w:tc>
        <w:tc>
          <w:tcPr>
            <w:tcW w:w="1218" w:type="pct"/>
            <w:gridSpan w:val="8"/>
            <w:tcBorders>
              <w:top w:val="single" w:color="auto" w:sz="2" w:space="0"/>
              <w:left w:val="single" w:color="auto" w:sz="2" w:space="0"/>
              <w:bottom w:val="single" w:color="auto" w:sz="2" w:space="0"/>
              <w:right w:val="single" w:color="auto" w:sz="2" w:space="0"/>
            </w:tcBorders>
            <w:noWrap w:val="0"/>
            <w:vAlign w:val="center"/>
          </w:tcPr>
          <w:p w14:paraId="09051972">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158" w:type="pct"/>
            <w:gridSpan w:val="5"/>
            <w:tcBorders>
              <w:top w:val="single" w:color="auto" w:sz="2" w:space="0"/>
              <w:left w:val="single" w:color="auto" w:sz="2" w:space="0"/>
              <w:bottom w:val="single" w:color="auto" w:sz="2" w:space="0"/>
              <w:right w:val="single" w:color="auto" w:sz="2" w:space="0"/>
            </w:tcBorders>
            <w:noWrap w:val="0"/>
            <w:vAlign w:val="center"/>
          </w:tcPr>
          <w:p w14:paraId="7BEDAEA8">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235" w:type="pct"/>
            <w:gridSpan w:val="4"/>
            <w:tcBorders>
              <w:top w:val="single" w:color="auto" w:sz="2" w:space="0"/>
              <w:left w:val="single" w:color="auto" w:sz="2" w:space="0"/>
              <w:bottom w:val="single" w:color="auto" w:sz="2" w:space="0"/>
              <w:right w:val="single" w:color="auto" w:sz="2" w:space="0"/>
            </w:tcBorders>
            <w:noWrap w:val="0"/>
            <w:vAlign w:val="center"/>
          </w:tcPr>
          <w:p w14:paraId="1386EB99">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458B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tcBorders>
              <w:top w:val="single" w:color="auto" w:sz="2" w:space="0"/>
              <w:left w:val="single" w:color="auto" w:sz="4" w:space="0"/>
              <w:bottom w:val="single" w:color="auto" w:sz="4" w:space="0"/>
              <w:right w:val="single" w:color="auto" w:sz="4" w:space="0"/>
            </w:tcBorders>
            <w:noWrap w:val="0"/>
            <w:vAlign w:val="center"/>
          </w:tcPr>
          <w:p w14:paraId="60237833">
            <w:pPr>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申请产品出口额占申请产品销售收入比重</w:t>
            </w:r>
          </w:p>
        </w:tc>
        <w:tc>
          <w:tcPr>
            <w:tcW w:w="1218" w:type="pct"/>
            <w:gridSpan w:val="8"/>
            <w:tcBorders>
              <w:top w:val="single" w:color="auto" w:sz="2" w:space="0"/>
              <w:left w:val="single" w:color="auto" w:sz="4" w:space="0"/>
              <w:bottom w:val="single" w:color="auto" w:sz="4" w:space="0"/>
              <w:right w:val="single" w:color="auto" w:sz="4" w:space="0"/>
            </w:tcBorders>
            <w:noWrap w:val="0"/>
            <w:vAlign w:val="center"/>
          </w:tcPr>
          <w:p w14:paraId="50CE4E7B">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158" w:type="pct"/>
            <w:gridSpan w:val="5"/>
            <w:tcBorders>
              <w:top w:val="single" w:color="auto" w:sz="2" w:space="0"/>
              <w:left w:val="single" w:color="auto" w:sz="4" w:space="0"/>
              <w:bottom w:val="single" w:color="auto" w:sz="4" w:space="0"/>
              <w:right w:val="single" w:color="auto" w:sz="4" w:space="0"/>
            </w:tcBorders>
            <w:noWrap w:val="0"/>
            <w:vAlign w:val="center"/>
          </w:tcPr>
          <w:p w14:paraId="24AC9053">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5" w:type="pct"/>
            <w:gridSpan w:val="4"/>
            <w:tcBorders>
              <w:top w:val="single" w:color="auto" w:sz="2" w:space="0"/>
              <w:left w:val="single" w:color="auto" w:sz="4" w:space="0"/>
              <w:bottom w:val="single" w:color="auto" w:sz="4" w:space="0"/>
              <w:right w:val="single" w:color="auto" w:sz="4" w:space="0"/>
            </w:tcBorders>
            <w:noWrap w:val="0"/>
            <w:vAlign w:val="center"/>
          </w:tcPr>
          <w:p w14:paraId="62FFAE8E">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0EE7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tcBorders>
              <w:top w:val="single" w:color="auto" w:sz="4" w:space="0"/>
            </w:tcBorders>
            <w:noWrap w:val="0"/>
            <w:vAlign w:val="center"/>
          </w:tcPr>
          <w:p w14:paraId="426D0693">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全球市场占有率</w:t>
            </w:r>
          </w:p>
        </w:tc>
        <w:tc>
          <w:tcPr>
            <w:tcW w:w="1218" w:type="pct"/>
            <w:gridSpan w:val="8"/>
            <w:tcBorders>
              <w:top w:val="single" w:color="auto" w:sz="4" w:space="0"/>
            </w:tcBorders>
            <w:noWrap w:val="0"/>
            <w:vAlign w:val="center"/>
          </w:tcPr>
          <w:p w14:paraId="12787892">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158" w:type="pct"/>
            <w:gridSpan w:val="5"/>
            <w:tcBorders>
              <w:top w:val="single" w:color="auto" w:sz="4" w:space="0"/>
            </w:tcBorders>
            <w:noWrap w:val="0"/>
            <w:vAlign w:val="center"/>
          </w:tcPr>
          <w:p w14:paraId="28C68742">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5" w:type="pct"/>
            <w:gridSpan w:val="4"/>
            <w:tcBorders>
              <w:top w:val="single" w:color="auto" w:sz="4" w:space="0"/>
            </w:tcBorders>
            <w:noWrap w:val="0"/>
            <w:vAlign w:val="center"/>
          </w:tcPr>
          <w:p w14:paraId="558954A5">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2870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1DEFB780">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全球市场占有率排名</w:t>
            </w:r>
          </w:p>
        </w:tc>
        <w:tc>
          <w:tcPr>
            <w:tcW w:w="1218" w:type="pct"/>
            <w:gridSpan w:val="8"/>
            <w:noWrap w:val="0"/>
            <w:vAlign w:val="center"/>
          </w:tcPr>
          <w:p w14:paraId="10C39D22">
            <w:pPr>
              <w:jc w:val="center"/>
              <w:rPr>
                <w:rFonts w:hint="default" w:ascii="Times New Roman" w:hAnsi="Times New Roman" w:eastAsia="宋体"/>
                <w:color w:val="auto"/>
                <w:highlight w:val="none"/>
                <w:u w:val="none"/>
                <w:lang w:val="en-US" w:eastAsia="zh-CN"/>
              </w:rPr>
            </w:pPr>
            <w:r>
              <w:rPr>
                <w:rFonts w:hint="eastAsia" w:ascii="Times New Roman" w:hAnsi="Times New Roman"/>
                <w:color w:val="auto"/>
                <w:highlight w:val="none"/>
                <w:u w:val="none"/>
                <w:lang w:val="en-US" w:eastAsia="zh-CN"/>
              </w:rPr>
              <w:t>第    位</w:t>
            </w:r>
          </w:p>
        </w:tc>
        <w:tc>
          <w:tcPr>
            <w:tcW w:w="1158" w:type="pct"/>
            <w:gridSpan w:val="5"/>
            <w:noWrap w:val="0"/>
            <w:vAlign w:val="center"/>
          </w:tcPr>
          <w:p w14:paraId="001C7BA7">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    位</w:t>
            </w:r>
          </w:p>
        </w:tc>
        <w:tc>
          <w:tcPr>
            <w:tcW w:w="1235" w:type="pct"/>
            <w:gridSpan w:val="4"/>
            <w:noWrap w:val="0"/>
            <w:vAlign w:val="center"/>
          </w:tcPr>
          <w:p w14:paraId="5776AB48">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    位</w:t>
            </w:r>
          </w:p>
        </w:tc>
      </w:tr>
      <w:tr w14:paraId="40F4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1943124A">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国内市场占有率</w:t>
            </w:r>
          </w:p>
        </w:tc>
        <w:tc>
          <w:tcPr>
            <w:tcW w:w="1218" w:type="pct"/>
            <w:gridSpan w:val="8"/>
            <w:noWrap w:val="0"/>
            <w:vAlign w:val="center"/>
          </w:tcPr>
          <w:p w14:paraId="72A65100">
            <w:pPr>
              <w:jc w:val="center"/>
              <w:rPr>
                <w:rFonts w:ascii="Times New Roman" w:hAnsi="Times New Roman"/>
                <w:color w:val="auto"/>
                <w:kern w:val="2"/>
                <w:sz w:val="21"/>
                <w:szCs w:val="21"/>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158" w:type="pct"/>
            <w:gridSpan w:val="5"/>
            <w:noWrap w:val="0"/>
            <w:vAlign w:val="center"/>
          </w:tcPr>
          <w:p w14:paraId="33CA5070">
            <w:pPr>
              <w:jc w:val="center"/>
              <w:rPr>
                <w:rFonts w:ascii="Times New Roman" w:hAnsi="Times New Roman"/>
                <w:color w:val="auto"/>
                <w:kern w:val="2"/>
                <w:sz w:val="21"/>
                <w:szCs w:val="22"/>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235" w:type="pct"/>
            <w:gridSpan w:val="4"/>
            <w:noWrap w:val="0"/>
            <w:vAlign w:val="center"/>
          </w:tcPr>
          <w:p w14:paraId="25EE83F4">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ascii="Times New Roman" w:hAnsi="Times New Roman"/>
                <w:color w:val="auto"/>
                <w:highlight w:val="none"/>
                <w:u w:val="none"/>
              </w:rPr>
              <w:t xml:space="preserve"> </w:t>
            </w:r>
            <w:r>
              <w:rPr>
                <w:rFonts w:hint="eastAsia" w:ascii="Times New Roman" w:hAnsi="Times New Roman"/>
                <w:color w:val="auto"/>
                <w:highlight w:val="none"/>
                <w:u w:val="none"/>
              </w:rPr>
              <w:t>%</w:t>
            </w:r>
          </w:p>
        </w:tc>
      </w:tr>
      <w:tr w14:paraId="3A88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362" w:type="pct"/>
            <w:gridSpan w:val="2"/>
            <w:noWrap w:val="0"/>
            <w:vAlign w:val="center"/>
          </w:tcPr>
          <w:p w14:paraId="5DD69F9D">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国内市场占有率排名</w:t>
            </w:r>
          </w:p>
        </w:tc>
        <w:tc>
          <w:tcPr>
            <w:tcW w:w="1218" w:type="pct"/>
            <w:gridSpan w:val="8"/>
            <w:noWrap w:val="0"/>
            <w:vAlign w:val="center"/>
          </w:tcPr>
          <w:p w14:paraId="57AC0630">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    位</w:t>
            </w:r>
          </w:p>
        </w:tc>
        <w:tc>
          <w:tcPr>
            <w:tcW w:w="1158" w:type="pct"/>
            <w:gridSpan w:val="5"/>
            <w:noWrap w:val="0"/>
            <w:vAlign w:val="center"/>
          </w:tcPr>
          <w:p w14:paraId="380F6506">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    位</w:t>
            </w:r>
          </w:p>
        </w:tc>
        <w:tc>
          <w:tcPr>
            <w:tcW w:w="1235" w:type="pct"/>
            <w:gridSpan w:val="4"/>
            <w:noWrap w:val="0"/>
            <w:vAlign w:val="center"/>
          </w:tcPr>
          <w:p w14:paraId="26FD6E4C">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    位</w:t>
            </w:r>
          </w:p>
        </w:tc>
      </w:tr>
      <w:tr w14:paraId="52D8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155" w:type="pct"/>
            <w:noWrap w:val="0"/>
            <w:vAlign w:val="center"/>
          </w:tcPr>
          <w:p w14:paraId="4CEA2909">
            <w:pPr>
              <w:spacing w:line="280" w:lineRule="exact"/>
              <w:jc w:val="distribute"/>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highlight w:val="none"/>
              </w:rPr>
              <w:t>产品获得发达国家或地区权威机构认证情况</w:t>
            </w: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可</w:t>
            </w:r>
            <w:r>
              <w:rPr>
                <w:rFonts w:hint="eastAsia" w:ascii="Times New Roman" w:hAnsi="Times New Roman" w:eastAsia="黑体" w:cs="黑体"/>
                <w:color w:val="auto"/>
                <w:kern w:val="0"/>
                <w:szCs w:val="21"/>
                <w:highlight w:val="none"/>
              </w:rPr>
              <w:t>多选</w:t>
            </w:r>
            <w:r>
              <w:rPr>
                <w:rFonts w:hint="eastAsia" w:ascii="Times New Roman" w:hAnsi="Times New Roman" w:eastAsia="黑体" w:cs="黑体"/>
                <w:color w:val="auto"/>
                <w:kern w:val="0"/>
                <w:szCs w:val="21"/>
                <w:highlight w:val="none"/>
                <w:lang w:val="en-US" w:eastAsia="zh-CN"/>
              </w:rPr>
              <w:t>)</w:t>
            </w:r>
          </w:p>
        </w:tc>
        <w:tc>
          <w:tcPr>
            <w:tcW w:w="3820" w:type="pct"/>
            <w:gridSpan w:val="18"/>
            <w:noWrap w:val="0"/>
            <w:vAlign w:val="center"/>
          </w:tcPr>
          <w:p w14:paraId="13F5B1B5">
            <w:pPr>
              <w:spacing w:line="360" w:lineRule="exact"/>
              <w:ind w:firstLine="210" w:firstLineChars="1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kern w:val="0"/>
                <w:szCs w:val="21"/>
                <w:highlight w:val="none"/>
              </w:rPr>
              <w:t>UL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CSA</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ascii="Times New Roman" w:hAnsi="Times New Roman"/>
                <w:color w:val="auto"/>
                <w:kern w:val="0"/>
                <w:szCs w:val="21"/>
                <w:highlight w:val="none"/>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ETL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w:t>
            </w:r>
            <w:r>
              <w:rPr>
                <w:rFonts w:ascii="Times New Roman" w:hAnsi="Times New Roman"/>
                <w:color w:val="auto"/>
                <w:kern w:val="0"/>
                <w:szCs w:val="21"/>
                <w:highlight w:val="none"/>
              </w:rPr>
              <w:t>GS</w:t>
            </w:r>
          </w:p>
          <w:p w14:paraId="22454155">
            <w:pPr>
              <w:spacing w:line="360" w:lineRule="exact"/>
              <w:jc w:val="left"/>
              <w:rPr>
                <w:rFonts w:hint="eastAsia" w:ascii="Times New Roman" w:hAnsi="Times New Roman"/>
                <w:bCs/>
                <w:color w:val="auto"/>
                <w:kern w:val="0"/>
                <w:sz w:val="21"/>
                <w:szCs w:val="21"/>
                <w:highlight w:val="none"/>
                <w:lang w:val="en-US" w:eastAsia="zh-CN" w:bidi="ar-SA"/>
              </w:rPr>
            </w:pP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color w:val="auto"/>
                <w:kern w:val="0"/>
                <w:szCs w:val="21"/>
                <w:highlight w:val="none"/>
                <w:u w:val="none"/>
              </w:rPr>
              <w:t>（请说明</w:t>
            </w:r>
            <w:r>
              <w:rPr>
                <w:rFonts w:hint="eastAsia" w:ascii="Times New Roman" w:hAnsi="Times New Roman"/>
                <w:color w:val="auto"/>
                <w:kern w:val="0"/>
                <w:szCs w:val="21"/>
                <w:highlight w:val="none"/>
                <w:u w:val="none"/>
                <w:lang w:eastAsia="zh-CN"/>
              </w:rPr>
              <w:t>，</w:t>
            </w:r>
            <w:r>
              <w:rPr>
                <w:rFonts w:hint="eastAsia" w:ascii="Times New Roman" w:hAnsi="Times New Roman"/>
                <w:color w:val="auto"/>
                <w:kern w:val="0"/>
                <w:szCs w:val="21"/>
                <w:highlight w:val="none"/>
                <w:u w:val="none"/>
                <w:lang w:val="en-US" w:eastAsia="zh-CN"/>
              </w:rPr>
              <w:t>30字以内</w:t>
            </w:r>
            <w:r>
              <w:rPr>
                <w:rFonts w:hint="eastAsia" w:ascii="Times New Roman" w:hAnsi="Times New Roman"/>
                <w:color w:val="auto"/>
                <w:kern w:val="0"/>
                <w:szCs w:val="21"/>
                <w:highlight w:val="none"/>
                <w:u w:val="none"/>
              </w:rPr>
              <w:t>）</w:t>
            </w:r>
          </w:p>
        </w:tc>
      </w:tr>
      <w:tr w14:paraId="7B88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390" w:hRule="atLeast"/>
        </w:trPr>
        <w:tc>
          <w:tcPr>
            <w:tcW w:w="1155" w:type="pct"/>
            <w:tcBorders>
              <w:bottom w:val="nil"/>
            </w:tcBorders>
            <w:noWrap w:val="0"/>
            <w:vAlign w:val="center"/>
          </w:tcPr>
          <w:p w14:paraId="284024C1">
            <w:pPr>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同类产品全球主要生产企业</w:t>
            </w:r>
          </w:p>
        </w:tc>
        <w:tc>
          <w:tcPr>
            <w:tcW w:w="3820" w:type="pct"/>
            <w:gridSpan w:val="18"/>
            <w:tcBorders>
              <w:bottom w:val="nil"/>
            </w:tcBorders>
            <w:noWrap w:val="0"/>
            <w:vAlign w:val="center"/>
          </w:tcPr>
          <w:p w14:paraId="05243D96">
            <w:pPr>
              <w:spacing w:line="360" w:lineRule="exact"/>
              <w:jc w:val="left"/>
              <w:rPr>
                <w:rFonts w:hint="eastAsia"/>
                <w:highlight w:val="none"/>
                <w:lang w:val="en-US" w:eastAsia="zh-CN"/>
              </w:rPr>
            </w:pPr>
            <w:r>
              <w:rPr>
                <w:rFonts w:hint="default" w:ascii="Times New Roman" w:hAnsi="Times New Roman"/>
                <w:color w:val="auto"/>
                <w:highlight w:val="none"/>
                <w:u w:val="none"/>
                <w:lang w:val="en-US" w:eastAsia="zh-CN"/>
              </w:rPr>
              <w:t>第一</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14:paraId="53AE6DC8">
            <w:pPr>
              <w:pStyle w:val="2"/>
              <w:spacing w:line="360" w:lineRule="exact"/>
              <w:jc w:val="left"/>
              <w:rPr>
                <w:rFonts w:hint="eastAsia" w:ascii="Times New Roman" w:hAnsi="Times New Roman"/>
                <w:color w:val="auto"/>
                <w:highlight w:val="none"/>
                <w:u w:val="singl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二</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14:paraId="7F285263">
            <w:pPr>
              <w:pStyle w:val="2"/>
              <w:spacing w:line="360" w:lineRule="exact"/>
              <w:jc w:val="left"/>
              <w:rPr>
                <w:rFonts w:hint="default" w:ascii="Times New Roman" w:hAnsi="Times New Roman"/>
                <w:color w:val="auto"/>
                <w:highlight w:val="none"/>
                <w:u w:val="singl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三</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14:paraId="1DC81C82">
            <w:pPr>
              <w:pStyle w:val="2"/>
              <w:spacing w:line="360" w:lineRule="exact"/>
              <w:jc w:val="left"/>
              <w:rPr>
                <w:rFonts w:hint="default" w:ascii="Times New Roman" w:hAnsi="Times New Roman" w:eastAsia="宋体"/>
                <w:color w:val="auto"/>
                <w:highlight w:val="none"/>
                <w:u w:val="single"/>
                <w:lang w:val="en-US" w:eastAsia="zh-CN"/>
              </w:rPr>
            </w:pPr>
            <w:r>
              <w:rPr>
                <w:rFonts w:hint="eastAsia" w:ascii="Times New Roman" w:hAnsi="Times New Roman"/>
                <w:color w:val="auto"/>
                <w:highlight w:val="none"/>
                <w:u w:val="none"/>
                <w:lang w:val="en-US" w:eastAsia="zh-CN"/>
              </w:rPr>
              <w:t>（备注：本公司处填写“本公司”，企业名称限30</w:t>
            </w:r>
            <w:r>
              <w:rPr>
                <w:rFonts w:hint="eastAsia"/>
                <w:color w:val="auto"/>
                <w:highlight w:val="none"/>
                <w:u w:val="none"/>
                <w:lang w:val="en-US" w:eastAsia="zh-CN"/>
              </w:rPr>
              <w:t>字</w:t>
            </w:r>
            <w:r>
              <w:rPr>
                <w:rFonts w:hint="eastAsia" w:ascii="Times New Roman" w:hAnsi="Times New Roman"/>
                <w:color w:val="auto"/>
                <w:highlight w:val="none"/>
                <w:u w:val="none"/>
                <w:lang w:val="en-US" w:eastAsia="zh-CN"/>
              </w:rPr>
              <w:t>以内）</w:t>
            </w:r>
          </w:p>
        </w:tc>
      </w:tr>
      <w:tr w14:paraId="0F20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4975" w:type="pct"/>
            <w:gridSpan w:val="19"/>
            <w:noWrap w:val="0"/>
            <w:vAlign w:val="center"/>
          </w:tcPr>
          <w:p w14:paraId="45703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Cs w:val="21"/>
                <w:highlight w:val="none"/>
                <w:lang w:val="en-US" w:eastAsia="zh-CN"/>
              </w:rPr>
            </w:pPr>
            <w:r>
              <w:rPr>
                <w:rFonts w:hint="eastAsia" w:ascii="Times New Roman" w:hAnsi="Times New Roman"/>
                <w:b/>
                <w:color w:val="auto"/>
                <w:sz w:val="24"/>
                <w:szCs w:val="24"/>
                <w:highlight w:val="none"/>
                <w:lang w:val="en-US" w:eastAsia="zh-CN"/>
              </w:rPr>
              <w:t>五</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创新能力情况</w:t>
            </w:r>
          </w:p>
        </w:tc>
      </w:tr>
      <w:tr w14:paraId="293B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5" w:type="pct"/>
            <w:vMerge w:val="restart"/>
            <w:noWrap w:val="0"/>
            <w:vAlign w:val="center"/>
          </w:tcPr>
          <w:p w14:paraId="53D7E1B4">
            <w:pPr>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lang w:eastAsia="zh-CN"/>
              </w:rPr>
              <w:t>研发</w:t>
            </w:r>
            <w:r>
              <w:rPr>
                <w:rFonts w:hint="eastAsia" w:ascii="Times New Roman" w:hAnsi="Times New Roman" w:eastAsia="黑体" w:cs="黑体"/>
                <w:color w:val="auto"/>
                <w:highlight w:val="none"/>
              </w:rPr>
              <w:t>机构</w:t>
            </w:r>
          </w:p>
          <w:p w14:paraId="2E0B361C">
            <w:pPr>
              <w:jc w:val="distribute"/>
              <w:rPr>
                <w:rFonts w:hint="eastAsia" w:ascii="Times New Roman" w:hAnsi="Times New Roman" w:eastAsia="黑体" w:cs="黑体"/>
                <w:b w:val="0"/>
                <w:color w:val="auto"/>
                <w:szCs w:val="21"/>
                <w:highlight w:val="none"/>
                <w:lang w:eastAsia="zh-CN"/>
              </w:rPr>
            </w:pPr>
            <w:r>
              <w:rPr>
                <w:rFonts w:hint="eastAsia" w:ascii="Times New Roman" w:hAnsi="Times New Roman" w:eastAsia="黑体" w:cs="黑体"/>
                <w:color w:val="auto"/>
                <w:highlight w:val="none"/>
              </w:rPr>
              <w:t>建设情况</w:t>
            </w:r>
          </w:p>
        </w:tc>
        <w:tc>
          <w:tcPr>
            <w:tcW w:w="1224" w:type="pct"/>
            <w:gridSpan w:val="6"/>
            <w:tcBorders>
              <w:right w:val="single" w:color="000000" w:sz="2" w:space="0"/>
            </w:tcBorders>
            <w:noWrap w:val="0"/>
            <w:vAlign w:val="center"/>
          </w:tcPr>
          <w:p w14:paraId="38986AEF">
            <w:pPr>
              <w:spacing w:line="320" w:lineRule="exact"/>
              <w:jc w:val="center"/>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rPr>
              <w:t>技术研究院</w:t>
            </w:r>
          </w:p>
        </w:tc>
        <w:tc>
          <w:tcPr>
            <w:tcW w:w="2620" w:type="pct"/>
            <w:gridSpan w:val="14"/>
            <w:tcBorders>
              <w:left w:val="single" w:color="000000" w:sz="2" w:space="0"/>
            </w:tcBorders>
            <w:noWrap w:val="0"/>
            <w:vAlign w:val="center"/>
          </w:tcPr>
          <w:p w14:paraId="62A75883">
            <w:pPr>
              <w:spacing w:line="320" w:lineRule="exact"/>
              <w:rPr>
                <w:rFonts w:hint="default" w:ascii="Times New Roman" w:hAnsi="Times New Roman"/>
                <w:color w:val="auto"/>
                <w:kern w:val="2"/>
                <w:sz w:val="21"/>
                <w:szCs w:val="22"/>
                <w:highlight w:val="none"/>
                <w:lang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default" w:ascii="Times New Roman" w:hAnsi="Times New Roman" w:eastAsia="仿宋_GB2312"/>
                <w:color w:val="auto"/>
                <w:kern w:val="0"/>
                <w:szCs w:val="21"/>
                <w:highlight w:val="none"/>
                <w:u w:val="none"/>
              </w:rPr>
              <w:t xml:space="preserve"> </w:t>
            </w:r>
            <w:r>
              <w:rPr>
                <w:rFonts w:hint="eastAsia" w:ascii="Times New Roman" w:hAnsi="Times New Roman" w:cs="宋体"/>
                <w:color w:val="auto"/>
                <w:kern w:val="0"/>
                <w:szCs w:val="21"/>
                <w:highlight w:val="none"/>
              </w:rPr>
              <w:t>□</w:t>
            </w:r>
            <w:r>
              <w:rPr>
                <w:rFonts w:hint="default" w:ascii="Times New Roman" w:hAnsi="Times New Roman" w:cs="宋体"/>
                <w:color w:val="auto"/>
                <w:kern w:val="0"/>
                <w:szCs w:val="21"/>
                <w:highlight w:val="none"/>
              </w:rPr>
              <w:t>自建</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p>
        </w:tc>
      </w:tr>
      <w:tr w14:paraId="615A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5" w:type="pct"/>
            <w:vMerge w:val="continue"/>
            <w:noWrap w:val="0"/>
            <w:vAlign w:val="center"/>
          </w:tcPr>
          <w:p w14:paraId="7144B13B">
            <w:pPr>
              <w:jc w:val="center"/>
              <w:rPr>
                <w:rFonts w:hint="eastAsia" w:ascii="Times New Roman" w:hAnsi="Times New Roman" w:eastAsia="黑体" w:cs="黑体"/>
                <w:b w:val="0"/>
                <w:color w:val="auto"/>
                <w:szCs w:val="21"/>
                <w:highlight w:val="none"/>
                <w:lang w:eastAsia="zh-CN"/>
              </w:rPr>
            </w:pPr>
          </w:p>
        </w:tc>
        <w:tc>
          <w:tcPr>
            <w:tcW w:w="1224" w:type="pct"/>
            <w:gridSpan w:val="6"/>
            <w:tcBorders>
              <w:right w:val="single" w:color="000000" w:sz="2" w:space="0"/>
            </w:tcBorders>
            <w:noWrap w:val="0"/>
            <w:vAlign w:val="center"/>
          </w:tcPr>
          <w:p w14:paraId="71010BE0">
            <w:pPr>
              <w:spacing w:line="320" w:lineRule="exact"/>
              <w:jc w:val="center"/>
              <w:rPr>
                <w:rFonts w:hint="default"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企业技术中心</w:t>
            </w:r>
          </w:p>
        </w:tc>
        <w:tc>
          <w:tcPr>
            <w:tcW w:w="2620" w:type="pct"/>
            <w:gridSpan w:val="14"/>
            <w:tcBorders>
              <w:left w:val="single" w:color="000000" w:sz="2" w:space="0"/>
            </w:tcBorders>
            <w:noWrap w:val="0"/>
            <w:vAlign w:val="center"/>
          </w:tcPr>
          <w:p w14:paraId="144C3A77">
            <w:pPr>
              <w:spacing w:line="320" w:lineRule="exact"/>
              <w:rPr>
                <w:rFonts w:hint="default" w:ascii="Times New Roman" w:hAnsi="Times New Roman"/>
                <w:color w:val="auto"/>
                <w:kern w:val="2"/>
                <w:sz w:val="21"/>
                <w:szCs w:val="22"/>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712D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5" w:type="pct"/>
            <w:vMerge w:val="continue"/>
            <w:noWrap w:val="0"/>
            <w:vAlign w:val="center"/>
          </w:tcPr>
          <w:p w14:paraId="7841F37F">
            <w:pPr>
              <w:jc w:val="center"/>
              <w:rPr>
                <w:rFonts w:hint="eastAsia" w:ascii="Times New Roman" w:hAnsi="Times New Roman" w:eastAsia="黑体" w:cs="黑体"/>
                <w:b w:val="0"/>
                <w:color w:val="auto"/>
                <w:szCs w:val="21"/>
                <w:highlight w:val="none"/>
                <w:lang w:eastAsia="zh-CN"/>
              </w:rPr>
            </w:pPr>
          </w:p>
        </w:tc>
        <w:tc>
          <w:tcPr>
            <w:tcW w:w="1224" w:type="pct"/>
            <w:gridSpan w:val="6"/>
            <w:tcBorders>
              <w:right w:val="single" w:color="000000" w:sz="2" w:space="0"/>
            </w:tcBorders>
            <w:noWrap w:val="0"/>
            <w:vAlign w:val="center"/>
          </w:tcPr>
          <w:p w14:paraId="725ED9DB">
            <w:pPr>
              <w:spacing w:line="320" w:lineRule="exact"/>
              <w:jc w:val="center"/>
              <w:rPr>
                <w:rFonts w:hint="default"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企业工程中心</w:t>
            </w:r>
          </w:p>
        </w:tc>
        <w:tc>
          <w:tcPr>
            <w:tcW w:w="2620" w:type="pct"/>
            <w:gridSpan w:val="14"/>
            <w:tcBorders>
              <w:left w:val="single" w:color="000000" w:sz="2" w:space="0"/>
            </w:tcBorders>
            <w:noWrap w:val="0"/>
            <w:vAlign w:val="center"/>
          </w:tcPr>
          <w:p w14:paraId="6D7C5F0E">
            <w:pPr>
              <w:spacing w:line="320" w:lineRule="exact"/>
              <w:rPr>
                <w:rFonts w:hint="default" w:ascii="Times New Roman" w:hAnsi="Times New Roman"/>
                <w:color w:val="auto"/>
                <w:kern w:val="2"/>
                <w:sz w:val="21"/>
                <w:szCs w:val="22"/>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5246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5" w:type="pct"/>
            <w:vMerge w:val="continue"/>
            <w:noWrap w:val="0"/>
            <w:vAlign w:val="center"/>
          </w:tcPr>
          <w:p w14:paraId="4A0129E9">
            <w:pPr>
              <w:jc w:val="center"/>
              <w:rPr>
                <w:rFonts w:hint="eastAsia" w:ascii="Times New Roman" w:hAnsi="Times New Roman" w:eastAsia="黑体" w:cs="黑体"/>
                <w:b w:val="0"/>
                <w:color w:val="auto"/>
                <w:szCs w:val="21"/>
                <w:highlight w:val="none"/>
                <w:lang w:eastAsia="zh-CN"/>
              </w:rPr>
            </w:pPr>
          </w:p>
        </w:tc>
        <w:tc>
          <w:tcPr>
            <w:tcW w:w="1224" w:type="pct"/>
            <w:gridSpan w:val="6"/>
            <w:tcBorders>
              <w:right w:val="single" w:color="000000" w:sz="2" w:space="0"/>
            </w:tcBorders>
            <w:noWrap w:val="0"/>
            <w:vAlign w:val="center"/>
          </w:tcPr>
          <w:p w14:paraId="3E07C260">
            <w:pPr>
              <w:spacing w:line="320" w:lineRule="exact"/>
              <w:jc w:val="center"/>
              <w:rPr>
                <w:rFonts w:hint="default"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lang w:val="en-US" w:eastAsia="zh-CN"/>
              </w:rPr>
              <w:t>工业设计中心</w:t>
            </w:r>
          </w:p>
        </w:tc>
        <w:tc>
          <w:tcPr>
            <w:tcW w:w="2620" w:type="pct"/>
            <w:gridSpan w:val="14"/>
            <w:tcBorders>
              <w:left w:val="single" w:color="000000" w:sz="2" w:space="0"/>
            </w:tcBorders>
            <w:noWrap w:val="0"/>
            <w:vAlign w:val="center"/>
          </w:tcPr>
          <w:p w14:paraId="6BFCDA63">
            <w:pPr>
              <w:spacing w:line="320" w:lineRule="exact"/>
              <w:rPr>
                <w:rFonts w:hint="default" w:ascii="Times New Roman" w:hAnsi="Times New Roman"/>
                <w:color w:val="auto"/>
                <w:kern w:val="2"/>
                <w:sz w:val="21"/>
                <w:szCs w:val="22"/>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rPr>
              <w:t xml:space="preserve"> </w:t>
            </w:r>
          </w:p>
        </w:tc>
      </w:tr>
      <w:tr w14:paraId="543A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5" w:type="pct"/>
            <w:vMerge w:val="continue"/>
            <w:noWrap w:val="0"/>
            <w:vAlign w:val="center"/>
          </w:tcPr>
          <w:p w14:paraId="129CC50D">
            <w:pPr>
              <w:jc w:val="center"/>
              <w:rPr>
                <w:rFonts w:hint="eastAsia" w:ascii="Times New Roman" w:hAnsi="Times New Roman" w:eastAsia="黑体" w:cs="黑体"/>
                <w:b w:val="0"/>
                <w:color w:val="auto"/>
                <w:szCs w:val="21"/>
                <w:highlight w:val="none"/>
                <w:lang w:eastAsia="zh-CN"/>
              </w:rPr>
            </w:pPr>
          </w:p>
        </w:tc>
        <w:tc>
          <w:tcPr>
            <w:tcW w:w="1224" w:type="pct"/>
            <w:gridSpan w:val="6"/>
            <w:tcBorders>
              <w:right w:val="single" w:color="000000" w:sz="2" w:space="0"/>
            </w:tcBorders>
            <w:noWrap w:val="0"/>
            <w:vAlign w:val="center"/>
          </w:tcPr>
          <w:p w14:paraId="05D8D0A1">
            <w:pPr>
              <w:spacing w:line="320" w:lineRule="exact"/>
              <w:jc w:val="center"/>
              <w:rPr>
                <w:rFonts w:hint="default"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院士专家工作站</w:t>
            </w:r>
          </w:p>
        </w:tc>
        <w:tc>
          <w:tcPr>
            <w:tcW w:w="2620" w:type="pct"/>
            <w:gridSpan w:val="14"/>
            <w:tcBorders>
              <w:left w:val="single" w:color="000000" w:sz="2" w:space="0"/>
            </w:tcBorders>
            <w:noWrap w:val="0"/>
            <w:vAlign w:val="center"/>
          </w:tcPr>
          <w:p w14:paraId="27DC36AC">
            <w:pPr>
              <w:spacing w:line="320" w:lineRule="exact"/>
              <w:rPr>
                <w:rFonts w:hint="default" w:ascii="Times New Roman" w:hAnsi="Times New Roman"/>
                <w:color w:val="auto"/>
                <w:kern w:val="2"/>
                <w:sz w:val="21"/>
                <w:szCs w:val="22"/>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14:paraId="0BD8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5" w:type="pct"/>
            <w:vMerge w:val="continue"/>
            <w:noWrap w:val="0"/>
            <w:vAlign w:val="center"/>
          </w:tcPr>
          <w:p w14:paraId="2376D1B5">
            <w:pPr>
              <w:jc w:val="center"/>
              <w:rPr>
                <w:rFonts w:hint="eastAsia" w:ascii="Times New Roman" w:hAnsi="Times New Roman" w:eastAsia="黑体" w:cs="黑体"/>
                <w:b w:val="0"/>
                <w:bCs w:val="0"/>
                <w:color w:val="auto"/>
                <w:szCs w:val="21"/>
                <w:highlight w:val="none"/>
              </w:rPr>
            </w:pPr>
          </w:p>
        </w:tc>
        <w:tc>
          <w:tcPr>
            <w:tcW w:w="1224" w:type="pct"/>
            <w:gridSpan w:val="6"/>
            <w:tcBorders>
              <w:right w:val="single" w:color="000000" w:sz="2" w:space="0"/>
            </w:tcBorders>
            <w:noWrap w:val="0"/>
            <w:vAlign w:val="center"/>
          </w:tcPr>
          <w:p w14:paraId="01C08149">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博士后工作站</w:t>
            </w:r>
          </w:p>
        </w:tc>
        <w:tc>
          <w:tcPr>
            <w:tcW w:w="2620" w:type="pct"/>
            <w:gridSpan w:val="14"/>
            <w:tcBorders>
              <w:left w:val="single" w:color="000000" w:sz="2" w:space="0"/>
            </w:tcBorders>
            <w:noWrap w:val="0"/>
            <w:vAlign w:val="center"/>
          </w:tcPr>
          <w:p w14:paraId="159334E1">
            <w:pPr>
              <w:spacing w:line="320" w:lineRule="exact"/>
              <w:rPr>
                <w:rFonts w:hint="eastAsia" w:ascii="Times New Roman" w:hAnsi="Times New Roman"/>
                <w:color w:val="auto"/>
                <w:kern w:val="2"/>
                <w:sz w:val="21"/>
                <w:szCs w:val="22"/>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14:paraId="0D3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155" w:type="pct"/>
            <w:vMerge w:val="continue"/>
            <w:noWrap w:val="0"/>
            <w:vAlign w:val="center"/>
          </w:tcPr>
          <w:p w14:paraId="45F85C67">
            <w:pPr>
              <w:jc w:val="center"/>
              <w:rPr>
                <w:rFonts w:hint="eastAsia" w:ascii="Times New Roman" w:hAnsi="Times New Roman" w:eastAsia="黑体" w:cs="黑体"/>
                <w:color w:val="auto"/>
                <w:szCs w:val="21"/>
                <w:highlight w:val="none"/>
                <w:lang w:eastAsia="zh-CN"/>
              </w:rPr>
            </w:pPr>
          </w:p>
        </w:tc>
        <w:tc>
          <w:tcPr>
            <w:tcW w:w="1224" w:type="pct"/>
            <w:gridSpan w:val="6"/>
            <w:tcBorders>
              <w:right w:val="single" w:color="000000" w:sz="2" w:space="0"/>
            </w:tcBorders>
            <w:noWrap w:val="0"/>
            <w:vAlign w:val="center"/>
          </w:tcPr>
          <w:p w14:paraId="31A0A278">
            <w:pPr>
              <w:spacing w:line="320" w:lineRule="exact"/>
              <w:jc w:val="center"/>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eastAsia="zh-CN"/>
              </w:rPr>
              <w:t>综合描述</w:t>
            </w:r>
          </w:p>
          <w:p w14:paraId="23DCDDB7">
            <w:pPr>
              <w:spacing w:line="320" w:lineRule="exact"/>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100字以内</w:t>
            </w:r>
            <w:r>
              <w:rPr>
                <w:rFonts w:hint="eastAsia" w:ascii="Times New Roman" w:hAnsi="Times New Roman"/>
                <w:color w:val="auto"/>
                <w:szCs w:val="21"/>
                <w:highlight w:val="none"/>
                <w:lang w:eastAsia="zh-CN"/>
              </w:rPr>
              <w:t>）</w:t>
            </w:r>
          </w:p>
        </w:tc>
        <w:tc>
          <w:tcPr>
            <w:tcW w:w="2620" w:type="pct"/>
            <w:gridSpan w:val="14"/>
            <w:tcBorders>
              <w:left w:val="single" w:color="000000" w:sz="2" w:space="0"/>
            </w:tcBorders>
            <w:noWrap w:val="0"/>
            <w:vAlign w:val="center"/>
          </w:tcPr>
          <w:p w14:paraId="39D8ECDE">
            <w:pPr>
              <w:spacing w:line="320" w:lineRule="exact"/>
              <w:jc w:val="center"/>
              <w:rPr>
                <w:rFonts w:hint="eastAsia" w:ascii="Times New Roman" w:hAnsi="Times New Roman"/>
                <w:color w:val="auto"/>
                <w:szCs w:val="21"/>
                <w:highlight w:val="none"/>
                <w:lang w:eastAsia="zh-CN"/>
              </w:rPr>
            </w:pPr>
          </w:p>
        </w:tc>
      </w:tr>
      <w:tr w14:paraId="72F7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155" w:type="pct"/>
            <w:noWrap w:val="0"/>
            <w:vAlign w:val="center"/>
          </w:tcPr>
          <w:p w14:paraId="10199D13">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zCs w:val="21"/>
                <w:highlight w:val="none"/>
                <w:lang w:eastAsia="zh-CN"/>
              </w:rPr>
              <w:t>重要</w:t>
            </w:r>
            <w:r>
              <w:rPr>
                <w:rFonts w:hint="eastAsia" w:ascii="Times New Roman" w:hAnsi="Times New Roman" w:eastAsia="黑体" w:cs="黑体"/>
                <w:color w:val="auto"/>
                <w:szCs w:val="21"/>
                <w:highlight w:val="none"/>
              </w:rPr>
              <w:t>指标</w:t>
            </w:r>
          </w:p>
        </w:tc>
        <w:tc>
          <w:tcPr>
            <w:tcW w:w="1426" w:type="pct"/>
            <w:gridSpan w:val="9"/>
            <w:noWrap w:val="0"/>
            <w:vAlign w:val="center"/>
          </w:tcPr>
          <w:p w14:paraId="3774DB6B">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020</w:t>
            </w:r>
            <w:r>
              <w:rPr>
                <w:rFonts w:hint="eastAsia" w:ascii="Times New Roman" w:hAnsi="Times New Roman" w:eastAsia="黑体"/>
                <w:color w:val="auto"/>
                <w:szCs w:val="21"/>
                <w:highlight w:val="none"/>
              </w:rPr>
              <w:t>年</w:t>
            </w:r>
          </w:p>
        </w:tc>
        <w:tc>
          <w:tcPr>
            <w:tcW w:w="1158" w:type="pct"/>
            <w:gridSpan w:val="5"/>
            <w:noWrap w:val="0"/>
            <w:vAlign w:val="center"/>
          </w:tcPr>
          <w:p w14:paraId="5F07B255">
            <w:pPr>
              <w:jc w:val="center"/>
              <w:rPr>
                <w:rFonts w:hint="eastAsia" w:ascii="Times New Roman" w:hAnsi="Times New Roman" w:eastAsia="黑体"/>
                <w:color w:val="auto"/>
                <w:kern w:val="2"/>
                <w:sz w:val="21"/>
                <w:szCs w:val="21"/>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w:t>
            </w:r>
            <w:r>
              <w:rPr>
                <w:rFonts w:hint="default" w:ascii="Times New Roman" w:hAnsi="Times New Roman" w:eastAsia="黑体"/>
                <w:color w:val="auto"/>
                <w:szCs w:val="21"/>
                <w:highlight w:val="none"/>
                <w:lang w:eastAsia="zh-CN"/>
              </w:rPr>
              <w:t>1</w:t>
            </w:r>
            <w:r>
              <w:rPr>
                <w:rFonts w:hint="eastAsia" w:ascii="Times New Roman" w:hAnsi="Times New Roman" w:eastAsia="黑体"/>
                <w:color w:val="auto"/>
                <w:szCs w:val="21"/>
                <w:highlight w:val="none"/>
              </w:rPr>
              <w:t>年</w:t>
            </w:r>
          </w:p>
        </w:tc>
        <w:tc>
          <w:tcPr>
            <w:tcW w:w="1235" w:type="pct"/>
            <w:gridSpan w:val="4"/>
            <w:noWrap w:val="0"/>
            <w:vAlign w:val="center"/>
          </w:tcPr>
          <w:p w14:paraId="635E1767">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w:t>
            </w:r>
            <w:r>
              <w:rPr>
                <w:rFonts w:hint="default" w:ascii="Times New Roman" w:hAnsi="Times New Roman" w:eastAsia="黑体"/>
                <w:color w:val="auto"/>
                <w:szCs w:val="21"/>
                <w:highlight w:val="none"/>
                <w:lang w:eastAsia="zh-CN"/>
              </w:rPr>
              <w:t>2</w:t>
            </w:r>
            <w:r>
              <w:rPr>
                <w:rFonts w:hint="eastAsia" w:ascii="Times New Roman" w:hAnsi="Times New Roman" w:eastAsia="黑体"/>
                <w:color w:val="auto"/>
                <w:szCs w:val="21"/>
                <w:highlight w:val="none"/>
              </w:rPr>
              <w:t>年</w:t>
            </w:r>
          </w:p>
        </w:tc>
      </w:tr>
      <w:tr w14:paraId="7754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155" w:type="pct"/>
            <w:noWrap w:val="0"/>
            <w:vAlign w:val="center"/>
          </w:tcPr>
          <w:p w14:paraId="412F42ED">
            <w:pPr>
              <w:jc w:val="left"/>
              <w:rPr>
                <w:rFonts w:hint="eastAsia" w:ascii="Times New Roman" w:hAnsi="Times New Roman" w:eastAsia="黑体" w:cs="黑体"/>
                <w:color w:val="auto"/>
                <w:w w:val="100"/>
                <w:kern w:val="2"/>
                <w:sz w:val="21"/>
                <w:szCs w:val="22"/>
                <w:highlight w:val="none"/>
                <w:lang w:val="en-US" w:eastAsia="zh-CN" w:bidi="ar-SA"/>
              </w:rPr>
            </w:pPr>
            <w:r>
              <w:rPr>
                <w:rFonts w:hint="eastAsia" w:ascii="Times New Roman" w:hAnsi="Times New Roman" w:eastAsia="黑体" w:cs="黑体"/>
                <w:color w:val="auto"/>
                <w:w w:val="100"/>
                <w:kern w:val="2"/>
                <w:sz w:val="21"/>
                <w:szCs w:val="22"/>
                <w:highlight w:val="none"/>
                <w:lang w:val="en-US" w:eastAsia="zh-CN" w:bidi="ar-SA"/>
              </w:rPr>
              <w:t>企业研发经费支出</w:t>
            </w:r>
          </w:p>
        </w:tc>
        <w:tc>
          <w:tcPr>
            <w:tcW w:w="1426" w:type="pct"/>
            <w:gridSpan w:val="9"/>
            <w:noWrap w:val="0"/>
            <w:vAlign w:val="center"/>
          </w:tcPr>
          <w:p w14:paraId="05DFDA29">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158" w:type="pct"/>
            <w:gridSpan w:val="5"/>
            <w:noWrap w:val="0"/>
            <w:vAlign w:val="center"/>
          </w:tcPr>
          <w:p w14:paraId="5B77EBD9">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235" w:type="pct"/>
            <w:gridSpan w:val="4"/>
            <w:noWrap w:val="0"/>
            <w:vAlign w:val="center"/>
          </w:tcPr>
          <w:p w14:paraId="7B124197">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5536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155" w:type="pct"/>
            <w:noWrap w:val="0"/>
            <w:vAlign w:val="center"/>
          </w:tcPr>
          <w:p w14:paraId="751E0BBB">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SA"/>
              </w:rPr>
              <w:t>研发支出占主营业务收入比重</w:t>
            </w:r>
          </w:p>
        </w:tc>
        <w:tc>
          <w:tcPr>
            <w:tcW w:w="1426" w:type="pct"/>
            <w:gridSpan w:val="9"/>
            <w:noWrap w:val="0"/>
            <w:vAlign w:val="center"/>
          </w:tcPr>
          <w:p w14:paraId="7CE3FE95">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158" w:type="pct"/>
            <w:gridSpan w:val="5"/>
            <w:noWrap w:val="0"/>
            <w:vAlign w:val="center"/>
          </w:tcPr>
          <w:p w14:paraId="606A30FD">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235" w:type="pct"/>
            <w:gridSpan w:val="4"/>
            <w:noWrap w:val="0"/>
            <w:vAlign w:val="center"/>
          </w:tcPr>
          <w:p w14:paraId="58BAAD13">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4D4F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599" w:type="pct"/>
            <w:gridSpan w:val="3"/>
            <w:tcBorders>
              <w:right w:val="single" w:color="000000" w:sz="4" w:space="0"/>
            </w:tcBorders>
            <w:noWrap w:val="0"/>
            <w:vAlign w:val="center"/>
          </w:tcPr>
          <w:p w14:paraId="344D5BE1">
            <w:pPr>
              <w:jc w:val="distribute"/>
              <w:rPr>
                <w:rFonts w:ascii="Times New Roman" w:hAnsi="Times New Roman"/>
                <w:color w:val="auto"/>
                <w:highlight w:val="none"/>
                <w:u w:val="single"/>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发明</w:t>
            </w:r>
            <w:r>
              <w:rPr>
                <w:rFonts w:hint="default" w:ascii="Times New Roman" w:hAnsi="Times New Roman" w:eastAsia="黑体" w:cs="黑体"/>
                <w:color w:val="auto"/>
                <w:highlight w:val="none"/>
                <w:lang w:eastAsia="zh-CN"/>
              </w:rPr>
              <w:t>专利</w:t>
            </w:r>
            <w:r>
              <w:rPr>
                <w:rFonts w:hint="eastAsia" w:ascii="Times New Roman" w:hAnsi="Times New Roman" w:eastAsia="黑体" w:cs="黑体"/>
                <w:color w:val="auto"/>
                <w:highlight w:val="none"/>
                <w:lang w:val="en-US" w:eastAsia="zh-CN"/>
              </w:rPr>
              <w:t>（个）</w:t>
            </w:r>
          </w:p>
        </w:tc>
        <w:tc>
          <w:tcPr>
            <w:tcW w:w="982" w:type="pct"/>
            <w:gridSpan w:val="7"/>
            <w:tcBorders>
              <w:left w:val="single" w:color="000000" w:sz="4" w:space="0"/>
            </w:tcBorders>
            <w:noWrap w:val="0"/>
            <w:vAlign w:val="center"/>
          </w:tcPr>
          <w:p w14:paraId="3AA9F4F9">
            <w:pPr>
              <w:jc w:val="center"/>
              <w:rPr>
                <w:rFonts w:ascii="Times New Roman" w:hAnsi="Times New Roman"/>
                <w:color w:val="auto"/>
                <w:highlight w:val="none"/>
                <w:u w:val="single"/>
              </w:rPr>
            </w:pPr>
          </w:p>
        </w:tc>
        <w:tc>
          <w:tcPr>
            <w:tcW w:w="1158" w:type="pct"/>
            <w:gridSpan w:val="5"/>
            <w:tcBorders>
              <w:right w:val="single" w:color="000000" w:sz="4" w:space="0"/>
            </w:tcBorders>
            <w:noWrap w:val="0"/>
            <w:vAlign w:val="center"/>
          </w:tcPr>
          <w:p w14:paraId="1281E069">
            <w:pPr>
              <w:jc w:val="distribute"/>
              <w:rPr>
                <w:rFonts w:ascii="Times New Roman" w:hAnsi="Times New Roman"/>
                <w:color w:val="auto"/>
                <w:highlight w:val="none"/>
                <w:u w:val="single"/>
              </w:rPr>
            </w:pPr>
            <w:r>
              <w:rPr>
                <w:rFonts w:hint="eastAsia" w:ascii="Times New Roman" w:hAnsi="Times New Roman" w:eastAsia="黑体" w:cs="黑体"/>
                <w:color w:val="auto"/>
                <w:highlight w:val="none"/>
                <w:lang w:eastAsia="zh-CN"/>
              </w:rPr>
              <w:t>作为牵头单位申请的发明专利（个）</w:t>
            </w:r>
          </w:p>
        </w:tc>
        <w:tc>
          <w:tcPr>
            <w:tcW w:w="1235" w:type="pct"/>
            <w:gridSpan w:val="4"/>
            <w:tcBorders>
              <w:left w:val="single" w:color="000000" w:sz="4" w:space="0"/>
            </w:tcBorders>
            <w:noWrap w:val="0"/>
            <w:vAlign w:val="center"/>
          </w:tcPr>
          <w:p w14:paraId="008108D9">
            <w:pPr>
              <w:jc w:val="center"/>
              <w:rPr>
                <w:rFonts w:ascii="Times New Roman" w:hAnsi="Times New Roman"/>
                <w:color w:val="auto"/>
                <w:highlight w:val="none"/>
                <w:u w:val="single"/>
              </w:rPr>
            </w:pPr>
          </w:p>
        </w:tc>
      </w:tr>
      <w:tr w14:paraId="1A9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599" w:type="pct"/>
            <w:gridSpan w:val="3"/>
            <w:tcBorders>
              <w:right w:val="single" w:color="000000" w:sz="4" w:space="0"/>
            </w:tcBorders>
            <w:noWrap w:val="0"/>
            <w:vAlign w:val="center"/>
          </w:tcPr>
          <w:p w14:paraId="48092894">
            <w:pPr>
              <w:jc w:val="distribute"/>
              <w:rPr>
                <w:rFonts w:ascii="Times New Roman" w:hAnsi="Times New Roman"/>
                <w:color w:val="auto"/>
                <w:sz w:val="21"/>
                <w:highlight w:val="none"/>
                <w:u w:val="single"/>
              </w:rPr>
            </w:pPr>
            <w:r>
              <w:rPr>
                <w:rFonts w:hint="eastAsia" w:ascii="Times New Roman" w:hAnsi="Times New Roman" w:eastAsia="黑体" w:cs="黑体"/>
                <w:color w:val="auto"/>
                <w:sz w:val="21"/>
                <w:highlight w:val="none"/>
                <w:lang w:eastAsia="zh-CN"/>
              </w:rPr>
              <w:t>拥有有效</w:t>
            </w:r>
            <w:r>
              <w:rPr>
                <w:rFonts w:hint="eastAsia" w:ascii="Times New Roman" w:hAnsi="Times New Roman" w:eastAsia="黑体" w:cs="黑体"/>
                <w:color w:val="auto"/>
                <w:sz w:val="21"/>
                <w:highlight w:val="none"/>
                <w:lang w:val="en-US" w:eastAsia="zh-CN"/>
              </w:rPr>
              <w:t>实用新型</w:t>
            </w:r>
            <w:r>
              <w:rPr>
                <w:rFonts w:hint="default" w:ascii="Times New Roman" w:hAnsi="Times New Roman" w:eastAsia="黑体" w:cs="黑体"/>
                <w:color w:val="auto"/>
                <w:sz w:val="21"/>
                <w:highlight w:val="none"/>
                <w:lang w:eastAsia="zh-CN"/>
              </w:rPr>
              <w:t>专利</w:t>
            </w:r>
            <w:r>
              <w:rPr>
                <w:rFonts w:hint="eastAsia" w:ascii="Times New Roman" w:hAnsi="Times New Roman" w:eastAsia="黑体" w:cs="黑体"/>
                <w:color w:val="auto"/>
                <w:sz w:val="21"/>
                <w:highlight w:val="none"/>
                <w:lang w:val="en-US" w:eastAsia="zh-CN"/>
              </w:rPr>
              <w:t>（个）</w:t>
            </w:r>
          </w:p>
        </w:tc>
        <w:tc>
          <w:tcPr>
            <w:tcW w:w="982" w:type="pct"/>
            <w:gridSpan w:val="7"/>
            <w:tcBorders>
              <w:left w:val="single" w:color="000000" w:sz="4" w:space="0"/>
            </w:tcBorders>
            <w:noWrap w:val="0"/>
            <w:vAlign w:val="center"/>
          </w:tcPr>
          <w:p w14:paraId="4A2DEF4E">
            <w:pPr>
              <w:jc w:val="center"/>
              <w:rPr>
                <w:rFonts w:ascii="Times New Roman" w:hAnsi="Times New Roman"/>
                <w:color w:val="auto"/>
                <w:highlight w:val="none"/>
                <w:u w:val="single"/>
              </w:rPr>
            </w:pPr>
          </w:p>
        </w:tc>
        <w:tc>
          <w:tcPr>
            <w:tcW w:w="1158" w:type="pct"/>
            <w:gridSpan w:val="5"/>
            <w:noWrap w:val="0"/>
            <w:vAlign w:val="center"/>
          </w:tcPr>
          <w:p w14:paraId="533454B4">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外观设计</w:t>
            </w:r>
          </w:p>
          <w:p w14:paraId="5E06EEE0">
            <w:pPr>
              <w:jc w:val="distribute"/>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专利（个）</w:t>
            </w:r>
          </w:p>
        </w:tc>
        <w:tc>
          <w:tcPr>
            <w:tcW w:w="1235" w:type="pct"/>
            <w:gridSpan w:val="4"/>
            <w:noWrap w:val="0"/>
            <w:vAlign w:val="center"/>
          </w:tcPr>
          <w:p w14:paraId="1D2E829F">
            <w:pPr>
              <w:jc w:val="center"/>
              <w:rPr>
                <w:rFonts w:ascii="Times New Roman" w:hAnsi="Times New Roman"/>
                <w:color w:val="auto"/>
                <w:highlight w:val="none"/>
                <w:u w:val="single"/>
              </w:rPr>
            </w:pPr>
          </w:p>
        </w:tc>
      </w:tr>
      <w:tr w14:paraId="4CDC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1231" w:hRule="atLeast"/>
        </w:trPr>
        <w:tc>
          <w:tcPr>
            <w:tcW w:w="1155" w:type="pct"/>
            <w:noWrap w:val="0"/>
            <w:vAlign w:val="center"/>
          </w:tcPr>
          <w:p w14:paraId="419CE9DB">
            <w:pPr>
              <w:jc w:val="left"/>
              <w:rPr>
                <w:rFonts w:hint="default"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highlight w:val="none"/>
                <w:lang w:val="en-US" w:eastAsia="zh-CN"/>
              </w:rPr>
              <w:t>国际专利情况</w:t>
            </w:r>
            <w:r>
              <w:rPr>
                <w:rStyle w:val="16"/>
                <w:rFonts w:hint="eastAsia" w:ascii="Times New Roman" w:hAnsi="Times New Roman" w:eastAsia="黑体" w:cs="黑体"/>
                <w:color w:val="auto"/>
                <w:highlight w:val="none"/>
                <w:lang w:val="en-US" w:eastAsia="zh-CN"/>
              </w:rPr>
              <w:footnoteReference w:id="7"/>
            </w:r>
          </w:p>
        </w:tc>
        <w:tc>
          <w:tcPr>
            <w:tcW w:w="3820" w:type="pct"/>
            <w:gridSpan w:val="18"/>
            <w:noWrap w:val="0"/>
            <w:vAlign w:val="center"/>
          </w:tcPr>
          <w:p w14:paraId="5EE1D1AB">
            <w:pPr>
              <w:spacing w:line="320" w:lineRule="exact"/>
              <w:jc w:val="both"/>
              <w:rPr>
                <w:rFonts w:hint="eastAsia" w:ascii="Times New Roman" w:hAnsi="Times New Roman"/>
                <w:color w:val="auto"/>
                <w:highlight w:val="none"/>
                <w:u w:val="none"/>
                <w:lang w:val="en-US" w:eastAsia="zh-CN"/>
              </w:rPr>
            </w:pPr>
            <w:r>
              <w:rPr>
                <w:rFonts w:hint="eastAsia"/>
                <w:lang w:val="en-US" w:eastAsia="zh-CN"/>
              </w:rPr>
              <w:t>PCT专利数量：</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个</w:t>
            </w:r>
          </w:p>
          <w:p w14:paraId="53F27B6A">
            <w:pPr>
              <w:spacing w:line="320" w:lineRule="exact"/>
              <w:jc w:val="both"/>
              <w:rPr>
                <w:rFonts w:hint="eastAsia" w:ascii="Times New Roman" w:hAnsi="Times New Roman"/>
                <w:color w:val="auto"/>
                <w:highlight w:val="none"/>
                <w:u w:val="single"/>
                <w:lang w:val="en-US" w:eastAsia="zh-CN"/>
              </w:rPr>
            </w:pPr>
            <w:r>
              <w:rPr>
                <w:rFonts w:hint="eastAsia" w:ascii="Times New Roman" w:hAnsi="Times New Roman"/>
                <w:color w:val="auto"/>
                <w:highlight w:val="none"/>
                <w:u w:val="none"/>
                <w:lang w:val="en-US" w:eastAsia="zh-CN"/>
              </w:rPr>
              <w:t>其他：</w:t>
            </w:r>
            <w:r>
              <w:rPr>
                <w:rFonts w:hint="eastAsia" w:ascii="Times New Roman" w:hAnsi="Times New Roman"/>
                <w:color w:val="auto"/>
                <w:highlight w:val="none"/>
                <w:u w:val="single"/>
                <w:lang w:val="en-US" w:eastAsia="zh-CN"/>
              </w:rPr>
              <w:t xml:space="preserve">（如有请说明，50字以内）                          </w:t>
            </w:r>
          </w:p>
          <w:p w14:paraId="775B7A81">
            <w:pPr>
              <w:spacing w:line="320" w:lineRule="exact"/>
              <w:jc w:val="both"/>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single"/>
                <w:lang w:val="en-US" w:eastAsia="zh-CN"/>
              </w:rPr>
              <w:t xml:space="preserve">                                                   </w:t>
            </w:r>
          </w:p>
        </w:tc>
      </w:tr>
      <w:tr w14:paraId="03F0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362" w:type="pct"/>
            <w:gridSpan w:val="2"/>
            <w:tcBorders>
              <w:right w:val="single" w:color="000000" w:sz="4" w:space="0"/>
            </w:tcBorders>
            <w:noWrap w:val="0"/>
            <w:vAlign w:val="center"/>
          </w:tcPr>
          <w:p w14:paraId="114F45B8">
            <w:pPr>
              <w:jc w:val="distribute"/>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参与制定国际标准（个）</w:t>
            </w:r>
          </w:p>
        </w:tc>
        <w:tc>
          <w:tcPr>
            <w:tcW w:w="850" w:type="pct"/>
            <w:gridSpan w:val="4"/>
            <w:tcBorders>
              <w:left w:val="single" w:color="000000" w:sz="4" w:space="0"/>
              <w:right w:val="single" w:color="000000" w:sz="4" w:space="0"/>
            </w:tcBorders>
            <w:noWrap w:val="0"/>
            <w:vAlign w:val="center"/>
          </w:tcPr>
          <w:p w14:paraId="0B66E052">
            <w:pPr>
              <w:jc w:val="center"/>
              <w:rPr>
                <w:rFonts w:ascii="Times New Roman" w:hAnsi="Times New Roman"/>
                <w:color w:val="auto"/>
                <w:highlight w:val="none"/>
                <w:u w:val="single"/>
              </w:rPr>
            </w:pPr>
          </w:p>
        </w:tc>
        <w:tc>
          <w:tcPr>
            <w:tcW w:w="1857" w:type="pct"/>
            <w:gridSpan w:val="11"/>
            <w:tcBorders>
              <w:left w:val="single" w:color="000000" w:sz="4" w:space="0"/>
              <w:right w:val="single" w:color="000000" w:sz="4" w:space="0"/>
            </w:tcBorders>
            <w:noWrap w:val="0"/>
            <w:vAlign w:val="center"/>
          </w:tcPr>
          <w:p w14:paraId="7D5BB486">
            <w:pPr>
              <w:jc w:val="distribute"/>
              <w:rPr>
                <w:rFonts w:ascii="Times New Roman" w:hAnsi="Times New Roman"/>
                <w:color w:val="auto"/>
                <w:highlight w:val="none"/>
                <w:u w:val="single"/>
              </w:rPr>
            </w:pPr>
            <w:r>
              <w:rPr>
                <w:rFonts w:hint="default" w:ascii="Times New Roman" w:hAnsi="Times New Roman" w:eastAsia="黑体" w:cs="黑体"/>
                <w:color w:val="auto"/>
                <w:highlight w:val="none"/>
                <w:lang w:eastAsia="zh-CN"/>
              </w:rPr>
              <w:t>其中</w:t>
            </w:r>
            <w:r>
              <w:rPr>
                <w:rFonts w:hint="eastAsia" w:ascii="Times New Roman" w:hAnsi="Times New Roman" w:eastAsia="黑体" w:cs="黑体"/>
                <w:color w:val="auto"/>
                <w:highlight w:val="none"/>
                <w:lang w:val="en-US" w:eastAsia="zh-CN"/>
              </w:rPr>
              <w:t>牵头制定国际标准（个）</w:t>
            </w:r>
          </w:p>
        </w:tc>
        <w:tc>
          <w:tcPr>
            <w:tcW w:w="905" w:type="pct"/>
            <w:gridSpan w:val="2"/>
            <w:tcBorders>
              <w:left w:val="single" w:color="000000" w:sz="4" w:space="0"/>
            </w:tcBorders>
            <w:noWrap w:val="0"/>
            <w:vAlign w:val="center"/>
          </w:tcPr>
          <w:p w14:paraId="73429108">
            <w:pPr>
              <w:jc w:val="center"/>
              <w:rPr>
                <w:rFonts w:ascii="Times New Roman" w:hAnsi="Times New Roman"/>
                <w:color w:val="auto"/>
                <w:highlight w:val="none"/>
                <w:u w:val="single"/>
              </w:rPr>
            </w:pPr>
          </w:p>
        </w:tc>
      </w:tr>
      <w:tr w14:paraId="6997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362" w:type="pct"/>
            <w:gridSpan w:val="2"/>
            <w:tcBorders>
              <w:right w:val="single" w:color="000000" w:sz="4" w:space="0"/>
            </w:tcBorders>
            <w:noWrap w:val="0"/>
            <w:vAlign w:val="center"/>
          </w:tcPr>
          <w:p w14:paraId="025179D5">
            <w:pPr>
              <w:jc w:val="distribute"/>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参与制定国</w:t>
            </w:r>
            <w:r>
              <w:rPr>
                <w:rFonts w:hint="default" w:ascii="Times New Roman" w:hAnsi="Times New Roman" w:eastAsia="黑体" w:cs="黑体"/>
                <w:color w:val="auto"/>
                <w:highlight w:val="none"/>
                <w:lang w:eastAsia="zh-CN"/>
              </w:rPr>
              <w:t>家</w:t>
            </w:r>
            <w:r>
              <w:rPr>
                <w:rFonts w:hint="eastAsia" w:ascii="Times New Roman" w:hAnsi="Times New Roman" w:eastAsia="黑体" w:cs="黑体"/>
                <w:color w:val="auto"/>
                <w:highlight w:val="none"/>
                <w:lang w:val="en-US" w:eastAsia="zh-CN"/>
              </w:rPr>
              <w:t>标准（个）</w:t>
            </w:r>
          </w:p>
        </w:tc>
        <w:tc>
          <w:tcPr>
            <w:tcW w:w="850" w:type="pct"/>
            <w:gridSpan w:val="4"/>
            <w:tcBorders>
              <w:left w:val="single" w:color="000000" w:sz="4" w:space="0"/>
              <w:right w:val="single" w:color="000000" w:sz="4" w:space="0"/>
            </w:tcBorders>
            <w:noWrap w:val="0"/>
            <w:vAlign w:val="center"/>
          </w:tcPr>
          <w:p w14:paraId="4006085C">
            <w:pPr>
              <w:jc w:val="center"/>
              <w:rPr>
                <w:rFonts w:ascii="Times New Roman" w:hAnsi="Times New Roman"/>
                <w:color w:val="auto"/>
                <w:highlight w:val="none"/>
                <w:u w:val="single"/>
              </w:rPr>
            </w:pPr>
          </w:p>
        </w:tc>
        <w:tc>
          <w:tcPr>
            <w:tcW w:w="1857" w:type="pct"/>
            <w:gridSpan w:val="11"/>
            <w:tcBorders>
              <w:left w:val="single" w:color="000000" w:sz="4" w:space="0"/>
              <w:right w:val="single" w:color="000000" w:sz="4" w:space="0"/>
            </w:tcBorders>
            <w:noWrap w:val="0"/>
            <w:vAlign w:val="center"/>
          </w:tcPr>
          <w:p w14:paraId="222E6B56">
            <w:pPr>
              <w:jc w:val="distribute"/>
              <w:rPr>
                <w:rFonts w:ascii="Times New Roman" w:hAnsi="Times New Roman"/>
                <w:color w:val="auto"/>
                <w:highlight w:val="none"/>
                <w:u w:val="single"/>
              </w:rPr>
            </w:pPr>
            <w:r>
              <w:rPr>
                <w:rFonts w:hint="default" w:ascii="Times New Roman" w:hAnsi="Times New Roman" w:eastAsia="黑体" w:cs="黑体"/>
                <w:color w:val="auto"/>
                <w:highlight w:val="none"/>
                <w:lang w:eastAsia="zh-CN"/>
              </w:rPr>
              <w:t>其中</w:t>
            </w:r>
            <w:r>
              <w:rPr>
                <w:rFonts w:hint="eastAsia" w:ascii="Times New Roman" w:hAnsi="Times New Roman" w:eastAsia="黑体" w:cs="黑体"/>
                <w:color w:val="auto"/>
                <w:highlight w:val="none"/>
                <w:lang w:val="en-US" w:eastAsia="zh-CN"/>
              </w:rPr>
              <w:t>牵</w:t>
            </w:r>
            <w:r>
              <w:rPr>
                <w:rFonts w:hint="eastAsia" w:eastAsia="黑体" w:cs="黑体"/>
                <w:color w:val="auto"/>
                <w:highlight w:val="none"/>
                <w:lang w:eastAsia="zh-CN"/>
              </w:rPr>
              <w:t>头</w:t>
            </w:r>
            <w:r>
              <w:rPr>
                <w:rFonts w:hint="eastAsia" w:ascii="Times New Roman" w:hAnsi="Times New Roman" w:eastAsia="黑体" w:cs="黑体"/>
                <w:color w:val="auto"/>
                <w:highlight w:val="none"/>
                <w:lang w:val="en-US" w:eastAsia="zh-CN"/>
              </w:rPr>
              <w:t>制定</w:t>
            </w:r>
            <w:r>
              <w:rPr>
                <w:rFonts w:hint="default" w:ascii="Times New Roman" w:hAnsi="Times New Roman" w:eastAsia="黑体" w:cs="黑体"/>
                <w:color w:val="auto"/>
                <w:highlight w:val="none"/>
                <w:lang w:eastAsia="zh-CN"/>
              </w:rPr>
              <w:t>国家</w:t>
            </w:r>
            <w:r>
              <w:rPr>
                <w:rFonts w:hint="eastAsia" w:ascii="Times New Roman" w:hAnsi="Times New Roman" w:eastAsia="黑体" w:cs="黑体"/>
                <w:color w:val="auto"/>
                <w:highlight w:val="none"/>
                <w:lang w:val="en-US" w:eastAsia="zh-CN"/>
              </w:rPr>
              <w:t>标准（个）</w:t>
            </w:r>
          </w:p>
        </w:tc>
        <w:tc>
          <w:tcPr>
            <w:tcW w:w="905" w:type="pct"/>
            <w:gridSpan w:val="2"/>
            <w:tcBorders>
              <w:left w:val="single" w:color="000000" w:sz="4" w:space="0"/>
            </w:tcBorders>
            <w:noWrap w:val="0"/>
            <w:vAlign w:val="center"/>
          </w:tcPr>
          <w:p w14:paraId="5CB260A2">
            <w:pPr>
              <w:jc w:val="center"/>
              <w:rPr>
                <w:rFonts w:ascii="Times New Roman" w:hAnsi="Times New Roman"/>
                <w:color w:val="auto"/>
                <w:highlight w:val="none"/>
                <w:u w:val="single"/>
              </w:rPr>
            </w:pPr>
          </w:p>
        </w:tc>
      </w:tr>
      <w:tr w14:paraId="7AB6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362" w:type="pct"/>
            <w:gridSpan w:val="2"/>
            <w:tcBorders>
              <w:bottom w:val="single" w:color="auto" w:sz="2" w:space="0"/>
              <w:right w:val="single" w:color="000000" w:sz="4" w:space="0"/>
            </w:tcBorders>
            <w:noWrap w:val="0"/>
            <w:vAlign w:val="center"/>
          </w:tcPr>
          <w:p w14:paraId="7E0604B7">
            <w:pPr>
              <w:jc w:val="distribute"/>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行业</w:t>
            </w:r>
            <w:r>
              <w:rPr>
                <w:rFonts w:hint="eastAsia" w:ascii="Times New Roman" w:hAnsi="Times New Roman" w:eastAsia="黑体" w:cs="黑体"/>
                <w:color w:val="auto"/>
                <w:highlight w:val="none"/>
                <w:lang w:val="en-US" w:eastAsia="zh-CN"/>
              </w:rPr>
              <w:t>标准（个）</w:t>
            </w:r>
          </w:p>
        </w:tc>
        <w:tc>
          <w:tcPr>
            <w:tcW w:w="850" w:type="pct"/>
            <w:gridSpan w:val="4"/>
            <w:tcBorders>
              <w:left w:val="single" w:color="000000" w:sz="4" w:space="0"/>
              <w:bottom w:val="single" w:color="auto" w:sz="2" w:space="0"/>
              <w:right w:val="single" w:color="000000" w:sz="4" w:space="0"/>
            </w:tcBorders>
            <w:noWrap w:val="0"/>
            <w:vAlign w:val="center"/>
          </w:tcPr>
          <w:p w14:paraId="18F7F035">
            <w:pPr>
              <w:jc w:val="center"/>
              <w:rPr>
                <w:rFonts w:ascii="Times New Roman" w:hAnsi="Times New Roman"/>
                <w:color w:val="auto"/>
                <w:highlight w:val="none"/>
                <w:u w:val="single"/>
              </w:rPr>
            </w:pPr>
          </w:p>
        </w:tc>
        <w:tc>
          <w:tcPr>
            <w:tcW w:w="1857" w:type="pct"/>
            <w:gridSpan w:val="11"/>
            <w:tcBorders>
              <w:left w:val="single" w:color="000000" w:sz="4" w:space="0"/>
              <w:bottom w:val="single" w:color="auto" w:sz="2" w:space="0"/>
              <w:right w:val="single" w:color="000000" w:sz="4" w:space="0"/>
            </w:tcBorders>
            <w:noWrap w:val="0"/>
            <w:vAlign w:val="center"/>
          </w:tcPr>
          <w:p w14:paraId="5D33A6DE">
            <w:pPr>
              <w:jc w:val="distribute"/>
              <w:rPr>
                <w:rFonts w:ascii="Times New Roman" w:hAnsi="Times New Roman"/>
                <w:color w:val="auto"/>
                <w:highlight w:val="none"/>
                <w:u w:val="single"/>
              </w:rPr>
            </w:pPr>
            <w:r>
              <w:rPr>
                <w:rFonts w:hint="default" w:ascii="Times New Roman" w:hAnsi="Times New Roman" w:eastAsia="黑体" w:cs="黑体"/>
                <w:color w:val="auto"/>
                <w:highlight w:val="none"/>
                <w:lang w:eastAsia="zh-CN"/>
              </w:rPr>
              <w:t>其中</w:t>
            </w:r>
            <w:r>
              <w:rPr>
                <w:rFonts w:hint="eastAsia" w:ascii="Times New Roman" w:hAnsi="Times New Roman" w:eastAsia="黑体" w:cs="黑体"/>
                <w:color w:val="auto"/>
                <w:highlight w:val="none"/>
                <w:lang w:val="en-US" w:eastAsia="zh-CN"/>
              </w:rPr>
              <w:t>牵头制定</w:t>
            </w:r>
            <w:r>
              <w:rPr>
                <w:rFonts w:hint="default" w:ascii="Times New Roman" w:hAnsi="Times New Roman" w:eastAsia="黑体" w:cs="黑体"/>
                <w:color w:val="auto"/>
                <w:highlight w:val="none"/>
                <w:lang w:eastAsia="zh-CN"/>
              </w:rPr>
              <w:t>行业</w:t>
            </w:r>
            <w:r>
              <w:rPr>
                <w:rFonts w:hint="eastAsia" w:ascii="Times New Roman" w:hAnsi="Times New Roman" w:eastAsia="黑体" w:cs="黑体"/>
                <w:color w:val="auto"/>
                <w:highlight w:val="none"/>
                <w:lang w:val="en-US" w:eastAsia="zh-CN"/>
              </w:rPr>
              <w:t>标准（个）</w:t>
            </w:r>
          </w:p>
        </w:tc>
        <w:tc>
          <w:tcPr>
            <w:tcW w:w="905" w:type="pct"/>
            <w:gridSpan w:val="2"/>
            <w:tcBorders>
              <w:left w:val="single" w:color="000000" w:sz="4" w:space="0"/>
              <w:bottom w:val="single" w:color="auto" w:sz="2" w:space="0"/>
            </w:tcBorders>
            <w:noWrap w:val="0"/>
            <w:vAlign w:val="center"/>
          </w:tcPr>
          <w:p w14:paraId="1F9D8184">
            <w:pPr>
              <w:jc w:val="center"/>
              <w:rPr>
                <w:rFonts w:ascii="Times New Roman" w:hAnsi="Times New Roman"/>
                <w:color w:val="auto"/>
                <w:highlight w:val="none"/>
                <w:u w:val="single"/>
              </w:rPr>
            </w:pPr>
          </w:p>
        </w:tc>
      </w:tr>
      <w:tr w14:paraId="5E6D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362" w:type="pct"/>
            <w:gridSpan w:val="2"/>
            <w:tcBorders>
              <w:top w:val="single" w:color="auto" w:sz="2" w:space="0"/>
              <w:left w:val="single" w:color="auto" w:sz="2" w:space="0"/>
              <w:bottom w:val="single" w:color="auto" w:sz="2" w:space="0"/>
              <w:right w:val="single" w:color="auto" w:sz="2" w:space="0"/>
            </w:tcBorders>
            <w:noWrap w:val="0"/>
            <w:vAlign w:val="center"/>
          </w:tcPr>
          <w:p w14:paraId="2415F0D0">
            <w:pPr>
              <w:jc w:val="distribute"/>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团体</w:t>
            </w:r>
            <w:r>
              <w:rPr>
                <w:rFonts w:hint="eastAsia" w:ascii="Times New Roman" w:hAnsi="Times New Roman" w:eastAsia="黑体" w:cs="黑体"/>
                <w:color w:val="auto"/>
                <w:highlight w:val="none"/>
                <w:lang w:val="en-US" w:eastAsia="zh-CN"/>
              </w:rPr>
              <w:t>标准（个）</w:t>
            </w:r>
          </w:p>
        </w:tc>
        <w:tc>
          <w:tcPr>
            <w:tcW w:w="850" w:type="pct"/>
            <w:gridSpan w:val="4"/>
            <w:tcBorders>
              <w:top w:val="single" w:color="auto" w:sz="2" w:space="0"/>
              <w:left w:val="single" w:color="auto" w:sz="2" w:space="0"/>
              <w:bottom w:val="single" w:color="auto" w:sz="2" w:space="0"/>
              <w:right w:val="single" w:color="auto" w:sz="2" w:space="0"/>
            </w:tcBorders>
            <w:noWrap w:val="0"/>
            <w:vAlign w:val="center"/>
          </w:tcPr>
          <w:p w14:paraId="5AB2E86B">
            <w:pPr>
              <w:jc w:val="center"/>
              <w:rPr>
                <w:rFonts w:ascii="Times New Roman" w:hAnsi="Times New Roman"/>
                <w:color w:val="auto"/>
                <w:highlight w:val="none"/>
                <w:u w:val="single"/>
              </w:rPr>
            </w:pPr>
          </w:p>
        </w:tc>
        <w:tc>
          <w:tcPr>
            <w:tcW w:w="1857" w:type="pct"/>
            <w:gridSpan w:val="11"/>
            <w:tcBorders>
              <w:top w:val="single" w:color="auto" w:sz="2" w:space="0"/>
              <w:left w:val="single" w:color="auto" w:sz="2" w:space="0"/>
              <w:bottom w:val="single" w:color="auto" w:sz="2" w:space="0"/>
              <w:right w:val="single" w:color="auto" w:sz="2" w:space="0"/>
            </w:tcBorders>
            <w:noWrap w:val="0"/>
            <w:vAlign w:val="center"/>
          </w:tcPr>
          <w:p w14:paraId="3F7276F9">
            <w:pPr>
              <w:jc w:val="distribute"/>
              <w:rPr>
                <w:rFonts w:ascii="Times New Roman" w:hAnsi="Times New Roman"/>
                <w:color w:val="auto"/>
                <w:highlight w:val="none"/>
                <w:u w:val="single"/>
              </w:rPr>
            </w:pPr>
            <w:r>
              <w:rPr>
                <w:rFonts w:hint="default" w:ascii="Times New Roman" w:hAnsi="Times New Roman" w:eastAsia="黑体" w:cs="黑体"/>
                <w:color w:val="auto"/>
                <w:highlight w:val="none"/>
                <w:lang w:eastAsia="zh-CN"/>
              </w:rPr>
              <w:t>其中</w:t>
            </w:r>
            <w:r>
              <w:rPr>
                <w:rFonts w:hint="eastAsia" w:ascii="Times New Roman" w:hAnsi="Times New Roman" w:eastAsia="黑体" w:cs="黑体"/>
                <w:color w:val="auto"/>
                <w:highlight w:val="none"/>
                <w:lang w:val="en-US" w:eastAsia="zh-CN"/>
              </w:rPr>
              <w:t>牵头制定</w:t>
            </w:r>
            <w:r>
              <w:rPr>
                <w:rFonts w:hint="default" w:ascii="Times New Roman" w:hAnsi="Times New Roman" w:eastAsia="黑体" w:cs="黑体"/>
                <w:color w:val="auto"/>
                <w:highlight w:val="none"/>
                <w:lang w:eastAsia="zh-CN"/>
              </w:rPr>
              <w:t>团体</w:t>
            </w:r>
            <w:r>
              <w:rPr>
                <w:rFonts w:hint="eastAsia" w:ascii="Times New Roman" w:hAnsi="Times New Roman" w:eastAsia="黑体" w:cs="黑体"/>
                <w:color w:val="auto"/>
                <w:highlight w:val="none"/>
                <w:lang w:val="en-US" w:eastAsia="zh-CN"/>
              </w:rPr>
              <w:t>标准（个）</w:t>
            </w:r>
          </w:p>
        </w:tc>
        <w:tc>
          <w:tcPr>
            <w:tcW w:w="905" w:type="pct"/>
            <w:gridSpan w:val="2"/>
            <w:tcBorders>
              <w:top w:val="single" w:color="auto" w:sz="2" w:space="0"/>
              <w:left w:val="single" w:color="auto" w:sz="2" w:space="0"/>
              <w:bottom w:val="single" w:color="auto" w:sz="2" w:space="0"/>
              <w:right w:val="single" w:color="auto" w:sz="2" w:space="0"/>
            </w:tcBorders>
            <w:noWrap w:val="0"/>
            <w:vAlign w:val="center"/>
          </w:tcPr>
          <w:p w14:paraId="3A1A8610">
            <w:pPr>
              <w:jc w:val="center"/>
              <w:rPr>
                <w:rFonts w:ascii="Times New Roman" w:hAnsi="Times New Roman"/>
                <w:color w:val="auto"/>
                <w:highlight w:val="none"/>
                <w:u w:val="single"/>
              </w:rPr>
            </w:pPr>
          </w:p>
        </w:tc>
      </w:tr>
      <w:tr w14:paraId="2283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4975" w:type="pct"/>
            <w:gridSpan w:val="19"/>
            <w:tcBorders>
              <w:top w:val="single" w:color="auto" w:sz="2" w:space="0"/>
              <w:left w:val="single" w:color="auto" w:sz="2" w:space="0"/>
              <w:bottom w:val="single" w:color="auto" w:sz="2" w:space="0"/>
              <w:right w:val="single" w:color="auto" w:sz="2" w:space="0"/>
            </w:tcBorders>
            <w:noWrap w:val="0"/>
            <w:vAlign w:val="center"/>
          </w:tcPr>
          <w:p w14:paraId="766D6F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六、经营管理情况</w:t>
            </w:r>
          </w:p>
        </w:tc>
      </w:tr>
      <w:tr w14:paraId="38B5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1120" w:hRule="atLeast"/>
        </w:trPr>
        <w:tc>
          <w:tcPr>
            <w:tcW w:w="1155" w:type="pct"/>
            <w:tcBorders>
              <w:top w:val="single" w:color="auto" w:sz="2" w:space="0"/>
            </w:tcBorders>
            <w:noWrap w:val="0"/>
            <w:vAlign w:val="center"/>
          </w:tcPr>
          <w:p w14:paraId="1DCF11C1">
            <w:pPr>
              <w:spacing w:line="32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企业获得的管理体系认证情况</w:t>
            </w:r>
          </w:p>
          <w:p w14:paraId="7F3E6687">
            <w:pPr>
              <w:spacing w:line="320" w:lineRule="exact"/>
              <w:jc w:val="distribute"/>
              <w:rPr>
                <w:rFonts w:hint="eastAsia" w:ascii="Times New Roman" w:hAnsi="Times New Roman" w:eastAsia="黑体" w:cs="黑体"/>
                <w:b w:val="0"/>
                <w:bCs w:val="0"/>
                <w:color w:val="auto"/>
                <w:kern w:val="2"/>
                <w:sz w:val="21"/>
                <w:szCs w:val="21"/>
                <w:highlight w:val="none"/>
                <w:lang w:val="en-US" w:eastAsia="zh-CN" w:bidi="ar-SA"/>
              </w:rPr>
            </w:pPr>
            <w:r>
              <w:rPr>
                <w:rFonts w:hint="eastAsia" w:ascii="Times New Roman" w:hAnsi="Times New Roman" w:eastAsia="黑体" w:cs="黑体"/>
                <w:color w:val="auto"/>
                <w:highlight w:val="none"/>
                <w:lang w:eastAsia="zh-CN"/>
              </w:rPr>
              <w:t>（</w:t>
            </w:r>
            <w:r>
              <w:rPr>
                <w:rFonts w:hint="eastAsia" w:eastAsia="黑体" w:cs="黑体"/>
                <w:color w:val="auto"/>
                <w:highlight w:val="none"/>
                <w:lang w:eastAsia="zh-CN"/>
              </w:rPr>
              <w:t>可</w:t>
            </w:r>
            <w:r>
              <w:rPr>
                <w:rFonts w:hint="eastAsia" w:ascii="Times New Roman" w:hAnsi="Times New Roman" w:eastAsia="黑体" w:cs="黑体"/>
                <w:color w:val="auto"/>
                <w:kern w:val="0"/>
                <w:szCs w:val="21"/>
                <w:highlight w:val="none"/>
              </w:rPr>
              <w:t>多选</w:t>
            </w:r>
            <w:r>
              <w:rPr>
                <w:rFonts w:hint="eastAsia" w:ascii="Times New Roman" w:hAnsi="Times New Roman" w:eastAsia="黑体" w:cs="黑体"/>
                <w:color w:val="auto"/>
                <w:kern w:val="0"/>
                <w:szCs w:val="21"/>
                <w:highlight w:val="none"/>
                <w:lang w:eastAsia="zh-CN"/>
              </w:rPr>
              <w:t>）</w:t>
            </w:r>
          </w:p>
        </w:tc>
        <w:tc>
          <w:tcPr>
            <w:tcW w:w="3820" w:type="pct"/>
            <w:gridSpan w:val="18"/>
            <w:tcBorders>
              <w:top w:val="single" w:color="auto" w:sz="2" w:space="0"/>
            </w:tcBorders>
            <w:noWrap w:val="0"/>
            <w:vAlign w:val="center"/>
          </w:tcPr>
          <w:p w14:paraId="4FEDB2F1">
            <w:pPr>
              <w:spacing w:line="320" w:lineRule="exact"/>
              <w:ind w:firstLine="0" w:firstLineChars="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ISO9000</w:t>
            </w:r>
            <w:r>
              <w:rPr>
                <w:rFonts w:hint="eastAsia" w:ascii="Times New Roman" w:hAnsi="Times New Roman"/>
                <w:color w:val="auto"/>
                <w:highlight w:val="none"/>
              </w:rPr>
              <w:t>质量管理体系认证</w:t>
            </w:r>
            <w:r>
              <w:rPr>
                <w:rFonts w:hint="eastAsia" w:ascii="Times New Roman" w:hAnsi="Times New Roman"/>
                <w:color w:val="auto"/>
                <w:highlight w:val="none"/>
                <w:lang w:val="en-US" w:eastAsia="zh-CN"/>
              </w:rPr>
              <w:t xml:space="preserve"> </w:t>
            </w:r>
            <w:r>
              <w:rPr>
                <w:rFonts w:hint="eastAsia" w:ascii="Times New Roman" w:hAnsi="Times New Roman"/>
                <w:color w:val="auto"/>
                <w:kern w:val="0"/>
                <w:szCs w:val="21"/>
                <w:highlight w:val="none"/>
              </w:rPr>
              <w:t xml:space="preserve"> </w:t>
            </w:r>
            <w:r>
              <w:rPr>
                <w:rFonts w:hint="eastAsia" w:ascii="Times New Roman" w:hAnsi="Times New Roman"/>
                <w:color w:val="auto"/>
                <w:kern w:val="0"/>
                <w:szCs w:val="21"/>
                <w:highlight w:val="none"/>
              </w:rPr>
              <w:sym w:font="Wingdings 2" w:char="00A3"/>
            </w:r>
            <w:r>
              <w:rPr>
                <w:rFonts w:ascii="Times New Roman" w:hAnsi="Times New Roman"/>
                <w:color w:val="auto"/>
                <w:kern w:val="0"/>
                <w:szCs w:val="21"/>
                <w:highlight w:val="none"/>
              </w:rPr>
              <w:t>ISO14000</w:t>
            </w:r>
            <w:r>
              <w:rPr>
                <w:rFonts w:hint="eastAsia" w:ascii="Times New Roman" w:hAnsi="Times New Roman"/>
                <w:color w:val="auto"/>
                <w:kern w:val="0"/>
                <w:szCs w:val="21"/>
                <w:highlight w:val="none"/>
              </w:rPr>
              <w:t>环境管理体系认证</w:t>
            </w:r>
          </w:p>
          <w:p w14:paraId="1D43A762">
            <w:pPr>
              <w:spacing w:line="320" w:lineRule="exact"/>
              <w:ind w:firstLine="0" w:firstLineChars="0"/>
              <w:jc w:val="left"/>
              <w:rPr>
                <w:rFonts w:hint="eastAsia" w:ascii="Times New Roman" w:hAnsi="Times New Roman"/>
                <w:color w:val="auto"/>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OHSAS18000</w:t>
            </w:r>
            <w:r>
              <w:rPr>
                <w:rFonts w:hint="eastAsia" w:ascii="Times New Roman" w:hAnsi="Times New Roman"/>
                <w:color w:val="auto"/>
                <w:highlight w:val="none"/>
              </w:rPr>
              <w:t>职业安全健康管理体系认证</w:t>
            </w:r>
          </w:p>
          <w:p w14:paraId="632BDB77">
            <w:pPr>
              <w:spacing w:line="320" w:lineRule="exact"/>
              <w:ind w:firstLine="0" w:firstLineChars="0"/>
              <w:jc w:val="left"/>
              <w:rPr>
                <w:rFonts w:hint="eastAsia" w:ascii="Times New Roman" w:hAnsi="Times New Roman" w:eastAsia="宋体"/>
                <w:b w:val="0"/>
                <w:bCs w:val="0"/>
                <w:color w:val="auto"/>
                <w:kern w:val="2"/>
                <w:sz w:val="21"/>
                <w:szCs w:val="21"/>
                <w:highlight w:val="none"/>
                <w:lang w:val="en-US" w:eastAsia="zh-CN" w:bidi="ar-SA"/>
              </w:rPr>
            </w:pP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lang w:val="en-US" w:eastAsia="zh-CN"/>
              </w:rPr>
              <w:t>（</w:t>
            </w:r>
            <w:r>
              <w:rPr>
                <w:rFonts w:hint="eastAsia" w:ascii="Times New Roman" w:hAnsi="Times New Roman"/>
                <w:color w:val="auto"/>
                <w:kern w:val="0"/>
                <w:szCs w:val="21"/>
                <w:highlight w:val="none"/>
                <w:u w:val="single"/>
              </w:rPr>
              <w:t>请说明</w:t>
            </w:r>
            <w:r>
              <w:rPr>
                <w:rFonts w:hint="eastAsia" w:ascii="Times New Roman" w:hAnsi="Times New Roman"/>
                <w:color w:val="auto"/>
                <w:kern w:val="0"/>
                <w:szCs w:val="21"/>
                <w:highlight w:val="none"/>
                <w:u w:val="single"/>
                <w:lang w:eastAsia="zh-CN"/>
              </w:rPr>
              <w:t>，</w:t>
            </w:r>
            <w:r>
              <w:rPr>
                <w:rFonts w:hint="eastAsia" w:ascii="Times New Roman" w:hAnsi="Times New Roman"/>
                <w:color w:val="auto"/>
                <w:kern w:val="0"/>
                <w:szCs w:val="21"/>
                <w:highlight w:val="none"/>
                <w:u w:val="single"/>
                <w:lang w:val="en-US" w:eastAsia="zh-CN"/>
              </w:rPr>
              <w:t>30字以内</w:t>
            </w:r>
            <w:r>
              <w:rPr>
                <w:rFonts w:hint="eastAsia" w:ascii="Times New Roman" w:hAnsi="Times New Roman"/>
                <w:color w:val="auto"/>
                <w:kern w:val="0"/>
                <w:szCs w:val="21"/>
                <w:highlight w:val="none"/>
                <w:u w:val="single"/>
                <w:lang w:eastAsia="zh-CN"/>
              </w:rPr>
              <w:t>）</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p>
        </w:tc>
      </w:tr>
      <w:tr w14:paraId="4820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2140" w:hRule="atLeast"/>
        </w:trPr>
        <w:tc>
          <w:tcPr>
            <w:tcW w:w="1155" w:type="pct"/>
            <w:noWrap w:val="0"/>
            <w:vAlign w:val="center"/>
          </w:tcPr>
          <w:p w14:paraId="4F7E851C">
            <w:pPr>
              <w:spacing w:line="320" w:lineRule="exact"/>
              <w:jc w:val="distribute"/>
              <w:rPr>
                <w:rFonts w:hint="eastAsia"/>
                <w:kern w:val="2"/>
                <w:sz w:val="21"/>
                <w:szCs w:val="22"/>
                <w:lang w:val="en-US" w:eastAsia="zh-CN" w:bidi="ar-SA"/>
              </w:rPr>
            </w:pPr>
            <w:r>
              <w:rPr>
                <w:rFonts w:hint="eastAsia" w:ascii="Times New Roman" w:hAnsi="Times New Roman" w:eastAsia="黑体" w:cs="黑体"/>
                <w:color w:val="auto"/>
                <w:highlight w:val="none"/>
                <w:lang w:val="en-US" w:eastAsia="zh-CN"/>
              </w:rPr>
              <w:t>科技领军人才情况（可多选）</w:t>
            </w:r>
          </w:p>
        </w:tc>
        <w:tc>
          <w:tcPr>
            <w:tcW w:w="3820" w:type="pct"/>
            <w:gridSpan w:val="18"/>
            <w:noWrap w:val="0"/>
            <w:vAlign w:val="center"/>
          </w:tcPr>
          <w:p w14:paraId="5A5B4BB0">
            <w:pPr>
              <w:widowControl/>
              <w:spacing w:line="320" w:lineRule="exact"/>
              <w:jc w:val="left"/>
              <w:outlineLvl w:val="9"/>
              <w:rPr>
                <w:rFonts w:hint="eastAsia" w:ascii="Times New Roman" w:hAnsi="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color w:val="auto"/>
                <w:kern w:val="0"/>
                <w:szCs w:val="21"/>
                <w:highlight w:val="none"/>
                <w:u w:val="none"/>
                <w:lang w:eastAsia="zh-CN"/>
              </w:rPr>
              <w:t>院士</w:t>
            </w:r>
          </w:p>
          <w:p w14:paraId="18538464">
            <w:pPr>
              <w:widowControl/>
              <w:spacing w:line="320" w:lineRule="exact"/>
              <w:jc w:val="left"/>
              <w:outlineLvl w:val="9"/>
              <w:rPr>
                <w:rFonts w:hint="eastAsia" w:ascii="Times New Roman" w:hAnsi="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color w:val="auto"/>
                <w:kern w:val="0"/>
                <w:szCs w:val="21"/>
                <w:highlight w:val="none"/>
                <w:u w:val="none"/>
                <w:lang w:eastAsia="zh-CN"/>
              </w:rPr>
              <w:t>新世纪百千万人才工程国家级人选</w:t>
            </w:r>
          </w:p>
          <w:p w14:paraId="71F6E7AB">
            <w:pPr>
              <w:widowControl/>
              <w:spacing w:line="320" w:lineRule="exact"/>
              <w:jc w:val="left"/>
              <w:outlineLvl w:val="9"/>
              <w:rPr>
                <w:rFonts w:hint="eastAsia" w:ascii="Times New Roman" w:hAnsi="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u w:val="none"/>
                <w:lang w:val="en-US" w:eastAsia="zh-CN"/>
              </w:rPr>
              <w:t>国家</w:t>
            </w:r>
            <w:r>
              <w:rPr>
                <w:rFonts w:hint="eastAsia" w:ascii="Times New Roman" w:hAnsi="Times New Roman"/>
                <w:color w:val="auto"/>
                <w:kern w:val="0"/>
                <w:szCs w:val="21"/>
                <w:highlight w:val="none"/>
                <w:u w:val="none"/>
                <w:lang w:eastAsia="zh-CN"/>
              </w:rPr>
              <w:t>重大科学计划和科学工程的</w:t>
            </w:r>
            <w:r>
              <w:rPr>
                <w:rFonts w:hint="eastAsia" w:ascii="Times New Roman" w:hAnsi="Times New Roman"/>
                <w:color w:val="auto"/>
                <w:kern w:val="0"/>
                <w:szCs w:val="21"/>
                <w:highlight w:val="none"/>
                <w:u w:val="none"/>
                <w:lang w:val="en-US" w:eastAsia="zh-CN"/>
              </w:rPr>
              <w:t>负责人、</w:t>
            </w:r>
            <w:r>
              <w:rPr>
                <w:rFonts w:hint="eastAsia" w:ascii="Times New Roman" w:hAnsi="Times New Roman"/>
                <w:color w:val="auto"/>
                <w:kern w:val="0"/>
                <w:szCs w:val="21"/>
                <w:highlight w:val="none"/>
                <w:u w:val="none"/>
                <w:lang w:eastAsia="zh-CN"/>
              </w:rPr>
              <w:t>首席科学家</w:t>
            </w:r>
          </w:p>
          <w:p w14:paraId="788FD288">
            <w:pPr>
              <w:widowControl/>
              <w:spacing w:line="320" w:lineRule="exact"/>
              <w:jc w:val="left"/>
              <w:outlineLvl w:val="9"/>
              <w:rPr>
                <w:rFonts w:hint="eastAsia" w:ascii="Times New Roman" w:hAnsi="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color w:val="auto"/>
                <w:kern w:val="0"/>
                <w:szCs w:val="21"/>
                <w:highlight w:val="none"/>
                <w:u w:val="none"/>
                <w:lang w:eastAsia="zh-CN"/>
              </w:rPr>
              <w:t>全国杰出专业技术人才</w:t>
            </w:r>
          </w:p>
          <w:p w14:paraId="734533E0">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color w:val="auto"/>
                <w:kern w:val="0"/>
                <w:szCs w:val="21"/>
                <w:highlight w:val="none"/>
                <w:u w:val="none"/>
                <w:lang w:eastAsia="zh-CN"/>
              </w:rPr>
              <w:t>其他国家级科技领军人才，</w:t>
            </w:r>
            <w:r>
              <w:rPr>
                <w:rFonts w:hint="eastAsia" w:ascii="Times New Roman" w:hAnsi="Times New Roman"/>
                <w:color w:val="auto"/>
                <w:kern w:val="0"/>
                <w:szCs w:val="21"/>
                <w:highlight w:val="none"/>
                <w:u w:val="none"/>
                <w:lang w:val="en-US" w:eastAsia="zh-CN"/>
              </w:rPr>
              <w:t>具体为</w:t>
            </w:r>
            <w:r>
              <w:rPr>
                <w:rFonts w:hint="eastAsia" w:ascii="Times New Roman" w:hAnsi="Times New Roman" w:eastAsia="宋体" w:cs="Times New Roman"/>
                <w:color w:val="auto"/>
                <w:kern w:val="0"/>
                <w:szCs w:val="21"/>
                <w:highlight w:val="none"/>
                <w:u w:val="single"/>
                <w:lang w:val="en-US" w:eastAsia="zh-CN"/>
              </w:rPr>
              <w:t xml:space="preserve">（30字以内）               </w:t>
            </w:r>
          </w:p>
          <w:p w14:paraId="79031174">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w:t>
            </w:r>
          </w:p>
        </w:tc>
      </w:tr>
      <w:tr w14:paraId="1FF8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986" w:hRule="atLeast"/>
        </w:trPr>
        <w:tc>
          <w:tcPr>
            <w:tcW w:w="1155" w:type="pct"/>
            <w:vMerge w:val="restart"/>
            <w:noWrap w:val="0"/>
            <w:vAlign w:val="center"/>
          </w:tcPr>
          <w:p w14:paraId="1F29D66D">
            <w:pPr>
              <w:jc w:val="distribute"/>
              <w:rPr>
                <w:rFonts w:hint="eastAsia"/>
                <w:lang w:val="en-US" w:eastAsia="zh-CN"/>
              </w:rPr>
            </w:pPr>
            <w:r>
              <w:rPr>
                <w:rFonts w:hint="eastAsia" w:ascii="Times New Roman" w:hAnsi="Times New Roman" w:eastAsia="黑体" w:cs="黑体"/>
                <w:color w:val="auto"/>
                <w:kern w:val="0"/>
                <w:szCs w:val="21"/>
                <w:highlight w:val="none"/>
                <w:lang w:val="en-US" w:eastAsia="zh-CN"/>
              </w:rPr>
              <w:t>境外经营情况</w:t>
            </w:r>
          </w:p>
        </w:tc>
        <w:tc>
          <w:tcPr>
            <w:tcW w:w="3820" w:type="pct"/>
            <w:gridSpan w:val="18"/>
            <w:noWrap w:val="0"/>
            <w:vAlign w:val="center"/>
          </w:tcPr>
          <w:p w14:paraId="0384CE57">
            <w:pPr>
              <w:pStyle w:val="2"/>
              <w:widowControl/>
              <w:numPr>
                <w:ilvl w:val="0"/>
                <w:numId w:val="0"/>
              </w:numPr>
              <w:spacing w:line="300" w:lineRule="exact"/>
              <w:jc w:val="left"/>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w:t>
            </w:r>
            <w:r>
              <w:rPr>
                <w:rFonts w:hint="default" w:ascii="Times New Roman" w:hAnsi="Times New Roman"/>
                <w:bCs/>
                <w:color w:val="auto"/>
                <w:kern w:val="0"/>
                <w:szCs w:val="21"/>
                <w:highlight w:val="none"/>
                <w:u w:val="none"/>
                <w:lang w:eastAsia="zh-CN"/>
              </w:rPr>
              <w:t>并购或收购</w:t>
            </w:r>
            <w:r>
              <w:rPr>
                <w:rFonts w:hint="eastAsia" w:ascii="Times New Roman" w:hAnsi="Times New Roman"/>
                <w:bCs/>
                <w:color w:val="auto"/>
                <w:kern w:val="0"/>
                <w:szCs w:val="21"/>
                <w:highlight w:val="none"/>
                <w:u w:val="none"/>
                <w:lang w:val="en-US" w:eastAsia="zh-CN"/>
              </w:rPr>
              <w:t>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，总金额</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0C8EE911">
            <w:pPr>
              <w:pStyle w:val="2"/>
              <w:widowControl/>
              <w:numPr>
                <w:ilvl w:val="0"/>
                <w:numId w:val="0"/>
              </w:numPr>
              <w:spacing w:line="300" w:lineRule="exact"/>
              <w:ind w:left="0" w:leftChars="0" w:firstLine="0" w:firstLineChars="0"/>
              <w:jc w:val="left"/>
              <w:rPr>
                <w:rFonts w:hint="eastAsia" w:ascii="Times New Roman" w:hAnsi="Times New Roman"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（30字以内）</w:t>
            </w:r>
            <w:r>
              <w:rPr>
                <w:rFonts w:hint="eastAsia" w:ascii="Times New Roman" w:hAnsi="Times New Roman" w:eastAsia="宋体"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w:t>
            </w:r>
          </w:p>
          <w:p w14:paraId="3358843E">
            <w:pPr>
              <w:pStyle w:val="2"/>
              <w:widowControl/>
              <w:numPr>
                <w:ilvl w:val="0"/>
                <w:numId w:val="0"/>
              </w:numPr>
              <w:spacing w:line="300" w:lineRule="exact"/>
              <w:ind w:left="0" w:leftChars="0" w:firstLine="0" w:firstLineChars="0"/>
              <w:jc w:val="left"/>
              <w:rPr>
                <w:rFonts w:hint="eastAsia" w:ascii="Times New Roman" w:hAnsi="Times New Roman" w:eastAsia="楷体_GB2312"/>
                <w:bCs/>
                <w:color w:val="auto"/>
                <w:kern w:val="0"/>
                <w:sz w:val="21"/>
                <w:szCs w:val="21"/>
                <w:highlight w:val="none"/>
                <w:u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14:paraId="338D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986" w:hRule="atLeast"/>
        </w:trPr>
        <w:tc>
          <w:tcPr>
            <w:tcW w:w="1155" w:type="pct"/>
            <w:vMerge w:val="continue"/>
            <w:noWrap w:val="0"/>
            <w:vAlign w:val="center"/>
          </w:tcPr>
          <w:p w14:paraId="06ACA769">
            <w:pPr>
              <w:jc w:val="left"/>
              <w:rPr>
                <w:rFonts w:hint="eastAsia"/>
                <w:lang w:val="en-US" w:eastAsia="zh-CN"/>
              </w:rPr>
            </w:pPr>
          </w:p>
        </w:tc>
        <w:tc>
          <w:tcPr>
            <w:tcW w:w="3820" w:type="pct"/>
            <w:gridSpan w:val="18"/>
            <w:noWrap w:val="0"/>
            <w:vAlign w:val="center"/>
          </w:tcPr>
          <w:p w14:paraId="446AFB6E">
            <w:pPr>
              <w:pStyle w:val="2"/>
              <w:widowControl/>
              <w:numPr>
                <w:ilvl w:val="0"/>
                <w:numId w:val="0"/>
              </w:numPr>
              <w:spacing w:line="240" w:lineRule="auto"/>
              <w:jc w:val="left"/>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境外设立分公司情况：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，出资总额</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363F160D">
            <w:pPr>
              <w:pStyle w:val="2"/>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 xml:space="preserve">（30字以内）              </w:t>
            </w:r>
            <w:r>
              <w:rPr>
                <w:rFonts w:hint="eastAsia" w:ascii="Times New Roman" w:hAnsi="Times New Roman" w:eastAsia="宋体" w:cs="Times New Roman"/>
                <w:color w:val="auto"/>
                <w:sz w:val="21"/>
                <w:szCs w:val="22"/>
                <w:highlight w:val="none"/>
                <w:u w:val="single"/>
                <w:lang w:val="en-US" w:eastAsia="zh-CN"/>
              </w:rPr>
              <w:t xml:space="preserve">   </w:t>
            </w:r>
          </w:p>
          <w:p w14:paraId="45BA940C">
            <w:pPr>
              <w:pStyle w:val="2"/>
              <w:widowControl/>
              <w:numPr>
                <w:ilvl w:val="0"/>
                <w:numId w:val="0"/>
              </w:numPr>
              <w:spacing w:line="300" w:lineRule="exact"/>
              <w:ind w:left="0" w:leftChars="0" w:firstLine="2310" w:firstLineChars="1100"/>
              <w:jc w:val="left"/>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3F4E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986" w:hRule="atLeast"/>
        </w:trPr>
        <w:tc>
          <w:tcPr>
            <w:tcW w:w="1155" w:type="pct"/>
            <w:vMerge w:val="continue"/>
            <w:noWrap w:val="0"/>
            <w:vAlign w:val="center"/>
          </w:tcPr>
          <w:p w14:paraId="69152DD1">
            <w:pPr>
              <w:jc w:val="left"/>
              <w:rPr>
                <w:rFonts w:hint="eastAsia"/>
                <w:lang w:val="en-US" w:eastAsia="zh-CN"/>
              </w:rPr>
            </w:pPr>
          </w:p>
        </w:tc>
        <w:tc>
          <w:tcPr>
            <w:tcW w:w="3820" w:type="pct"/>
            <w:gridSpan w:val="18"/>
            <w:noWrap w:val="0"/>
            <w:vAlign w:val="center"/>
          </w:tcPr>
          <w:p w14:paraId="3397BC4F">
            <w:pPr>
              <w:pStyle w:val="2"/>
              <w:widowControl/>
              <w:numPr>
                <w:ilvl w:val="0"/>
                <w:numId w:val="0"/>
              </w:numPr>
              <w:spacing w:line="300" w:lineRule="exact"/>
              <w:jc w:val="left"/>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 xml:space="preserve">境外设立研发机构情况：  </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59B0EACC">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（30字以内）</w:t>
            </w:r>
            <w:r>
              <w:rPr>
                <w:rFonts w:hint="eastAsia" w:ascii="Times New Roman" w:hAnsi="Times New Roman" w:eastAsia="宋体" w:cs="Times New Roman"/>
                <w:color w:val="auto"/>
                <w:sz w:val="21"/>
                <w:szCs w:val="22"/>
                <w:highlight w:val="none"/>
                <w:u w:val="single"/>
                <w:lang w:val="en-US" w:eastAsia="zh-CN"/>
              </w:rPr>
              <w:t xml:space="preserve">               </w:t>
            </w:r>
          </w:p>
          <w:p w14:paraId="0F5FB7AD">
            <w:pPr>
              <w:widowControl/>
              <w:numPr>
                <w:ilvl w:val="0"/>
                <w:numId w:val="0"/>
              </w:numPr>
              <w:spacing w:line="300" w:lineRule="exact"/>
              <w:ind w:left="0" w:leftChars="0" w:firstLine="2310" w:firstLineChars="1100"/>
              <w:jc w:val="left"/>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14:paraId="2863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986" w:hRule="atLeast"/>
        </w:trPr>
        <w:tc>
          <w:tcPr>
            <w:tcW w:w="1155" w:type="pct"/>
            <w:vMerge w:val="continue"/>
            <w:noWrap w:val="0"/>
            <w:vAlign w:val="center"/>
          </w:tcPr>
          <w:p w14:paraId="0956EFA4">
            <w:pPr>
              <w:jc w:val="left"/>
              <w:rPr>
                <w:rFonts w:hint="eastAsia"/>
                <w:lang w:val="en-US" w:eastAsia="zh-CN"/>
              </w:rPr>
            </w:pPr>
          </w:p>
        </w:tc>
        <w:tc>
          <w:tcPr>
            <w:tcW w:w="3820" w:type="pct"/>
            <w:gridSpan w:val="18"/>
            <w:noWrap w:val="0"/>
            <w:vAlign w:val="center"/>
          </w:tcPr>
          <w:p w14:paraId="69CEF0AB">
            <w:pPr>
              <w:pStyle w:val="2"/>
              <w:widowControl/>
              <w:numPr>
                <w:ilvl w:val="0"/>
                <w:numId w:val="0"/>
              </w:numPr>
              <w:spacing w:line="300" w:lineRule="exact"/>
              <w:ind w:left="0" w:leftChars="0" w:firstLine="0" w:firstLineChars="0"/>
              <w:jc w:val="both"/>
              <w:rPr>
                <w:rFonts w:hint="eastAsia" w:ascii="Times New Roman" w:hAnsi="Times New Roman" w:eastAsia="宋体" w:cs="Times New Roman"/>
                <w:bCs/>
                <w:strike w:val="0"/>
                <w:dstrike w:val="0"/>
                <w:color w:val="auto"/>
                <w:kern w:val="0"/>
                <w:sz w:val="21"/>
                <w:szCs w:val="21"/>
                <w:highlight w:val="none"/>
                <w:u w:val="none"/>
                <w:lang w:val="en-US" w:eastAsia="zh-CN"/>
              </w:rPr>
            </w:pPr>
            <w:r>
              <w:rPr>
                <w:rFonts w:hint="default" w:ascii="Times New Roman" w:hAnsi="Times New Roman"/>
                <w:bCs/>
                <w:strike w:val="0"/>
                <w:dstrike w:val="0"/>
                <w:color w:val="auto"/>
                <w:kern w:val="0"/>
                <w:szCs w:val="21"/>
                <w:highlight w:val="none"/>
                <w:u w:val="none"/>
                <w:lang w:eastAsia="zh-CN"/>
              </w:rPr>
              <w:t>境</w:t>
            </w:r>
            <w:r>
              <w:rPr>
                <w:rFonts w:hint="eastAsia" w:ascii="Times New Roman" w:hAnsi="Times New Roman"/>
                <w:bCs/>
                <w:strike w:val="0"/>
                <w:dstrike w:val="0"/>
                <w:color w:val="auto"/>
                <w:kern w:val="0"/>
                <w:szCs w:val="21"/>
                <w:highlight w:val="none"/>
                <w:u w:val="none"/>
                <w:lang w:eastAsia="zh-CN"/>
              </w:rPr>
              <w:t>外设立</w:t>
            </w:r>
            <w:r>
              <w:rPr>
                <w:rFonts w:hint="eastAsia" w:ascii="Times New Roman" w:hAnsi="Times New Roman"/>
                <w:bCs/>
                <w:strike w:val="0"/>
                <w:dstrike w:val="0"/>
                <w:color w:val="auto"/>
                <w:kern w:val="0"/>
                <w:szCs w:val="21"/>
                <w:highlight w:val="none"/>
                <w:u w:val="none"/>
                <w:lang w:val="en-US" w:eastAsia="zh-CN"/>
              </w:rPr>
              <w:t>经营机构数量：</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无</w:t>
            </w:r>
            <w:r>
              <w:rPr>
                <w:rFonts w:hint="eastAsia" w:ascii="Times New Roman" w:hAnsi="Times New Roman" w:eastAsia="宋体"/>
                <w:bCs/>
                <w:strike w:val="0"/>
                <w:dstrike w:val="0"/>
                <w:color w:val="auto"/>
                <w:kern w:val="0"/>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有</w:t>
            </w:r>
            <w:r>
              <w:rPr>
                <w:rFonts w:hint="eastAsia" w:ascii="Times New Roman" w:hAnsi="Times New Roman" w:cs="Times New Roman"/>
                <w:bCs/>
                <w:strike w:val="0"/>
                <w:dstrike w:val="0"/>
                <w:color w:val="auto"/>
                <w:kern w:val="0"/>
                <w:sz w:val="21"/>
                <w:szCs w:val="21"/>
                <w:highlight w:val="none"/>
                <w:u w:val="none"/>
                <w:lang w:val="en-US" w:eastAsia="zh-CN"/>
              </w:rPr>
              <w:t>，</w:t>
            </w:r>
            <w:r>
              <w:rPr>
                <w:rFonts w:hint="default" w:ascii="Times New Roman" w:hAnsi="Times New Roman" w:eastAsia="宋体" w:cs="Times New Roman"/>
                <w:bCs/>
                <w:strike w:val="0"/>
                <w:dstrike w:val="0"/>
                <w:color w:val="auto"/>
                <w:kern w:val="0"/>
                <w:sz w:val="21"/>
                <w:szCs w:val="21"/>
                <w:highlight w:val="none"/>
                <w:u w:val="none"/>
                <w:lang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r>
              <w:rPr>
                <w:rFonts w:hint="eastAsia" w:cs="Times New Roman"/>
                <w:bCs/>
                <w:color w:val="auto"/>
                <w:kern w:val="0"/>
                <w:sz w:val="21"/>
                <w:szCs w:val="21"/>
                <w:highlight w:val="none"/>
                <w:u w:val="single"/>
                <w:lang w:val="en-US" w:eastAsia="zh-CN"/>
              </w:rPr>
              <w:t xml:space="preserve">    </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479C28B5">
            <w:pPr>
              <w:pStyle w:val="2"/>
              <w:widowControl/>
              <w:numPr>
                <w:ilvl w:val="0"/>
                <w:numId w:val="0"/>
              </w:numPr>
              <w:spacing w:line="300" w:lineRule="exact"/>
              <w:ind w:left="0" w:leftChars="0" w:firstLine="0" w:firstLineChars="0"/>
              <w:jc w:val="both"/>
              <w:rPr>
                <w:rFonts w:hint="eastAsia" w:ascii="Times New Roman" w:hAnsi="Times New Roman" w:eastAsia="宋体" w:cs="Times New Roman"/>
                <w:strike w:val="0"/>
                <w:dstrike w:val="0"/>
                <w:color w:val="auto"/>
                <w:sz w:val="21"/>
                <w:szCs w:val="22"/>
                <w:highlight w:val="none"/>
                <w:u w:val="single"/>
                <w:lang w:val="en-US" w:eastAsia="zh-CN"/>
              </w:rPr>
            </w:pPr>
            <w:r>
              <w:rPr>
                <w:rFonts w:hint="eastAsia" w:ascii="Times New Roman" w:hAnsi="Times New Roman" w:cs="Times New Roman"/>
                <w:bCs/>
                <w:strike w:val="0"/>
                <w:dstrike w:val="0"/>
                <w:color w:val="auto"/>
                <w:kern w:val="0"/>
                <w:sz w:val="21"/>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（30字以内）</w:t>
            </w:r>
            <w:r>
              <w:rPr>
                <w:rFonts w:hint="eastAsia" w:ascii="Times New Roman" w:hAnsi="Times New Roman" w:eastAsia="宋体" w:cs="Times New Roman"/>
                <w:strike w:val="0"/>
                <w:dstrike w:val="0"/>
                <w:color w:val="auto"/>
                <w:sz w:val="21"/>
                <w:szCs w:val="22"/>
                <w:highlight w:val="none"/>
                <w:u w:val="single"/>
                <w:lang w:val="en-US" w:eastAsia="zh-CN"/>
              </w:rPr>
              <w:t xml:space="preserve"> </w:t>
            </w:r>
            <w:r>
              <w:rPr>
                <w:rFonts w:hint="eastAsia" w:ascii="Times New Roman" w:hAnsi="Times New Roman" w:cs="Times New Roman"/>
                <w:strike w:val="0"/>
                <w:dstrike w:val="0"/>
                <w:color w:val="auto"/>
                <w:sz w:val="21"/>
                <w:szCs w:val="22"/>
                <w:highlight w:val="none"/>
                <w:u w:val="single"/>
                <w:lang w:val="en-US" w:eastAsia="zh-CN"/>
              </w:rPr>
              <w:t xml:space="preserve">          </w:t>
            </w:r>
            <w:r>
              <w:rPr>
                <w:rFonts w:hint="eastAsia" w:ascii="Times New Roman" w:hAnsi="Times New Roman" w:eastAsia="宋体" w:cs="Times New Roman"/>
                <w:strike w:val="0"/>
                <w:dstrike w:val="0"/>
                <w:color w:val="auto"/>
                <w:sz w:val="21"/>
                <w:szCs w:val="22"/>
                <w:highlight w:val="none"/>
                <w:u w:val="single"/>
                <w:lang w:val="en-US" w:eastAsia="zh-CN"/>
              </w:rPr>
              <w:t xml:space="preserve">    </w:t>
            </w:r>
          </w:p>
          <w:p w14:paraId="423E28A8">
            <w:pPr>
              <w:pStyle w:val="2"/>
              <w:widowControl/>
              <w:numPr>
                <w:ilvl w:val="0"/>
                <w:numId w:val="0"/>
              </w:numPr>
              <w:spacing w:line="300" w:lineRule="exact"/>
              <w:ind w:left="0" w:leftChars="0" w:firstLine="2310" w:firstLineChars="1100"/>
              <w:jc w:val="left"/>
              <w:rPr>
                <w:rFonts w:hint="eastAsia" w:ascii="Times New Roman" w:hAnsi="Times New Roman" w:eastAsia="宋体" w:cs="Times New Roman"/>
                <w:bCs/>
                <w:strike w:val="0"/>
                <w:dstrike w:val="0"/>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60C1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986" w:hRule="atLeast"/>
        </w:trPr>
        <w:tc>
          <w:tcPr>
            <w:tcW w:w="1155" w:type="pct"/>
            <w:vMerge w:val="continue"/>
            <w:noWrap w:val="0"/>
            <w:vAlign w:val="center"/>
          </w:tcPr>
          <w:p w14:paraId="221E5BD9">
            <w:pPr>
              <w:jc w:val="left"/>
              <w:rPr>
                <w:rFonts w:hint="eastAsia"/>
                <w:lang w:val="en-US" w:eastAsia="zh-CN"/>
              </w:rPr>
            </w:pPr>
          </w:p>
        </w:tc>
        <w:tc>
          <w:tcPr>
            <w:tcW w:w="3820" w:type="pct"/>
            <w:gridSpan w:val="18"/>
            <w:noWrap w:val="0"/>
            <w:vAlign w:val="center"/>
          </w:tcPr>
          <w:p w14:paraId="110AEF64">
            <w:pPr>
              <w:pStyle w:val="2"/>
              <w:widowControl/>
              <w:numPr>
                <w:ilvl w:val="0"/>
                <w:numId w:val="0"/>
              </w:numPr>
              <w:spacing w:line="300" w:lineRule="exact"/>
              <w:ind w:left="0" w:leftChars="0" w:firstLine="0" w:firstLineChars="0"/>
              <w:jc w:val="left"/>
              <w:rPr>
                <w:rFonts w:hint="eastAsia"/>
                <w:u w:val="single"/>
                <w:lang w:val="en-US" w:eastAsia="zh-CN"/>
              </w:rPr>
            </w:pPr>
            <w:r>
              <w:rPr>
                <w:rFonts w:hint="default"/>
                <w:lang w:eastAsia="zh-CN"/>
              </w:rPr>
              <w:t>其他情况：</w:t>
            </w:r>
            <w:r>
              <w:rPr>
                <w:rFonts w:hint="eastAsia"/>
                <w:u w:val="single"/>
                <w:lang w:val="en-US" w:eastAsia="zh-CN"/>
              </w:rPr>
              <w:t xml:space="preserve">（50字以内）                                      </w:t>
            </w:r>
          </w:p>
          <w:p w14:paraId="0E3B673E">
            <w:pPr>
              <w:pStyle w:val="2"/>
              <w:rPr>
                <w:rFonts w:hint="default" w:ascii="Times New Roman" w:hAnsi="Times New Roman"/>
                <w:bCs w:val="0"/>
                <w:color w:val="auto"/>
                <w:kern w:val="2"/>
                <w:sz w:val="21"/>
                <w:szCs w:val="22"/>
                <w:highlight w:val="none"/>
                <w:u w:val="none"/>
                <w:lang w:val="en-US" w:eastAsia="zh-CN" w:bidi="ar-SA"/>
              </w:rPr>
            </w:pPr>
            <w:r>
              <w:rPr>
                <w:rFonts w:hint="eastAsia"/>
                <w:u w:val="single"/>
                <w:lang w:val="en-US" w:eastAsia="zh-CN"/>
              </w:rPr>
              <w:t xml:space="preserve">                                                             </w:t>
            </w:r>
          </w:p>
        </w:tc>
      </w:tr>
      <w:tr w14:paraId="1BA2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4975" w:type="pct"/>
            <w:gridSpan w:val="19"/>
            <w:noWrap w:val="0"/>
            <w:vAlign w:val="center"/>
          </w:tcPr>
          <w:p w14:paraId="740A42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 w:val="24"/>
                <w:szCs w:val="24"/>
                <w:highlight w:val="none"/>
                <w:lang w:val="en-US" w:eastAsia="zh-CN"/>
              </w:rPr>
            </w:pPr>
            <w:r>
              <w:rPr>
                <w:rFonts w:hint="eastAsia" w:ascii="Times New Roman" w:hAnsi="Times New Roman"/>
                <w:b/>
                <w:color w:val="auto"/>
                <w:sz w:val="24"/>
                <w:szCs w:val="24"/>
                <w:highlight w:val="none"/>
                <w:lang w:val="en-US" w:eastAsia="zh-CN"/>
              </w:rPr>
              <w:t>七</w:t>
            </w: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产品所属领域情况</w:t>
            </w:r>
          </w:p>
        </w:tc>
      </w:tr>
      <w:tr w14:paraId="7BA9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155" w:type="pct"/>
            <w:noWrap w:val="0"/>
            <w:vAlign w:val="center"/>
          </w:tcPr>
          <w:p w14:paraId="16A21CE6">
            <w:pPr>
              <w:widowControl/>
              <w:spacing w:line="320" w:lineRule="exact"/>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是否属于</w:t>
            </w:r>
            <w:r>
              <w:rPr>
                <w:rFonts w:hint="default" w:ascii="Times New Roman" w:hAnsi="Times New Roman" w:eastAsia="黑体" w:cs="黑体"/>
                <w:color w:val="auto"/>
                <w:kern w:val="0"/>
                <w:szCs w:val="21"/>
                <w:highlight w:val="none"/>
                <w:lang w:eastAsia="zh-CN"/>
              </w:rPr>
              <w:t>制造业单项冠军</w:t>
            </w:r>
            <w:r>
              <w:rPr>
                <w:rFonts w:hint="eastAsia" w:eastAsia="黑体" w:cs="黑体"/>
                <w:color w:val="auto"/>
                <w:kern w:val="0"/>
                <w:szCs w:val="21"/>
                <w:highlight w:val="none"/>
                <w:lang w:eastAsia="zh-CN"/>
              </w:rPr>
              <w:t>企业</w:t>
            </w:r>
            <w:r>
              <w:rPr>
                <w:rFonts w:hint="default" w:ascii="Times New Roman" w:hAnsi="Times New Roman" w:eastAsia="黑体" w:cs="黑体"/>
                <w:color w:val="auto"/>
                <w:kern w:val="0"/>
                <w:szCs w:val="21"/>
                <w:highlight w:val="none"/>
                <w:lang w:eastAsia="zh-CN"/>
              </w:rPr>
              <w:t>遴选</w:t>
            </w:r>
            <w:r>
              <w:rPr>
                <w:rFonts w:hint="eastAsia" w:eastAsia="黑体" w:cs="黑体"/>
                <w:color w:val="auto"/>
                <w:kern w:val="0"/>
                <w:szCs w:val="21"/>
                <w:highlight w:val="none"/>
                <w:lang w:eastAsia="zh-CN"/>
              </w:rPr>
              <w:t>认定</w:t>
            </w:r>
            <w:r>
              <w:rPr>
                <w:rFonts w:hint="default" w:ascii="Times New Roman" w:hAnsi="Times New Roman" w:eastAsia="黑体" w:cs="黑体"/>
                <w:color w:val="auto"/>
                <w:kern w:val="0"/>
                <w:szCs w:val="21"/>
                <w:highlight w:val="none"/>
                <w:lang w:eastAsia="zh-CN"/>
              </w:rPr>
              <w:t>重点</w:t>
            </w:r>
            <w:r>
              <w:rPr>
                <w:rFonts w:hint="eastAsia" w:ascii="Times New Roman" w:hAnsi="Times New Roman" w:eastAsia="黑体" w:cs="黑体"/>
                <w:color w:val="auto"/>
                <w:kern w:val="0"/>
                <w:szCs w:val="21"/>
                <w:highlight w:val="none"/>
                <w:lang w:val="en-US" w:eastAsia="zh-CN"/>
              </w:rPr>
              <w:t>领域</w:t>
            </w:r>
          </w:p>
        </w:tc>
        <w:tc>
          <w:tcPr>
            <w:tcW w:w="1350" w:type="pct"/>
            <w:gridSpan w:val="7"/>
            <w:noWrap w:val="0"/>
            <w:vAlign w:val="center"/>
          </w:tcPr>
          <w:p w14:paraId="0C435A7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p>
        </w:tc>
        <w:tc>
          <w:tcPr>
            <w:tcW w:w="876" w:type="pct"/>
            <w:gridSpan w:val="4"/>
            <w:noWrap w:val="0"/>
            <w:vAlign w:val="center"/>
          </w:tcPr>
          <w:p w14:paraId="7BD1499F">
            <w:pPr>
              <w:keepNext w:val="0"/>
              <w:keepLines w:val="0"/>
              <w:pageBreakBefore w:val="0"/>
              <w:widowControl/>
              <w:kinsoku/>
              <w:wordWrap/>
              <w:overflowPunct/>
              <w:topLinePunct w:val="0"/>
              <w:autoSpaceDE/>
              <w:autoSpaceDN/>
              <w:bidi w:val="0"/>
              <w:adjustRightInd/>
              <w:snapToGrid/>
              <w:spacing w:line="320" w:lineRule="exact"/>
              <w:jc w:val="distribute"/>
              <w:textAlignment w:val="auto"/>
              <w:rPr>
                <w:rFonts w:hint="eastAsia" w:ascii="Times New Roman" w:hAnsi="Times New Roman" w:eastAsia="楷体_GB2312" w:cs="楷体_GB2312"/>
                <w:color w:val="auto"/>
                <w:sz w:val="24"/>
                <w:szCs w:val="24"/>
                <w:highlight w:val="none"/>
              </w:rPr>
            </w:pPr>
            <w:r>
              <w:rPr>
                <w:rFonts w:hint="eastAsia" w:ascii="Times New Roman" w:hAnsi="Times New Roman" w:eastAsia="黑体" w:cs="黑体"/>
                <w:color w:val="auto"/>
                <w:kern w:val="0"/>
                <w:szCs w:val="21"/>
                <w:highlight w:val="none"/>
                <w:lang w:val="en-US" w:eastAsia="zh-CN"/>
              </w:rPr>
              <w:t>是否属于</w:t>
            </w:r>
            <w:r>
              <w:rPr>
                <w:rFonts w:hint="eastAsia" w:eastAsia="黑体" w:cs="黑体"/>
                <w:color w:val="auto"/>
                <w:kern w:val="0"/>
                <w:szCs w:val="21"/>
                <w:highlight w:val="none"/>
                <w:lang w:val="en-US" w:eastAsia="zh-CN"/>
              </w:rPr>
              <w:t>战略性新兴产业</w:t>
            </w:r>
            <w:r>
              <w:rPr>
                <w:rFonts w:hint="eastAsia" w:ascii="Times New Roman" w:hAnsi="Times New Roman" w:eastAsia="黑体" w:cs="黑体"/>
                <w:color w:val="auto"/>
                <w:kern w:val="0"/>
                <w:szCs w:val="21"/>
                <w:highlight w:val="none"/>
                <w:lang w:val="en-US" w:eastAsia="zh-CN"/>
              </w:rPr>
              <w:t>领域</w:t>
            </w:r>
          </w:p>
        </w:tc>
        <w:tc>
          <w:tcPr>
            <w:tcW w:w="1593" w:type="pct"/>
            <w:gridSpan w:val="7"/>
            <w:noWrap w:val="0"/>
            <w:vAlign w:val="center"/>
          </w:tcPr>
          <w:p w14:paraId="24B1C19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楷体_GB2312" w:cs="楷体_GB2312"/>
                <w:color w:val="auto"/>
                <w:sz w:val="24"/>
                <w:szCs w:val="24"/>
                <w:highlight w:val="none"/>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p>
        </w:tc>
      </w:tr>
      <w:tr w14:paraId="4AA5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1155" w:type="pct"/>
            <w:noWrap w:val="0"/>
            <w:vAlign w:val="center"/>
          </w:tcPr>
          <w:p w14:paraId="1351A9EF">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是否</w:t>
            </w:r>
            <w:r>
              <w:rPr>
                <w:rFonts w:hint="eastAsia" w:ascii="Times New Roman" w:hAnsi="Times New Roman" w:eastAsia="黑体" w:cs="黑体"/>
                <w:color w:val="auto"/>
                <w:kern w:val="0"/>
                <w:szCs w:val="21"/>
                <w:highlight w:val="none"/>
              </w:rPr>
              <w:t>属于</w:t>
            </w:r>
            <w:r>
              <w:rPr>
                <w:rFonts w:hint="eastAsia" w:ascii="Times New Roman" w:hAnsi="Times New Roman" w:eastAsia="黑体" w:cs="黑体"/>
                <w:color w:val="auto"/>
                <w:kern w:val="0"/>
                <w:szCs w:val="21"/>
                <w:highlight w:val="none"/>
                <w:lang w:eastAsia="zh-CN"/>
              </w:rPr>
              <w:t>工业</w:t>
            </w:r>
            <w:r>
              <w:rPr>
                <w:rFonts w:hint="eastAsia" w:ascii="Times New Roman" w:hAnsi="Times New Roman" w:eastAsia="黑体" w:cs="黑体"/>
                <w:color w:val="auto"/>
                <w:kern w:val="0"/>
                <w:szCs w:val="21"/>
                <w:highlight w:val="none"/>
              </w:rPr>
              <w:t>“</w:t>
            </w:r>
            <w:r>
              <w:rPr>
                <w:rFonts w:hint="eastAsia" w:ascii="Times New Roman" w:hAnsi="Times New Roman" w:eastAsia="黑体" w:cs="黑体"/>
                <w:color w:val="auto"/>
                <w:kern w:val="0"/>
                <w:szCs w:val="21"/>
                <w:highlight w:val="none"/>
                <w:lang w:eastAsia="zh-CN"/>
              </w:rPr>
              <w:t>六</w:t>
            </w:r>
            <w:r>
              <w:rPr>
                <w:rFonts w:hint="eastAsia" w:ascii="Times New Roman" w:hAnsi="Times New Roman" w:eastAsia="黑体" w:cs="黑体"/>
                <w:color w:val="auto"/>
                <w:kern w:val="0"/>
                <w:szCs w:val="21"/>
                <w:highlight w:val="none"/>
              </w:rPr>
              <w:t>基”领域</w:t>
            </w:r>
          </w:p>
        </w:tc>
        <w:tc>
          <w:tcPr>
            <w:tcW w:w="3820" w:type="pct"/>
            <w:gridSpan w:val="18"/>
            <w:noWrap w:val="0"/>
            <w:vAlign w:val="center"/>
          </w:tcPr>
          <w:p w14:paraId="3B18B80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14:paraId="0657052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，请选择：</w:t>
            </w:r>
          </w:p>
          <w:p w14:paraId="15A5FA79">
            <w:pPr>
              <w:widowControl/>
              <w:spacing w:line="360" w:lineRule="exact"/>
              <w:jc w:val="both"/>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 xml:space="preserve">  □核心基础零部件   □核心基础元器件   □</w:t>
            </w:r>
            <w:r>
              <w:rPr>
                <w:rFonts w:hint="eastAsia" w:cs="Times New Roman"/>
                <w:color w:val="auto"/>
                <w:sz w:val="21"/>
                <w:szCs w:val="22"/>
                <w:highlight w:val="none"/>
                <w:lang w:val="en-US" w:eastAsia="zh-CN"/>
              </w:rPr>
              <w:t>基础软件和工业软件</w:t>
            </w:r>
            <w:r>
              <w:rPr>
                <w:rFonts w:hint="eastAsia" w:ascii="Times New Roman" w:hAnsi="Times New Roman" w:eastAsia="宋体" w:cs="Times New Roman"/>
                <w:color w:val="auto"/>
                <w:sz w:val="21"/>
                <w:szCs w:val="22"/>
                <w:highlight w:val="none"/>
                <w:lang w:val="en-US" w:eastAsia="zh-CN"/>
              </w:rPr>
              <w:t xml:space="preserve"> </w:t>
            </w:r>
          </w:p>
          <w:p w14:paraId="4078E3B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楷体_GB2312" w:cs="楷体_GB2312"/>
                <w:color w:val="auto"/>
                <w:sz w:val="24"/>
                <w:szCs w:val="24"/>
                <w:highlight w:val="none"/>
              </w:rPr>
            </w:pPr>
            <w:r>
              <w:rPr>
                <w:rFonts w:hint="eastAsia" w:ascii="Times New Roman" w:hAnsi="Times New Roman" w:eastAsia="宋体" w:cs="Times New Roman"/>
                <w:color w:val="auto"/>
                <w:sz w:val="21"/>
                <w:szCs w:val="22"/>
                <w:highlight w:val="none"/>
                <w:lang w:val="en-US" w:eastAsia="zh-CN"/>
              </w:rPr>
              <w:t xml:space="preserve">  □先进基础工艺     □关键基础材料     □产业技术基础  </w:t>
            </w:r>
          </w:p>
        </w:tc>
      </w:tr>
      <w:tr w14:paraId="2F37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2730" w:hRule="atLeast"/>
        </w:trPr>
        <w:tc>
          <w:tcPr>
            <w:tcW w:w="1155" w:type="pct"/>
            <w:tcBorders>
              <w:bottom w:val="nil"/>
            </w:tcBorders>
            <w:noWrap w:val="0"/>
            <w:vAlign w:val="center"/>
          </w:tcPr>
          <w:p w14:paraId="071A7EA2">
            <w:pPr>
              <w:widowControl/>
              <w:spacing w:line="320" w:lineRule="exact"/>
              <w:jc w:val="distribute"/>
              <w:rPr>
                <w:rFonts w:hint="eastAsia" w:ascii="Times New Roman" w:hAnsi="Times New Roman" w:eastAsia="黑体" w:cs="黑体"/>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eastAsia="zh-CN"/>
              </w:rPr>
              <w:t>是否在产业链关键领域实现“补短板”“填空白”</w:t>
            </w:r>
          </w:p>
        </w:tc>
        <w:tc>
          <w:tcPr>
            <w:tcW w:w="3820" w:type="pct"/>
            <w:gridSpan w:val="18"/>
            <w:tcBorders>
              <w:bottom w:val="nil"/>
            </w:tcBorders>
            <w:noWrap w:val="0"/>
            <w:vAlign w:val="center"/>
          </w:tcPr>
          <w:p w14:paraId="6A391FD1">
            <w:pPr>
              <w:widowControl/>
              <w:spacing w:line="360" w:lineRule="exact"/>
              <w:jc w:val="both"/>
              <w:rPr>
                <w:rFonts w:hint="default" w:ascii="Times New Roman" w:hAnsi="Times New Roman" w:eastAsia="宋体" w:cs="Times New Roman"/>
                <w:color w:val="auto"/>
                <w:sz w:val="21"/>
                <w:szCs w:val="22"/>
                <w:highlight w:val="none"/>
                <w:u w:val="single"/>
                <w:lang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如是，请填写</w:t>
            </w:r>
            <w:r>
              <w:rPr>
                <w:rFonts w:hint="eastAsia" w:ascii="Times New Roman" w:hAnsi="Times New Roman" w:eastAsia="宋体" w:cs="Times New Roman"/>
                <w:color w:val="auto"/>
                <w:sz w:val="21"/>
                <w:szCs w:val="22"/>
                <w:highlight w:val="none"/>
                <w:lang w:eastAsia="zh-CN"/>
              </w:rPr>
              <w:t>所属产业链：</w:t>
            </w:r>
            <w:r>
              <w:rPr>
                <w:rFonts w:hint="eastAsia" w:ascii="Times New Roman" w:hAnsi="Times New Roman" w:eastAsia="宋体" w:cs="Times New Roman"/>
                <w:color w:val="auto"/>
                <w:sz w:val="21"/>
                <w:szCs w:val="22"/>
                <w:highlight w:val="none"/>
                <w:u w:val="single"/>
                <w:lang w:val="en-US" w:eastAsia="zh-CN"/>
              </w:rPr>
              <w:t xml:space="preserve">                     </w:t>
            </w:r>
          </w:p>
          <w:p w14:paraId="5208D848">
            <w:pPr>
              <w:widowControl/>
              <w:spacing w:line="360" w:lineRule="exact"/>
              <w:jc w:val="both"/>
              <w:rPr>
                <w:rFonts w:hint="default"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 xml:space="preserve">“补短板”的产品名称： </w:t>
            </w:r>
            <w:r>
              <w:rPr>
                <w:rFonts w:hint="eastAsia" w:ascii="Times New Roman" w:hAnsi="Times New Roman" w:eastAsia="宋体" w:cs="Times New Roman"/>
                <w:color w:val="auto"/>
                <w:sz w:val="21"/>
                <w:szCs w:val="22"/>
                <w:highlight w:val="none"/>
                <w:u w:val="single"/>
                <w:lang w:val="en-US" w:eastAsia="zh-CN"/>
              </w:rPr>
              <w:t xml:space="preserve">                                      </w:t>
            </w:r>
          </w:p>
          <w:p w14:paraId="0FDA4BAF">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或填补国内（国际）空白的领域：</w:t>
            </w:r>
            <w:r>
              <w:rPr>
                <w:rFonts w:hint="eastAsia" w:ascii="Times New Roman" w:hAnsi="Times New Roman" w:eastAsia="宋体" w:cs="Times New Roman"/>
                <w:color w:val="auto"/>
                <w:sz w:val="21"/>
                <w:szCs w:val="22"/>
                <w:highlight w:val="none"/>
                <w:u w:val="single"/>
                <w:lang w:val="en-US" w:eastAsia="zh-CN"/>
              </w:rPr>
              <w:t xml:space="preserve">                               </w:t>
            </w:r>
          </w:p>
          <w:p w14:paraId="1DE69C2F">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或替代进口的国外企业（或产品）名称：</w:t>
            </w:r>
            <w:r>
              <w:rPr>
                <w:rFonts w:hint="eastAsia" w:ascii="Times New Roman" w:hAnsi="Times New Roman" w:eastAsia="宋体" w:cs="Times New Roman"/>
                <w:color w:val="auto"/>
                <w:sz w:val="21"/>
                <w:szCs w:val="22"/>
                <w:highlight w:val="none"/>
                <w:u w:val="single"/>
                <w:lang w:val="en-US" w:eastAsia="zh-CN"/>
              </w:rPr>
              <w:t xml:space="preserve">                         </w:t>
            </w:r>
          </w:p>
          <w:p w14:paraId="18B4089C">
            <w:pPr>
              <w:widowControl/>
              <w:spacing w:line="360" w:lineRule="exact"/>
              <w:jc w:val="both"/>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具体说明（在细分领域实现关键技术首创等情况，30字以内）：</w:t>
            </w:r>
            <w:r>
              <w:rPr>
                <w:rFonts w:hint="eastAsia" w:ascii="Times New Roman" w:hAnsi="Times New Roman" w:eastAsia="宋体" w:cs="Times New Roman"/>
                <w:color w:val="auto"/>
                <w:sz w:val="21"/>
                <w:szCs w:val="22"/>
                <w:highlight w:val="none"/>
                <w:u w:val="single"/>
                <w:lang w:val="en-US" w:eastAsia="zh-CN"/>
              </w:rPr>
              <w:t xml:space="preserve">    </w:t>
            </w:r>
          </w:p>
          <w:p w14:paraId="0AC6A2F1">
            <w:pPr>
              <w:widowControl/>
              <w:spacing w:line="360" w:lineRule="exact"/>
              <w:jc w:val="both"/>
              <w:rPr>
                <w:rFonts w:hint="eastAsia" w:ascii="Times New Roman" w:hAnsi="Times New Roman"/>
                <w:b/>
                <w:color w:val="auto"/>
                <w:kern w:val="2"/>
                <w:sz w:val="24"/>
                <w:szCs w:val="24"/>
                <w:highlight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1DD0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1480" w:hRule="atLeast"/>
        </w:trPr>
        <w:tc>
          <w:tcPr>
            <w:tcW w:w="1155" w:type="pct"/>
            <w:tcBorders>
              <w:bottom w:val="nil"/>
            </w:tcBorders>
            <w:noWrap w:val="0"/>
            <w:vAlign w:val="center"/>
          </w:tcPr>
          <w:p w14:paraId="4E97D04B">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带动产业链上下游发展情况</w:t>
            </w:r>
          </w:p>
          <w:p w14:paraId="28779CAE">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300字以内</w:t>
            </w:r>
            <w:r>
              <w:rPr>
                <w:rFonts w:hint="eastAsia" w:ascii="Times New Roman" w:hAnsi="Times New Roman" w:eastAsia="黑体" w:cs="黑体"/>
                <w:color w:val="auto"/>
                <w:kern w:val="0"/>
                <w:szCs w:val="21"/>
                <w:highlight w:val="none"/>
                <w:lang w:eastAsia="zh-CN"/>
              </w:rPr>
              <w:t>）</w:t>
            </w:r>
          </w:p>
        </w:tc>
        <w:tc>
          <w:tcPr>
            <w:tcW w:w="3820" w:type="pct"/>
            <w:gridSpan w:val="18"/>
            <w:tcBorders>
              <w:bottom w:val="nil"/>
            </w:tcBorders>
            <w:noWrap w:val="0"/>
            <w:vAlign w:val="center"/>
          </w:tcPr>
          <w:p w14:paraId="2CD822C5">
            <w:pPr>
              <w:widowControl/>
              <w:spacing w:line="320" w:lineRule="exact"/>
              <w:jc w:val="center"/>
              <w:rPr>
                <w:rFonts w:hint="eastAsia" w:ascii="Times New Roman" w:hAnsi="Times New Roman" w:eastAsia="宋体" w:cs="Times New Roman"/>
                <w:color w:val="auto"/>
                <w:sz w:val="21"/>
                <w:szCs w:val="22"/>
                <w:highlight w:val="none"/>
                <w:u w:val="single"/>
                <w:lang w:val="en-US" w:eastAsia="zh-CN"/>
              </w:rPr>
            </w:pPr>
          </w:p>
        </w:tc>
      </w:tr>
      <w:tr w14:paraId="0F96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pct"/>
          <w:cantSplit/>
          <w:trHeight w:val="510" w:hRule="atLeast"/>
        </w:trPr>
        <w:tc>
          <w:tcPr>
            <w:tcW w:w="4975" w:type="pct"/>
            <w:gridSpan w:val="19"/>
            <w:noWrap w:val="0"/>
            <w:vAlign w:val="center"/>
          </w:tcPr>
          <w:p w14:paraId="3B74A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八、其他情况</w:t>
            </w:r>
          </w:p>
        </w:tc>
      </w:tr>
      <w:tr w14:paraId="407A1AB3">
        <w:tblPrEx>
          <w:tblCellMar>
            <w:top w:w="0" w:type="dxa"/>
            <w:left w:w="108" w:type="dxa"/>
            <w:bottom w:w="0" w:type="dxa"/>
            <w:right w:w="108" w:type="dxa"/>
          </w:tblCellMar>
        </w:tblPrEx>
        <w:trPr>
          <w:gridAfter w:val="2"/>
          <w:wAfter w:w="24" w:type="pct"/>
          <w:cantSplit/>
          <w:trHeight w:val="5195"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2E013753">
            <w:pPr>
              <w:widowControl/>
              <w:jc w:val="distribute"/>
              <w:rPr>
                <w:rFonts w:hint="eastAsia" w:ascii="黑体" w:hAnsi="黑体" w:eastAsia="黑体" w:cs="黑体"/>
                <w:lang w:eastAsia="zh-CN"/>
              </w:rPr>
            </w:pPr>
            <w:r>
              <w:rPr>
                <w:rFonts w:hint="eastAsia" w:ascii="黑体" w:hAnsi="黑体" w:eastAsia="黑体" w:cs="黑体"/>
                <w:lang w:eastAsia="zh-CN"/>
              </w:rPr>
              <w:t>获得相关部门认定的奖项和荣誉</w:t>
            </w:r>
          </w:p>
          <w:p w14:paraId="2253C0F5">
            <w:pPr>
              <w:widowControl/>
              <w:jc w:val="distribute"/>
              <w:rPr>
                <w:rFonts w:hint="eastAsia" w:ascii="黑体" w:hAnsi="黑体" w:eastAsia="黑体" w:cs="黑体"/>
                <w:lang w:eastAsia="zh-CN"/>
              </w:rPr>
            </w:pPr>
            <w:r>
              <w:rPr>
                <w:rFonts w:hint="eastAsia" w:ascii="黑体" w:hAnsi="黑体" w:eastAsia="黑体" w:cs="黑体"/>
                <w:lang w:eastAsia="zh-CN"/>
              </w:rPr>
              <w:t>（有效期内）</w:t>
            </w:r>
          </w:p>
          <w:p w14:paraId="5A2DFF47">
            <w:pPr>
              <w:pStyle w:val="2"/>
              <w:jc w:val="distribute"/>
              <w:rPr>
                <w:rFonts w:hint="default"/>
                <w:lang w:val="en-US" w:eastAsia="zh-CN"/>
              </w:rPr>
            </w:pPr>
            <w:r>
              <w:rPr>
                <w:rFonts w:hint="eastAsia" w:ascii="黑体" w:hAnsi="黑体" w:eastAsia="黑体" w:cs="黑体"/>
                <w:color w:val="auto"/>
                <w:kern w:val="0"/>
                <w:szCs w:val="21"/>
                <w:highlight w:val="none"/>
                <w:lang w:eastAsia="zh-CN"/>
              </w:rPr>
              <w:t>（可多选）</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58AE1AB1">
            <w:pPr>
              <w:widowControl/>
              <w:numPr>
                <w:ilvl w:val="0"/>
                <w:numId w:val="0"/>
              </w:numPr>
              <w:spacing w:line="320" w:lineRule="exact"/>
              <w:jc w:val="both"/>
              <w:rPr>
                <w:rFonts w:hint="eastAsia" w:ascii="Times New Roman" w:hAnsi="Times New Roman" w:cs="Times New Roman"/>
                <w:b/>
                <w:bCs/>
                <w:color w:val="auto"/>
                <w:kern w:val="0"/>
                <w:szCs w:val="21"/>
                <w:highlight w:val="none"/>
                <w:lang w:val="en-US" w:eastAsia="zh-CN"/>
              </w:rPr>
            </w:pPr>
            <w:r>
              <w:rPr>
                <w:rFonts w:hint="eastAsia" w:ascii="Times New Roman" w:hAnsi="Times New Roman" w:cs="Times New Roman"/>
                <w:b/>
                <w:bCs/>
                <w:color w:val="auto"/>
                <w:kern w:val="0"/>
                <w:szCs w:val="21"/>
                <w:highlight w:val="none"/>
                <w:lang w:eastAsia="zh-CN"/>
              </w:rPr>
              <w:t>1.科技</w:t>
            </w:r>
            <w:r>
              <w:rPr>
                <w:rFonts w:hint="eastAsia" w:ascii="Times New Roman" w:hAnsi="Times New Roman" w:cs="Times New Roman"/>
                <w:b/>
                <w:bCs/>
                <w:color w:val="auto"/>
                <w:kern w:val="0"/>
                <w:szCs w:val="21"/>
                <w:highlight w:val="none"/>
                <w:lang w:val="en-US" w:eastAsia="zh-CN"/>
              </w:rPr>
              <w:t>类</w:t>
            </w:r>
          </w:p>
          <w:p w14:paraId="196AE59D">
            <w:pPr>
              <w:widowControl/>
              <w:numPr>
                <w:ilvl w:val="0"/>
                <w:numId w:val="0"/>
              </w:numPr>
              <w:spacing w:line="320" w:lineRule="exact"/>
              <w:ind w:left="0"/>
              <w:jc w:val="both"/>
              <w:rPr>
                <w:rFonts w:hint="eastAsia" w:ascii="Times New Roman" w:hAnsi="Times New Roman"/>
                <w:bCs/>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 xml:space="preserve">  1.1 </w:t>
            </w:r>
            <w:r>
              <w:rPr>
                <w:rFonts w:hint="eastAsia" w:ascii="Times New Roman" w:hAnsi="Times New Roman" w:cs="Times New Roman"/>
                <w:color w:val="auto"/>
                <w:kern w:val="0"/>
                <w:szCs w:val="21"/>
                <w:highlight w:val="none"/>
                <w:lang w:eastAsia="zh-CN"/>
              </w:rPr>
              <w:t>国家</w:t>
            </w:r>
            <w:r>
              <w:rPr>
                <w:rFonts w:hint="eastAsia" w:ascii="Times New Roman" w:hAnsi="Times New Roman" w:cs="Times New Roman"/>
                <w:color w:val="auto"/>
                <w:kern w:val="0"/>
                <w:szCs w:val="21"/>
                <w:highlight w:val="none"/>
                <w:lang w:val="en-US" w:eastAsia="zh-CN"/>
              </w:rPr>
              <w:t>科学技术</w:t>
            </w:r>
            <w:r>
              <w:rPr>
                <w:rFonts w:hint="eastAsia" w:ascii="Times New Roman" w:hAnsi="Times New Roman" w:cs="Times New Roman"/>
                <w:color w:val="auto"/>
                <w:kern w:val="0"/>
                <w:szCs w:val="21"/>
                <w:highlight w:val="none"/>
                <w:lang w:eastAsia="zh-CN"/>
              </w:rPr>
              <w:t>进步奖</w:t>
            </w:r>
          </w:p>
          <w:p w14:paraId="78524B0F">
            <w:pPr>
              <w:widowControl/>
              <w:numPr>
                <w:ilvl w:val="0"/>
                <w:numId w:val="0"/>
              </w:numPr>
              <w:spacing w:line="320" w:lineRule="exact"/>
              <w:jc w:val="both"/>
              <w:rPr>
                <w:rFonts w:hint="eastAsia" w:ascii="Times New Roman" w:hAnsi="Times New Roman" w:cs="Times New Roman"/>
                <w:color w:val="auto"/>
                <w:kern w:val="0"/>
                <w:szCs w:val="21"/>
                <w:highlight w:val="none"/>
                <w:lang w:eastAsia="zh-CN"/>
              </w:rPr>
            </w:pPr>
            <w:r>
              <w:rPr>
                <w:rFonts w:hint="eastAsia" w:ascii="Times New Roman" w:hAnsi="Times New Roman"/>
                <w:bCs/>
                <w:color w:val="auto"/>
                <w:kern w:val="0"/>
                <w:szCs w:val="21"/>
                <w:highlight w:val="none"/>
                <w:lang w:val="en-US" w:eastAsia="zh-CN"/>
              </w:rPr>
              <w:t xml:space="preserve">    年份：       </w:t>
            </w:r>
            <w:r>
              <w:rPr>
                <w:rFonts w:hint="eastAsia" w:ascii="Times New Roman" w:hAnsi="Times New Roman" w:cs="Times New Roman"/>
                <w:color w:val="auto"/>
                <w:kern w:val="0"/>
                <w:szCs w:val="21"/>
                <w:highlight w:val="none"/>
                <w:lang w:val="en-US" w:eastAsia="zh-CN"/>
              </w:rPr>
              <w:t xml:space="preserve"> </w:t>
            </w:r>
            <w:r>
              <w:rPr>
                <w:rFonts w:hint="eastAsia" w:ascii="Times New Roman" w:hAnsi="Times New Roman"/>
                <w:bCs/>
                <w:color w:val="auto"/>
                <w:kern w:val="0"/>
                <w:szCs w:val="21"/>
                <w:highlight w:val="none"/>
              </w:rPr>
              <w:t>□</w:t>
            </w:r>
            <w:r>
              <w:rPr>
                <w:rFonts w:hint="eastAsia" w:ascii="Times New Roman" w:hAnsi="Times New Roman"/>
                <w:bCs/>
                <w:color w:val="auto"/>
                <w:kern w:val="0"/>
                <w:szCs w:val="21"/>
                <w:highlight w:val="none"/>
                <w:lang w:eastAsia="zh-CN"/>
              </w:rPr>
              <w:t>一等奖</w:t>
            </w:r>
            <w:r>
              <w:rPr>
                <w:rFonts w:hint="eastAsia" w:ascii="Times New Roman" w:hAnsi="Times New Roman"/>
                <w:bCs/>
                <w:color w:val="auto"/>
                <w:kern w:val="0"/>
                <w:szCs w:val="21"/>
                <w:highlight w:val="none"/>
                <w:lang w:val="en-US" w:eastAsia="zh-CN"/>
              </w:rPr>
              <w:t xml:space="preserve">  </w:t>
            </w:r>
            <w:r>
              <w:rPr>
                <w:rFonts w:hint="eastAsia" w:ascii="Times New Roman" w:hAnsi="Times New Roman"/>
                <w:bCs/>
                <w:color w:val="auto"/>
                <w:kern w:val="0"/>
                <w:szCs w:val="21"/>
                <w:highlight w:val="none"/>
              </w:rPr>
              <w:t>□</w:t>
            </w:r>
            <w:r>
              <w:rPr>
                <w:rFonts w:hint="eastAsia" w:ascii="Times New Roman" w:hAnsi="Times New Roman"/>
                <w:bCs/>
                <w:color w:val="auto"/>
                <w:kern w:val="0"/>
                <w:szCs w:val="21"/>
                <w:highlight w:val="none"/>
                <w:lang w:eastAsia="zh-CN"/>
              </w:rPr>
              <w:t>二等奖</w:t>
            </w:r>
          </w:p>
          <w:p w14:paraId="243D6CEB">
            <w:pPr>
              <w:widowControl/>
              <w:numPr>
                <w:ilvl w:val="0"/>
                <w:numId w:val="0"/>
              </w:numPr>
              <w:spacing w:line="320" w:lineRule="exact"/>
              <w:jc w:val="both"/>
              <w:rPr>
                <w:rFonts w:hint="eastAsia" w:ascii="Times New Roman" w:hAnsi="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1.2 </w:t>
            </w:r>
            <w:r>
              <w:rPr>
                <w:rFonts w:hint="eastAsia" w:ascii="Times New Roman" w:hAnsi="Times New Roman" w:cs="Times New Roman"/>
                <w:color w:val="auto"/>
                <w:kern w:val="0"/>
                <w:szCs w:val="21"/>
                <w:highlight w:val="none"/>
                <w:lang w:eastAsia="zh-CN"/>
              </w:rPr>
              <w:t>国家技术发明奖</w:t>
            </w:r>
          </w:p>
          <w:p w14:paraId="59A25445">
            <w:pPr>
              <w:widowControl/>
              <w:spacing w:line="320" w:lineRule="exact"/>
              <w:rPr>
                <w:rFonts w:hint="eastAsia" w:ascii="Times New Roman" w:hAnsi="Times New Roman" w:eastAsia="宋体" w:cs="Times New Roman"/>
                <w:szCs w:val="21"/>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14:paraId="04FD3835">
            <w:pPr>
              <w:widowControl/>
              <w:numPr>
                <w:ilvl w:val="0"/>
                <w:numId w:val="0"/>
              </w:numPr>
              <w:spacing w:line="320" w:lineRule="exact"/>
              <w:jc w:val="both"/>
              <w:rPr>
                <w:rFonts w:hint="eastAsia" w:ascii="Times New Roman" w:hAnsi="Times New Roman" w:cs="Times New Roman"/>
                <w:b/>
                <w:bCs/>
                <w:color w:val="auto"/>
                <w:kern w:val="0"/>
                <w:szCs w:val="21"/>
                <w:highlight w:val="none"/>
                <w:lang w:val="en-US" w:eastAsia="zh-CN"/>
              </w:rPr>
            </w:pPr>
            <w:r>
              <w:rPr>
                <w:rFonts w:hint="eastAsia" w:ascii="Times New Roman" w:hAnsi="Times New Roman" w:cs="Times New Roman"/>
                <w:b/>
                <w:bCs/>
                <w:color w:val="auto"/>
                <w:kern w:val="0"/>
                <w:szCs w:val="21"/>
                <w:highlight w:val="none"/>
                <w:lang w:eastAsia="zh-CN"/>
              </w:rPr>
              <w:t>2.质量品牌</w:t>
            </w:r>
            <w:r>
              <w:rPr>
                <w:rFonts w:hint="eastAsia" w:ascii="Times New Roman" w:hAnsi="Times New Roman" w:cs="Times New Roman"/>
                <w:b/>
                <w:bCs/>
                <w:color w:val="auto"/>
                <w:kern w:val="0"/>
                <w:szCs w:val="21"/>
                <w:highlight w:val="none"/>
                <w:lang w:val="en-US" w:eastAsia="zh-CN"/>
              </w:rPr>
              <w:t>类</w:t>
            </w:r>
          </w:p>
          <w:p w14:paraId="25A3EAC6">
            <w:pPr>
              <w:widowControl/>
              <w:spacing w:line="320" w:lineRule="exact"/>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2.1 </w:t>
            </w:r>
            <w:r>
              <w:rPr>
                <w:rFonts w:hint="eastAsia" w:ascii="Times New Roman" w:hAnsi="Times New Roman" w:eastAsia="宋体" w:cs="Times New Roman"/>
                <w:bCs/>
                <w:color w:val="auto"/>
                <w:kern w:val="0"/>
                <w:szCs w:val="21"/>
                <w:highlight w:val="none"/>
                <w:u w:val="none"/>
                <w:lang w:eastAsia="zh-CN"/>
              </w:rPr>
              <w:t>中国工业大奖</w:t>
            </w:r>
          </w:p>
          <w:p w14:paraId="719A765C">
            <w:pPr>
              <w:widowControl/>
              <w:spacing w:line="320" w:lineRule="exact"/>
              <w:rPr>
                <w:rFonts w:hint="eastAsia" w:ascii="Times New Roman" w:hAnsi="Times New Roman" w:eastAsia="宋体" w:cs="Times New Roman"/>
                <w:bCs/>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sym w:font="Wingdings 2" w:char="00A3"/>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提名</w:t>
            </w:r>
            <w:r>
              <w:rPr>
                <w:rFonts w:hint="eastAsia" w:ascii="Times New Roman" w:hAnsi="Times New Roman" w:eastAsia="宋体" w:cs="Times New Roman"/>
                <w:bCs/>
                <w:color w:val="auto"/>
                <w:kern w:val="0"/>
                <w:szCs w:val="21"/>
                <w:highlight w:val="none"/>
                <w:lang w:eastAsia="zh-CN"/>
              </w:rPr>
              <w:t>奖</w:t>
            </w:r>
          </w:p>
          <w:p w14:paraId="5D7C2037">
            <w:pPr>
              <w:widowControl/>
              <w:numPr>
                <w:ilvl w:val="0"/>
                <w:numId w:val="0"/>
              </w:numPr>
              <w:spacing w:line="320" w:lineRule="exact"/>
              <w:jc w:val="both"/>
              <w:rPr>
                <w:rFonts w:hint="eastAsia" w:ascii="Times New Roman" w:hAnsi="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2.2 </w:t>
            </w:r>
            <w:r>
              <w:rPr>
                <w:rFonts w:hint="eastAsia" w:ascii="Times New Roman" w:hAnsi="Times New Roman"/>
                <w:bCs/>
                <w:color w:val="auto"/>
                <w:kern w:val="0"/>
                <w:szCs w:val="21"/>
                <w:highlight w:val="none"/>
                <w:u w:val="none"/>
                <w:lang w:eastAsia="zh-CN"/>
              </w:rPr>
              <w:t>中国质量奖</w:t>
            </w:r>
          </w:p>
          <w:p w14:paraId="56A6DD7C">
            <w:pPr>
              <w:widowControl/>
              <w:numPr>
                <w:ilvl w:val="0"/>
                <w:numId w:val="0"/>
              </w:numPr>
              <w:spacing w:line="320" w:lineRule="exact"/>
              <w:jc w:val="both"/>
              <w:rPr>
                <w:rFonts w:hint="eastAsia" w:ascii="Times New Roman" w:hAnsi="Times New Roman"/>
                <w:bCs/>
                <w:color w:val="auto"/>
                <w:kern w:val="0"/>
                <w:szCs w:val="21"/>
                <w:highlight w:val="none"/>
                <w:lang w:val="en-US" w:eastAsia="zh-CN"/>
              </w:rPr>
            </w:pPr>
            <w:r>
              <w:rPr>
                <w:rFonts w:hint="eastAsia" w:ascii="Times New Roman" w:hAnsi="Times New Roman"/>
                <w:bCs/>
                <w:color w:val="auto"/>
                <w:kern w:val="0"/>
                <w:szCs w:val="21"/>
                <w:highlight w:val="none"/>
                <w:lang w:val="en-US" w:eastAsia="zh-CN"/>
              </w:rPr>
              <w:t xml:space="preserve">      </w:t>
            </w:r>
            <w:r>
              <w:rPr>
                <w:rFonts w:hint="eastAsia" w:ascii="Times New Roman" w:hAnsi="Times New Roman"/>
                <w:bCs/>
                <w:color w:val="auto"/>
                <w:kern w:val="0"/>
                <w:szCs w:val="21"/>
                <w:highlight w:val="none"/>
                <w:lang w:eastAsia="zh-CN"/>
              </w:rPr>
              <w:t>□大奖</w:t>
            </w:r>
            <w:r>
              <w:rPr>
                <w:rFonts w:hint="eastAsia" w:ascii="Times New Roman" w:hAnsi="Times New Roman" w:cs="Times New Roman"/>
                <w:color w:val="auto"/>
                <w:kern w:val="0"/>
                <w:szCs w:val="21"/>
                <w:highlight w:val="none"/>
                <w:lang w:val="en-US" w:eastAsia="zh-CN"/>
              </w:rPr>
              <w:t xml:space="preserve"> </w:t>
            </w:r>
            <w:r>
              <w:rPr>
                <w:rFonts w:hint="eastAsia" w:ascii="Times New Roman" w:hAnsi="Times New Roman"/>
                <w:bCs/>
                <w:color w:val="auto"/>
                <w:kern w:val="0"/>
                <w:szCs w:val="21"/>
                <w:highlight w:val="none"/>
                <w:lang w:val="en-US" w:eastAsia="zh-CN"/>
              </w:rPr>
              <w:t xml:space="preserve"> </w:t>
            </w:r>
            <w:r>
              <w:rPr>
                <w:rFonts w:hint="eastAsia" w:ascii="Times New Roman" w:hAnsi="Times New Roman"/>
                <w:bCs/>
                <w:color w:val="auto"/>
                <w:kern w:val="0"/>
                <w:szCs w:val="21"/>
                <w:highlight w:val="none"/>
              </w:rPr>
              <w:t>□</w:t>
            </w:r>
            <w:r>
              <w:rPr>
                <w:rFonts w:hint="eastAsia" w:ascii="Times New Roman" w:hAnsi="Times New Roman"/>
                <w:bCs/>
                <w:color w:val="auto"/>
                <w:kern w:val="0"/>
                <w:szCs w:val="21"/>
                <w:highlight w:val="none"/>
                <w:lang w:eastAsia="zh-CN"/>
              </w:rPr>
              <w:t>表彰奖</w:t>
            </w:r>
            <w:r>
              <w:rPr>
                <w:rFonts w:hint="eastAsia" w:ascii="Times New Roman" w:hAnsi="Times New Roman"/>
                <w:bCs/>
                <w:color w:val="auto"/>
                <w:kern w:val="0"/>
                <w:szCs w:val="21"/>
                <w:highlight w:val="none"/>
              </w:rPr>
              <w:t xml:space="preserve"> </w:t>
            </w:r>
            <w:r>
              <w:rPr>
                <w:rFonts w:hint="eastAsia" w:ascii="Times New Roman" w:hAnsi="Times New Roman"/>
                <w:bCs/>
                <w:color w:val="auto"/>
                <w:kern w:val="0"/>
                <w:szCs w:val="21"/>
                <w:highlight w:val="none"/>
                <w:lang w:val="en-US" w:eastAsia="zh-CN"/>
              </w:rPr>
              <w:t xml:space="preserve"> </w:t>
            </w:r>
            <w:r>
              <w:rPr>
                <w:rFonts w:hint="eastAsia" w:ascii="Times New Roman" w:hAnsi="Times New Roman"/>
                <w:bCs/>
                <w:color w:val="auto"/>
                <w:kern w:val="0"/>
                <w:szCs w:val="21"/>
                <w:highlight w:val="none"/>
              </w:rPr>
              <w:t>□提名</w:t>
            </w:r>
            <w:r>
              <w:rPr>
                <w:rFonts w:hint="eastAsia" w:ascii="Times New Roman" w:hAnsi="Times New Roman"/>
                <w:bCs/>
                <w:color w:val="auto"/>
                <w:kern w:val="0"/>
                <w:szCs w:val="21"/>
                <w:highlight w:val="none"/>
                <w:lang w:eastAsia="zh-CN"/>
              </w:rPr>
              <w:t>奖</w:t>
            </w:r>
          </w:p>
          <w:p w14:paraId="12673F56">
            <w:pPr>
              <w:widowControl/>
              <w:spacing w:line="32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bCs/>
                <w:color w:val="auto"/>
                <w:kern w:val="0"/>
                <w:szCs w:val="21"/>
                <w:highlight w:val="none"/>
                <w:lang w:val="en-US" w:eastAsia="zh-CN"/>
              </w:rPr>
              <w:t xml:space="preserve">  2.3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lang w:val="en-US" w:eastAsia="zh-CN"/>
              </w:rPr>
              <w:t>质量标杆</w:t>
            </w:r>
          </w:p>
          <w:p w14:paraId="1AC5B3EA">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 w:val="21"/>
                <w:szCs w:val="21"/>
                <w:highlight w:val="none"/>
                <w:u w:val="none"/>
                <w:lang w:eastAsia="zh-CN"/>
              </w:rPr>
            </w:pPr>
            <w:r>
              <w:rPr>
                <w:rFonts w:hint="eastAsia" w:ascii="Times New Roman" w:hAnsi="Times New Roman" w:eastAsia="宋体" w:cs="Times New Roman"/>
                <w:color w:val="auto"/>
                <w:sz w:val="21"/>
                <w:szCs w:val="21"/>
                <w:highlight w:val="none"/>
                <w:lang w:eastAsia="zh-CN"/>
              </w:rPr>
              <w:t xml:space="preserve"> </w:t>
            </w:r>
            <w:r>
              <w:rPr>
                <w:rFonts w:hint="eastAsia" w:ascii="Times New Roman" w:hAnsi="Times New Roman" w:eastAsia="宋体" w:cs="Times New Roman"/>
                <w:color w:val="auto"/>
                <w:sz w:val="21"/>
                <w:szCs w:val="21"/>
                <w:highlight w:val="none"/>
                <w:lang w:val="en-US" w:eastAsia="zh-CN"/>
              </w:rPr>
              <w:t xml:space="preserve"> 2.4 </w:t>
            </w:r>
            <w:r>
              <w:rPr>
                <w:rFonts w:hint="eastAsia" w:ascii="Times New Roman" w:hAnsi="Times New Roman"/>
                <w:bCs/>
                <w:color w:val="auto"/>
                <w:kern w:val="0"/>
                <w:sz w:val="21"/>
                <w:szCs w:val="21"/>
                <w:highlight w:val="none"/>
                <w:u w:val="none"/>
                <w:lang w:eastAsia="zh-CN"/>
              </w:rPr>
              <w:t>中国优秀工业设计奖</w:t>
            </w:r>
          </w:p>
          <w:p w14:paraId="52F069B5">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bCs/>
                <w:color w:val="auto"/>
                <w:kern w:val="0"/>
                <w:sz w:val="21"/>
                <w:szCs w:val="21"/>
                <w:highlight w:val="none"/>
                <w:u w:val="none"/>
                <w:lang w:eastAsia="zh-CN"/>
              </w:rPr>
              <w:t>金奖</w:t>
            </w: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cs="Times New Roman"/>
                <w:color w:val="auto"/>
                <w:kern w:val="0"/>
                <w:szCs w:val="21"/>
                <w:highlight w:val="none"/>
                <w:lang w:val="en-US" w:eastAsia="zh-CN"/>
              </w:rPr>
              <w:t xml:space="preserve"> </w:t>
            </w:r>
            <w:r>
              <w:rPr>
                <w:rFonts w:hint="eastAsia" w:ascii="Times New Roman" w:hAnsi="Times New Roman"/>
                <w:bCs/>
                <w:color w:val="auto"/>
                <w:kern w:val="0"/>
                <w:szCs w:val="21"/>
                <w:highlight w:val="none"/>
              </w:rPr>
              <w:t>□</w:t>
            </w:r>
            <w:r>
              <w:rPr>
                <w:rFonts w:hint="eastAsia" w:ascii="Times New Roman" w:hAnsi="Times New Roman"/>
                <w:bCs/>
                <w:color w:val="auto"/>
                <w:kern w:val="0"/>
                <w:szCs w:val="21"/>
                <w:highlight w:val="none"/>
                <w:lang w:eastAsia="zh-CN"/>
              </w:rPr>
              <w:t>银奖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color w:val="auto"/>
                <w:szCs w:val="21"/>
                <w:highlight w:val="none"/>
                <w:lang w:val="en-US" w:eastAsia="zh-CN"/>
              </w:rPr>
              <w:t>□</w:t>
            </w:r>
            <w:r>
              <w:rPr>
                <w:rFonts w:hint="eastAsia" w:ascii="Times New Roman" w:hAnsi="Times New Roman"/>
                <w:bCs/>
                <w:color w:val="auto"/>
                <w:kern w:val="0"/>
                <w:szCs w:val="21"/>
                <w:highlight w:val="none"/>
              </w:rPr>
              <w:t>铜奖</w:t>
            </w:r>
          </w:p>
          <w:p w14:paraId="32453A5A">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val="en-US" w:eastAsia="zh-CN"/>
              </w:rPr>
              <w:t>3.其他</w:t>
            </w:r>
          </w:p>
          <w:p w14:paraId="7C897786">
            <w:pPr>
              <w:keepNext w:val="0"/>
              <w:keepLines w:val="0"/>
              <w:widowControl/>
              <w:suppressLineNumbers w:val="0"/>
              <w:spacing w:before="0" w:beforeAutospacing="0" w:after="0" w:afterAutospacing="0" w:line="300" w:lineRule="exact"/>
              <w:ind w:left="0" w:right="0"/>
              <w:jc w:val="both"/>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（请具体说明，30字以内）</w:t>
            </w:r>
            <w:r>
              <w:rPr>
                <w:rFonts w:hint="eastAsia" w:ascii="Times New Roman" w:hAnsi="Times New Roman" w:eastAsia="宋体" w:cs="Times New Roman"/>
                <w:bCs/>
                <w:color w:val="auto"/>
                <w:kern w:val="0"/>
                <w:szCs w:val="21"/>
                <w:highlight w:val="none"/>
                <w:u w:val="single"/>
                <w:lang w:val="en-US" w:eastAsia="zh-CN"/>
              </w:rPr>
              <w:t xml:space="preserve">                                 </w:t>
            </w:r>
          </w:p>
          <w:p w14:paraId="6C144534">
            <w:pPr>
              <w:widowControl/>
              <w:numPr>
                <w:ilvl w:val="0"/>
                <w:numId w:val="0"/>
              </w:numPr>
              <w:spacing w:line="320" w:lineRule="exact"/>
              <w:jc w:val="both"/>
              <w:rPr>
                <w:rFonts w:hint="default" w:ascii="Times New Roman" w:hAnsi="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single"/>
                <w:lang w:val="en-US" w:eastAsia="zh-CN"/>
              </w:rPr>
              <w:t xml:space="preserve">                                                          </w:t>
            </w:r>
          </w:p>
        </w:tc>
      </w:tr>
      <w:tr w14:paraId="6AD443DA">
        <w:tblPrEx>
          <w:tblCellMar>
            <w:top w:w="0" w:type="dxa"/>
            <w:left w:w="108" w:type="dxa"/>
            <w:bottom w:w="0" w:type="dxa"/>
            <w:right w:w="108" w:type="dxa"/>
          </w:tblCellMar>
        </w:tblPrEx>
        <w:trPr>
          <w:gridAfter w:val="2"/>
          <w:wAfter w:w="24" w:type="pct"/>
          <w:cantSplit/>
          <w:trHeight w:val="2580"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493CC11B">
            <w:pPr>
              <w:widowControl/>
              <w:jc w:val="distribute"/>
              <w:rPr>
                <w:rFonts w:hint="eastAsia" w:ascii="黑体" w:hAnsi="黑体" w:eastAsia="黑体" w:cs="黑体"/>
              </w:rPr>
            </w:pPr>
            <w:r>
              <w:rPr>
                <w:rFonts w:hint="eastAsia" w:ascii="黑体" w:hAnsi="黑体" w:eastAsia="黑体" w:cs="黑体"/>
              </w:rPr>
              <w:t>获得相关部门国家级项目认定</w:t>
            </w:r>
          </w:p>
          <w:p w14:paraId="388033CF">
            <w:pPr>
              <w:widowControl/>
              <w:jc w:val="distribute"/>
              <w:rPr>
                <w:rFonts w:hint="eastAsia" w:ascii="黑体" w:hAnsi="黑体" w:eastAsia="黑体" w:cs="黑体"/>
                <w:lang w:eastAsia="zh-CN"/>
              </w:rPr>
            </w:pPr>
            <w:r>
              <w:rPr>
                <w:rFonts w:hint="eastAsia" w:ascii="黑体" w:hAnsi="黑体" w:eastAsia="黑体" w:cs="黑体"/>
                <w:lang w:eastAsia="zh-CN"/>
              </w:rPr>
              <w:t>（有效期内）</w:t>
            </w:r>
          </w:p>
          <w:p w14:paraId="0D83816B">
            <w:pPr>
              <w:pStyle w:val="2"/>
              <w:jc w:val="distribute"/>
              <w:rPr>
                <w:rFonts w:hint="eastAsia" w:eastAsia="黑体"/>
                <w:lang w:eastAsia="zh-CN"/>
              </w:rPr>
            </w:pPr>
            <w:r>
              <w:rPr>
                <w:rFonts w:hint="eastAsia" w:ascii="黑体" w:hAnsi="黑体" w:eastAsia="黑体" w:cs="黑体"/>
                <w:color w:val="auto"/>
                <w:kern w:val="0"/>
                <w:szCs w:val="21"/>
                <w:highlight w:val="none"/>
                <w:lang w:eastAsia="zh-CN"/>
              </w:rPr>
              <w:t>（可多选）</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3D2837BA">
            <w:pPr>
              <w:widowControl/>
              <w:numPr>
                <w:ilvl w:val="0"/>
                <w:numId w:val="0"/>
              </w:numPr>
              <w:spacing w:line="320" w:lineRule="exact"/>
              <w:jc w:val="left"/>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高新技术企业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技术创新示范企业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绿色工厂</w:t>
            </w:r>
          </w:p>
          <w:p w14:paraId="580C5272">
            <w:pPr>
              <w:widowControl/>
              <w:numPr>
                <w:ilvl w:val="0"/>
                <w:numId w:val="0"/>
              </w:numPr>
              <w:spacing w:line="320" w:lineRule="exact"/>
              <w:jc w:val="left"/>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工业企业知识产权运用试点企业</w:t>
            </w:r>
          </w:p>
          <w:p w14:paraId="28788B27">
            <w:pPr>
              <w:widowControl/>
              <w:numPr>
                <w:ilvl w:val="0"/>
                <w:numId w:val="0"/>
              </w:numPr>
              <w:spacing w:line="320" w:lineRule="exact"/>
              <w:jc w:val="left"/>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智能制造试点示范企业</w:t>
            </w:r>
          </w:p>
          <w:p w14:paraId="0F3D9586">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《先进技术产品转化应用目录》入编企业</w:t>
            </w:r>
          </w:p>
          <w:p w14:paraId="378C29B5">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none"/>
                <w:lang w:val="en-US" w:eastAsia="zh-CN"/>
              </w:rPr>
              <w:t>科技产业金融一体化专项试点</w:t>
            </w:r>
          </w:p>
          <w:p w14:paraId="7F0FD2FD">
            <w:pPr>
              <w:pStyle w:val="2"/>
              <w:widowControl/>
              <w:spacing w:line="32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color w:val="auto"/>
                <w:sz w:val="21"/>
                <w:szCs w:val="21"/>
                <w:highlight w:val="none"/>
                <w:lang w:val="en-US" w:eastAsia="zh-CN"/>
              </w:rPr>
              <w:t xml:space="preserve"> 享受国家首台（套）重大技术装备保险补偿试点政策</w:t>
            </w:r>
          </w:p>
          <w:p w14:paraId="3AA639E1">
            <w:pPr>
              <w:widowControl/>
              <w:numPr>
                <w:ilvl w:val="0"/>
                <w:numId w:val="0"/>
              </w:numPr>
              <w:spacing w:line="300" w:lineRule="exact"/>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 xml:space="preserve"> 其他</w:t>
            </w:r>
            <w:r>
              <w:rPr>
                <w:rFonts w:hint="eastAsia" w:ascii="Times New Roman" w:hAnsi="Times New Roman" w:eastAsia="宋体" w:cs="Times New Roman"/>
                <w:color w:val="auto"/>
                <w:kern w:val="0"/>
                <w:szCs w:val="21"/>
                <w:highlight w:val="none"/>
                <w:u w:val="single"/>
              </w:rPr>
              <w:t>（请说明</w:t>
            </w:r>
            <w:r>
              <w:rPr>
                <w:rFonts w:hint="eastAsia" w:ascii="Times New Roman" w:hAnsi="Times New Roman" w:eastAsia="宋体" w:cs="Times New Roman"/>
                <w:color w:val="auto"/>
                <w:kern w:val="0"/>
                <w:szCs w:val="21"/>
                <w:highlight w:val="none"/>
                <w:u w:val="single"/>
                <w:lang w:eastAsia="zh-CN"/>
              </w:rPr>
              <w:t>，</w:t>
            </w:r>
            <w:r>
              <w:rPr>
                <w:rFonts w:hint="eastAsia" w:ascii="Times New Roman" w:hAnsi="Times New Roman" w:eastAsia="宋体" w:cs="Times New Roman"/>
                <w:color w:val="auto"/>
                <w:kern w:val="0"/>
                <w:szCs w:val="21"/>
                <w:highlight w:val="none"/>
                <w:u w:val="single"/>
                <w:lang w:val="en-US" w:eastAsia="zh-CN"/>
              </w:rPr>
              <w:t>30字以内</w:t>
            </w:r>
            <w:r>
              <w:rPr>
                <w:rFonts w:hint="eastAsia" w:ascii="Times New Roman" w:hAnsi="Times New Roman" w:eastAsia="宋体" w:cs="Times New Roman"/>
                <w:color w:val="auto"/>
                <w:kern w:val="0"/>
                <w:szCs w:val="21"/>
                <w:highlight w:val="none"/>
                <w:u w:val="single"/>
              </w:rPr>
              <w:t>）</w:t>
            </w:r>
            <w:r>
              <w:rPr>
                <w:rFonts w:hint="eastAsia" w:ascii="Times New Roman" w:hAnsi="Times New Roman" w:eastAsia="宋体" w:cs="Times New Roman"/>
                <w:bCs/>
                <w:color w:val="auto"/>
                <w:kern w:val="0"/>
                <w:szCs w:val="21"/>
                <w:highlight w:val="none"/>
                <w:u w:val="single"/>
                <w:lang w:val="en-US" w:eastAsia="zh-CN"/>
              </w:rPr>
              <w:t xml:space="preserve"> </w:t>
            </w:r>
            <w:r>
              <w:rPr>
                <w:rFonts w:hint="eastAsia" w:ascii="Times New Roman" w:hAnsi="Times New Roman" w:eastAsia="宋体" w:cs="Times New Roman"/>
                <w:color w:val="auto"/>
                <w:kern w:val="0"/>
                <w:szCs w:val="21"/>
                <w:highlight w:val="none"/>
                <w:u w:val="single"/>
              </w:rPr>
              <w:t xml:space="preserve">                               </w:t>
            </w:r>
          </w:p>
          <w:p w14:paraId="1BB3F16F">
            <w:pPr>
              <w:widowControl/>
              <w:numPr>
                <w:ilvl w:val="0"/>
                <w:numId w:val="0"/>
              </w:numPr>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color w:val="auto"/>
                <w:kern w:val="0"/>
                <w:szCs w:val="21"/>
                <w:highlight w:val="none"/>
                <w:u w:val="none"/>
                <w:lang w:val="en-US" w:eastAsia="zh-CN"/>
              </w:rPr>
              <w:t xml:space="preserve">   </w:t>
            </w:r>
            <w:r>
              <w:rPr>
                <w:rFonts w:hint="eastAsia" w:ascii="Times New Roman" w:hAnsi="Times New Roman" w:eastAsia="宋体" w:cs="Times New Roman"/>
                <w:color w:val="auto"/>
                <w:kern w:val="0"/>
                <w:szCs w:val="21"/>
                <w:highlight w:val="none"/>
                <w:u w:val="single"/>
                <w:lang w:val="en-US" w:eastAsia="zh-CN"/>
              </w:rPr>
              <w:t xml:space="preserve">                                                         </w:t>
            </w:r>
          </w:p>
        </w:tc>
      </w:tr>
      <w:tr w14:paraId="7748FD44">
        <w:tblPrEx>
          <w:tblCellMar>
            <w:top w:w="0" w:type="dxa"/>
            <w:left w:w="108" w:type="dxa"/>
            <w:bottom w:w="0" w:type="dxa"/>
            <w:right w:w="108" w:type="dxa"/>
          </w:tblCellMar>
        </w:tblPrEx>
        <w:trPr>
          <w:gridAfter w:val="2"/>
          <w:wAfter w:w="24" w:type="pct"/>
          <w:cantSplit/>
          <w:trHeight w:val="1178" w:hRule="atLeast"/>
        </w:trPr>
        <w:tc>
          <w:tcPr>
            <w:tcW w:w="1155" w:type="pct"/>
            <w:tcBorders>
              <w:top w:val="single" w:color="auto" w:sz="4" w:space="0"/>
              <w:left w:val="single" w:color="auto" w:sz="4" w:space="0"/>
              <w:bottom w:val="single" w:color="auto" w:sz="4" w:space="0"/>
              <w:right w:val="single" w:color="auto" w:sz="4" w:space="0"/>
            </w:tcBorders>
            <w:noWrap w:val="0"/>
            <w:vAlign w:val="center"/>
          </w:tcPr>
          <w:p w14:paraId="0024E8F3">
            <w:pPr>
              <w:widowControl/>
              <w:jc w:val="distribute"/>
              <w:rPr>
                <w:rFonts w:hint="default"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近</w:t>
            </w:r>
            <w:r>
              <w:rPr>
                <w:rFonts w:hint="eastAsia" w:ascii="Times New Roman" w:hAnsi="Times New Roman" w:eastAsia="黑体" w:cs="黑体"/>
                <w:color w:val="auto"/>
                <w:kern w:val="0"/>
                <w:szCs w:val="21"/>
                <w:highlight w:val="none"/>
                <w:lang w:val="en-US" w:eastAsia="zh-CN"/>
              </w:rPr>
              <w:t>年是否承担过国家重大科技</w:t>
            </w:r>
            <w:r>
              <w:rPr>
                <w:rFonts w:hint="default" w:ascii="Times New Roman" w:hAnsi="Times New Roman" w:eastAsia="黑体" w:cs="黑体"/>
                <w:color w:val="auto"/>
                <w:kern w:val="0"/>
                <w:szCs w:val="21"/>
                <w:highlight w:val="none"/>
                <w:lang w:eastAsia="zh-CN"/>
              </w:rPr>
              <w:t>创新</w:t>
            </w:r>
            <w:r>
              <w:rPr>
                <w:rFonts w:hint="eastAsia" w:ascii="Times New Roman" w:hAnsi="Times New Roman" w:eastAsia="黑体" w:cs="黑体"/>
                <w:color w:val="auto"/>
                <w:kern w:val="0"/>
                <w:szCs w:val="21"/>
                <w:highlight w:val="none"/>
                <w:lang w:val="en-US" w:eastAsia="zh-CN"/>
              </w:rPr>
              <w:t>项目</w:t>
            </w:r>
            <w:r>
              <w:rPr>
                <w:rFonts w:hint="default" w:ascii="Times New Roman" w:hAnsi="Times New Roman" w:eastAsia="黑体" w:cs="黑体"/>
                <w:color w:val="auto"/>
                <w:kern w:val="0"/>
                <w:szCs w:val="21"/>
                <w:highlight w:val="none"/>
                <w:lang w:eastAsia="zh-CN"/>
              </w:rPr>
              <w:t>或国家重大创新平台建设</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06ED6EED">
            <w:pPr>
              <w:widowControl/>
              <w:numPr>
                <w:ilvl w:val="0"/>
                <w:numId w:val="0"/>
              </w:numPr>
              <w:spacing w:line="320" w:lineRule="exact"/>
              <w:ind w:left="0" w:leftChars="0" w:firstLine="0" w:firstLineChars="0"/>
              <w:jc w:val="left"/>
              <w:rPr>
                <w:rFonts w:hint="eastAsia"/>
                <w:lang w:val="en-US" w:eastAsia="zh-CN"/>
              </w:rPr>
            </w:pPr>
            <w:r>
              <w:rPr>
                <w:rFonts w:hint="eastAsia"/>
              </w:rPr>
              <w:t>□</w:t>
            </w:r>
            <w:r>
              <w:rPr>
                <w:rFonts w:hint="eastAsia"/>
                <w:lang w:eastAsia="zh-CN"/>
              </w:rPr>
              <w:t>否</w:t>
            </w:r>
            <w:r>
              <w:rPr>
                <w:rFonts w:hint="eastAsia"/>
              </w:rPr>
              <w:t xml:space="preserve"> </w:t>
            </w:r>
            <w:r>
              <w:rPr>
                <w:rFonts w:hint="eastAsia"/>
                <w:lang w:val="en-US" w:eastAsia="zh-CN"/>
              </w:rPr>
              <w:t xml:space="preserve">   </w:t>
            </w:r>
          </w:p>
          <w:p w14:paraId="6DB041FE">
            <w:pPr>
              <w:widowControl/>
              <w:numPr>
                <w:ilvl w:val="0"/>
                <w:numId w:val="0"/>
              </w:numPr>
              <w:spacing w:line="320" w:lineRule="exact"/>
              <w:ind w:left="0" w:leftChars="0" w:firstLine="0" w:firstLineChars="0"/>
              <w:jc w:val="left"/>
              <w:rPr>
                <w:rFonts w:hint="eastAsia"/>
                <w:lang w:val="en-US" w:eastAsia="zh-CN"/>
              </w:rPr>
            </w:pPr>
            <w:r>
              <w:rPr>
                <w:rFonts w:hint="eastAsia"/>
              </w:rPr>
              <w:t>□</w:t>
            </w:r>
            <w:r>
              <w:rPr>
                <w:rFonts w:hint="eastAsia"/>
                <w:lang w:eastAsia="zh-CN"/>
              </w:rPr>
              <w:t>是</w:t>
            </w:r>
            <w:r>
              <w:rPr>
                <w:rFonts w:hint="eastAsia"/>
                <w:lang w:val="en-US" w:eastAsia="zh-CN"/>
              </w:rPr>
              <w:t xml:space="preserve">   如是，请填写</w:t>
            </w:r>
            <w:r>
              <w:rPr>
                <w:rFonts w:hint="default"/>
                <w:lang w:eastAsia="zh-CN"/>
              </w:rPr>
              <w:t>年份及</w:t>
            </w:r>
            <w:r>
              <w:rPr>
                <w:rFonts w:hint="eastAsia"/>
                <w:lang w:val="en-US" w:eastAsia="zh-CN"/>
              </w:rPr>
              <w:t>名称</w:t>
            </w:r>
            <w:r>
              <w:rPr>
                <w:rFonts w:hint="default" w:ascii="Times New Roman" w:hAnsi="Times New Roman" w:eastAsia="宋体" w:cs="Times New Roman"/>
                <w:color w:val="auto"/>
                <w:sz w:val="21"/>
                <w:szCs w:val="22"/>
                <w:highlight w:val="none"/>
                <w:u w:val="single"/>
                <w:lang w:val="en-US" w:eastAsia="zh-CN"/>
              </w:rPr>
              <w:t>（30字以内）</w:t>
            </w:r>
            <w:r>
              <w:rPr>
                <w:rFonts w:hint="eastAsia"/>
                <w:u w:val="single"/>
                <w:lang w:val="en-US" w:eastAsia="zh-CN"/>
              </w:rPr>
              <w:t xml:space="preserve">                 </w:t>
            </w:r>
          </w:p>
          <w:p w14:paraId="5DC77928">
            <w:pPr>
              <w:pStyle w:val="2"/>
              <w:widowControl/>
              <w:spacing w:line="320" w:lineRule="exact"/>
              <w:rPr>
                <w:rFonts w:hint="default"/>
                <w:lang w:val="en-US"/>
              </w:rPr>
            </w:pPr>
            <w:r>
              <w:rPr>
                <w:rFonts w:hint="eastAsia" w:ascii="Times New Roman" w:hAnsi="Times New Roman" w:cs="Times New Roman"/>
                <w:color w:val="auto"/>
                <w:sz w:val="21"/>
                <w:szCs w:val="22"/>
                <w:highlight w:val="none"/>
                <w:u w:val="single"/>
                <w:lang w:val="en-US" w:eastAsia="zh-CN"/>
              </w:rPr>
              <w:t xml:space="preserve">                                                           </w:t>
            </w:r>
          </w:p>
        </w:tc>
      </w:tr>
      <w:tr w14:paraId="3E55C3D0">
        <w:tblPrEx>
          <w:tblCellMar>
            <w:top w:w="0" w:type="dxa"/>
            <w:left w:w="108" w:type="dxa"/>
            <w:bottom w:w="0" w:type="dxa"/>
            <w:right w:w="108" w:type="dxa"/>
          </w:tblCellMar>
        </w:tblPrEx>
        <w:trPr>
          <w:gridAfter w:val="2"/>
          <w:wAfter w:w="24" w:type="pct"/>
          <w:cantSplit/>
          <w:trHeight w:val="3067" w:hRule="exact"/>
        </w:trPr>
        <w:tc>
          <w:tcPr>
            <w:tcW w:w="1155" w:type="pct"/>
            <w:tcBorders>
              <w:top w:val="single" w:color="auto" w:sz="4" w:space="0"/>
              <w:left w:val="single" w:color="auto" w:sz="4" w:space="0"/>
              <w:bottom w:val="single" w:color="auto" w:sz="4" w:space="0"/>
              <w:right w:val="single" w:color="auto" w:sz="4" w:space="0"/>
            </w:tcBorders>
            <w:noWrap w:val="0"/>
            <w:vAlign w:val="center"/>
          </w:tcPr>
          <w:p w14:paraId="3DE2DE76">
            <w:pPr>
              <w:widowControl/>
              <w:spacing w:line="240" w:lineRule="auto"/>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核心优势与</w:t>
            </w:r>
          </w:p>
          <w:p w14:paraId="1FF75260">
            <w:pPr>
              <w:widowControl/>
              <w:spacing w:line="240" w:lineRule="auto"/>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特色概括</w:t>
            </w:r>
          </w:p>
          <w:p w14:paraId="628CAB3B">
            <w:pPr>
              <w:widowControl/>
              <w:spacing w:line="240" w:lineRule="auto"/>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w:t>
            </w:r>
            <w:r>
              <w:rPr>
                <w:rFonts w:hint="default" w:ascii="Times New Roman" w:hAnsi="Times New Roman" w:eastAsia="黑体" w:cs="黑体"/>
                <w:color w:val="auto"/>
                <w:kern w:val="0"/>
                <w:szCs w:val="21"/>
                <w:highlight w:val="none"/>
                <w:lang w:eastAsia="zh-CN"/>
              </w:rPr>
              <w:t>5</w:t>
            </w:r>
            <w:r>
              <w:rPr>
                <w:rFonts w:hint="eastAsia" w:ascii="Times New Roman" w:hAnsi="Times New Roman" w:eastAsia="黑体" w:cs="黑体"/>
                <w:color w:val="auto"/>
                <w:kern w:val="0"/>
                <w:szCs w:val="21"/>
                <w:highlight w:val="none"/>
                <w:lang w:val="en-US" w:eastAsia="zh-CN"/>
              </w:rPr>
              <w:t>00字以内，</w:t>
            </w:r>
          </w:p>
          <w:p w14:paraId="33A3D612">
            <w:pPr>
              <w:widowControl/>
              <w:spacing w:line="240" w:lineRule="auto"/>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val="en-US" w:eastAsia="zh-CN"/>
              </w:rPr>
              <w:t>请勿另附页</w:t>
            </w:r>
            <w:r>
              <w:rPr>
                <w:rFonts w:hint="eastAsia" w:ascii="Times New Roman" w:hAnsi="Times New Roman" w:eastAsia="黑体" w:cs="黑体"/>
                <w:color w:val="auto"/>
                <w:kern w:val="0"/>
                <w:szCs w:val="21"/>
                <w:highlight w:val="none"/>
                <w:lang w:eastAsia="zh-CN"/>
              </w:rPr>
              <w:t>）</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6AB42E34">
            <w:pPr>
              <w:widowControl/>
              <w:spacing w:line="320" w:lineRule="exact"/>
              <w:ind w:firstLine="0" w:firstLineChars="0"/>
              <w:jc w:val="left"/>
              <w:rPr>
                <w:rFonts w:ascii="Times New Roman" w:hAnsi="Times New Roman" w:eastAsia="方正黑体_GBK"/>
                <w:b/>
                <w:color w:val="auto"/>
                <w:kern w:val="0"/>
                <w:szCs w:val="21"/>
                <w:highlight w:val="none"/>
              </w:rPr>
            </w:pPr>
          </w:p>
        </w:tc>
      </w:tr>
      <w:tr w14:paraId="557FD8DE">
        <w:tblPrEx>
          <w:tblCellMar>
            <w:top w:w="0" w:type="dxa"/>
            <w:left w:w="108" w:type="dxa"/>
            <w:bottom w:w="0" w:type="dxa"/>
            <w:right w:w="108" w:type="dxa"/>
          </w:tblCellMar>
        </w:tblPrEx>
        <w:trPr>
          <w:gridAfter w:val="2"/>
          <w:wAfter w:w="24" w:type="pct"/>
          <w:cantSplit/>
          <w:trHeight w:val="2522" w:hRule="exact"/>
        </w:trPr>
        <w:tc>
          <w:tcPr>
            <w:tcW w:w="1155" w:type="pct"/>
            <w:tcBorders>
              <w:top w:val="single" w:color="auto" w:sz="4" w:space="0"/>
              <w:left w:val="single" w:color="auto" w:sz="4" w:space="0"/>
              <w:bottom w:val="single" w:color="auto" w:sz="4" w:space="0"/>
              <w:right w:val="single" w:color="auto" w:sz="4" w:space="0"/>
            </w:tcBorders>
            <w:noWrap w:val="0"/>
            <w:vAlign w:val="center"/>
          </w:tcPr>
          <w:p w14:paraId="63036655">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sz w:val="21"/>
                <w:szCs w:val="21"/>
                <w:highlight w:val="none"/>
                <w:lang w:val="en-US" w:eastAsia="zh-CN"/>
              </w:rPr>
              <w:t>真实性声明</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218C9563">
            <w:pPr>
              <w:keepNext w:val="0"/>
              <w:keepLines w:val="0"/>
              <w:widowControl w:val="0"/>
              <w:suppressLineNumbers w:val="0"/>
              <w:spacing w:before="0" w:beforeAutospacing="0" w:after="0" w:afterAutospacing="0" w:line="320" w:lineRule="exact"/>
              <w:ind w:left="0" w:right="0" w:firstLine="420" w:firstLineChars="200"/>
              <w:jc w:val="both"/>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填内容和提交资料均准确、真实、合法、有效、无涉密信息，同时本企业近三年</w:t>
            </w:r>
            <w:r>
              <w:rPr>
                <w:rFonts w:hint="default" w:ascii="Times New Roman" w:hAnsi="Times New Roman" w:eastAsia="宋体" w:cs="Times New Roman"/>
                <w:color w:val="auto"/>
                <w:kern w:val="0"/>
                <w:szCs w:val="21"/>
                <w:highlight w:val="none"/>
                <w:lang w:eastAsia="zh-CN"/>
              </w:rPr>
              <w:t>在环保、质量、安全、诚信经营等方面无重大问题，</w:t>
            </w:r>
            <w:r>
              <w:rPr>
                <w:rFonts w:hint="default" w:ascii="Times New Roman" w:hAnsi="Times New Roman" w:eastAsia="宋体" w:cs="Times New Roman"/>
                <w:color w:val="auto"/>
                <w:kern w:val="0"/>
                <w:szCs w:val="21"/>
                <w:highlight w:val="none"/>
              </w:rPr>
              <w:t>本企业愿为此承担有关法律责任。</w:t>
            </w:r>
          </w:p>
          <w:p w14:paraId="02CA1C07">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14:paraId="7BF886FA">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14:paraId="3881A698">
            <w:pPr>
              <w:widowControl/>
              <w:spacing w:line="320" w:lineRule="exact"/>
              <w:jc w:val="left"/>
              <w:rPr>
                <w:rFonts w:hint="default" w:ascii="Times New Roman" w:hAnsi="Times New Roman" w:eastAsia="宋体" w:cs="Times New Roman"/>
                <w:color w:val="auto"/>
                <w:kern w:val="0"/>
                <w:szCs w:val="21"/>
                <w:highlight w:val="none"/>
                <w:lang w:eastAsia="zh-CN"/>
              </w:rPr>
            </w:pPr>
            <w:r>
              <w:rPr>
                <w:rFonts w:hint="eastAsia" w:ascii="Times New Roman" w:hAnsi="Times New Roman" w:eastAsia="黑体" w:cs="黑体"/>
                <w:color w:val="auto"/>
                <w:kern w:val="0"/>
                <w:szCs w:val="21"/>
                <w:highlight w:val="none"/>
              </w:rPr>
              <w:t>法定代表人（签名）</w:t>
            </w:r>
            <w:r>
              <w:rPr>
                <w:rFonts w:hint="eastAsia"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（企业公章）</w:t>
            </w:r>
            <w:r>
              <w:rPr>
                <w:rFonts w:hint="eastAsia" w:ascii="Times New Roman" w:hAnsi="Times New Roman" w:eastAsia="宋体" w:cs="Times New Roman"/>
                <w:color w:val="auto"/>
                <w:kern w:val="0"/>
                <w:szCs w:val="21"/>
                <w:highlight w:val="none"/>
                <w:lang w:eastAsia="zh-CN"/>
              </w:rPr>
              <w:t>：</w:t>
            </w:r>
          </w:p>
        </w:tc>
      </w:tr>
      <w:tr w14:paraId="3A070A50">
        <w:tblPrEx>
          <w:tblCellMar>
            <w:top w:w="0" w:type="dxa"/>
            <w:left w:w="108" w:type="dxa"/>
            <w:bottom w:w="0" w:type="dxa"/>
            <w:right w:w="108" w:type="dxa"/>
          </w:tblCellMar>
        </w:tblPrEx>
        <w:trPr>
          <w:gridAfter w:val="2"/>
          <w:wAfter w:w="24" w:type="pct"/>
          <w:cantSplit/>
          <w:trHeight w:val="1864" w:hRule="exact"/>
        </w:trPr>
        <w:tc>
          <w:tcPr>
            <w:tcW w:w="1155" w:type="pct"/>
            <w:tcBorders>
              <w:top w:val="single" w:color="auto" w:sz="4" w:space="0"/>
              <w:left w:val="single" w:color="auto" w:sz="4" w:space="0"/>
              <w:bottom w:val="single" w:color="auto" w:sz="4" w:space="0"/>
              <w:right w:val="single" w:color="auto" w:sz="4" w:space="0"/>
            </w:tcBorders>
            <w:noWrap w:val="0"/>
            <w:vAlign w:val="center"/>
          </w:tcPr>
          <w:p w14:paraId="13188912">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省级工业和信息化主管部门（中央企业集团）推荐意见</w:t>
            </w:r>
          </w:p>
          <w:p w14:paraId="7B06DC73">
            <w:pPr>
              <w:widowControl/>
              <w:spacing w:line="320" w:lineRule="exact"/>
              <w:jc w:val="distribute"/>
              <w:rPr>
                <w:rFonts w:hint="eastAsia" w:ascii="Times New Roman" w:hAnsi="Times New Roman" w:eastAsia="黑体" w:cs="黑体"/>
                <w:color w:val="auto"/>
                <w:sz w:val="21"/>
                <w:szCs w:val="21"/>
                <w:highlight w:val="none"/>
                <w:lang w:val="en-US" w:eastAsia="zh-CN"/>
              </w:rPr>
            </w:pPr>
            <w:r>
              <w:rPr>
                <w:rFonts w:hint="eastAsia" w:ascii="Times New Roman" w:hAnsi="Times New Roman" w:eastAsia="黑体" w:cs="黑体"/>
                <w:color w:val="auto"/>
                <w:sz w:val="21"/>
                <w:szCs w:val="21"/>
                <w:highlight w:val="none"/>
                <w:lang w:val="en-US" w:eastAsia="zh-CN"/>
              </w:rPr>
              <w:t>(必填，须盖章)</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1CF275CB">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0" w:firstLineChars="0"/>
              <w:jc w:val="center"/>
              <w:textAlignment w:val="auto"/>
              <w:rPr>
                <w:rFonts w:hint="eastAsia" w:ascii="Times New Roman" w:hAnsi="Times New Roman" w:eastAsia="黑体" w:cs="黑体"/>
                <w:color w:val="auto"/>
                <w:szCs w:val="21"/>
                <w:highlight w:val="none"/>
                <w:lang w:val="en-US" w:eastAsia="zh-CN"/>
              </w:rPr>
            </w:pPr>
          </w:p>
        </w:tc>
      </w:tr>
      <w:tr w14:paraId="55DFB7A6">
        <w:tblPrEx>
          <w:tblCellMar>
            <w:top w:w="0" w:type="dxa"/>
            <w:left w:w="108" w:type="dxa"/>
            <w:bottom w:w="0" w:type="dxa"/>
            <w:right w:w="108" w:type="dxa"/>
          </w:tblCellMar>
        </w:tblPrEx>
        <w:trPr>
          <w:gridAfter w:val="2"/>
          <w:wAfter w:w="24" w:type="pct"/>
          <w:cantSplit/>
          <w:trHeight w:val="1111" w:hRule="exact"/>
        </w:trPr>
        <w:tc>
          <w:tcPr>
            <w:tcW w:w="1155" w:type="pct"/>
            <w:vMerge w:val="restart"/>
            <w:tcBorders>
              <w:top w:val="single" w:color="auto" w:sz="4" w:space="0"/>
              <w:left w:val="single" w:color="auto" w:sz="4" w:space="0"/>
              <w:bottom w:val="single" w:color="auto" w:sz="4" w:space="0"/>
              <w:right w:val="single" w:color="auto" w:sz="4" w:space="0"/>
            </w:tcBorders>
            <w:noWrap w:val="0"/>
            <w:vAlign w:val="center"/>
          </w:tcPr>
          <w:p w14:paraId="24EE9256">
            <w:pPr>
              <w:widowControl/>
              <w:spacing w:line="320" w:lineRule="exact"/>
              <w:jc w:val="distribute"/>
              <w:rPr>
                <w:rFonts w:hint="eastAsia" w:ascii="Times New Roman" w:hAnsi="Times New Roman" w:eastAsia="黑体" w:cs="黑体"/>
                <w:color w:val="auto"/>
                <w:sz w:val="21"/>
                <w:szCs w:val="21"/>
                <w:highlight w:val="none"/>
                <w:lang w:val="en-US" w:eastAsia="zh-CN"/>
              </w:rPr>
            </w:pPr>
            <w:r>
              <w:rPr>
                <w:rFonts w:hint="eastAsia" w:ascii="Times New Roman" w:hAnsi="Times New Roman" w:eastAsia="黑体" w:cs="黑体"/>
                <w:color w:val="auto"/>
                <w:sz w:val="21"/>
                <w:szCs w:val="21"/>
                <w:highlight w:val="none"/>
                <w:lang w:val="en-US" w:eastAsia="zh-CN"/>
              </w:rPr>
              <w:t>详细情况介绍</w:t>
            </w:r>
          </w:p>
          <w:p w14:paraId="14146904">
            <w:pPr>
              <w:widowControl/>
              <w:spacing w:line="320" w:lineRule="exact"/>
              <w:jc w:val="distribute"/>
              <w:rPr>
                <w:rFonts w:hint="eastAsia" w:ascii="Times New Roman" w:hAnsi="Times New Roman" w:eastAsia="黑体" w:cs="黑体"/>
                <w:color w:val="auto"/>
                <w:sz w:val="24"/>
                <w:szCs w:val="24"/>
                <w:highlight w:val="none"/>
                <w:lang w:val="en-US" w:eastAsia="zh-CN"/>
              </w:rPr>
            </w:pPr>
            <w:r>
              <w:rPr>
                <w:rFonts w:hint="eastAsia" w:ascii="Times New Roman" w:hAnsi="Times New Roman" w:eastAsia="黑体" w:cs="黑体"/>
                <w:color w:val="auto"/>
                <w:sz w:val="21"/>
                <w:szCs w:val="21"/>
                <w:highlight w:val="none"/>
                <w:lang w:val="en-US" w:eastAsia="zh-CN"/>
              </w:rPr>
              <w:t>（</w:t>
            </w:r>
            <w:r>
              <w:rPr>
                <w:rFonts w:hint="default" w:ascii="Times New Roman" w:hAnsi="Times New Roman" w:eastAsia="黑体" w:cs="黑体"/>
                <w:color w:val="auto"/>
                <w:sz w:val="21"/>
                <w:szCs w:val="21"/>
                <w:highlight w:val="none"/>
                <w:lang w:val="en-US" w:eastAsia="zh-CN"/>
              </w:rPr>
              <w:t>5000字</w:t>
            </w:r>
            <w:r>
              <w:rPr>
                <w:rFonts w:hint="eastAsia" w:ascii="Times New Roman" w:hAnsi="Times New Roman" w:eastAsia="黑体" w:cs="黑体"/>
                <w:color w:val="auto"/>
                <w:sz w:val="21"/>
                <w:szCs w:val="21"/>
                <w:highlight w:val="none"/>
                <w:lang w:val="en-US" w:eastAsia="zh-CN"/>
              </w:rPr>
              <w:t>以内</w:t>
            </w:r>
            <w:r>
              <w:rPr>
                <w:rFonts w:hint="default" w:ascii="Times New Roman" w:hAnsi="Times New Roman" w:eastAsia="黑体" w:cs="黑体"/>
                <w:color w:val="auto"/>
                <w:sz w:val="21"/>
                <w:szCs w:val="21"/>
                <w:highlight w:val="none"/>
                <w:lang w:val="en-US" w:eastAsia="zh-CN"/>
              </w:rPr>
              <w:t>，图片不超过5张</w:t>
            </w:r>
            <w:r>
              <w:rPr>
                <w:rFonts w:hint="eastAsia" w:ascii="Times New Roman" w:hAnsi="Times New Roman" w:eastAsia="黑体" w:cs="黑体"/>
                <w:color w:val="auto"/>
                <w:sz w:val="21"/>
                <w:szCs w:val="21"/>
                <w:highlight w:val="none"/>
                <w:lang w:val="en-US" w:eastAsia="zh-CN"/>
              </w:rPr>
              <w:t>）</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0D99B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（一）</w:t>
            </w:r>
            <w:r>
              <w:rPr>
                <w:rFonts w:hint="default" w:ascii="宋体" w:hAnsi="宋体" w:eastAsia="宋体" w:cs="宋体"/>
                <w:b/>
                <w:bCs/>
                <w:color w:val="auto"/>
                <w:szCs w:val="20"/>
                <w:highlight w:val="none"/>
                <w:lang w:eastAsia="zh-CN"/>
              </w:rPr>
              <w:t>专业化发展</w:t>
            </w:r>
          </w:p>
          <w:p w14:paraId="79C23262">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val="en-US" w:eastAsia="zh-CN"/>
              </w:rPr>
              <w:t>企业围绕产业链细分环节领域精耕细作、专业发展情况，</w:t>
            </w:r>
            <w:r>
              <w:rPr>
                <w:rFonts w:hint="eastAsia"/>
                <w:highlight w:val="none"/>
                <w:lang w:eastAsia="zh-CN"/>
              </w:rPr>
              <w:t>产品主要用途、在产业链中的位置</w:t>
            </w:r>
            <w:r>
              <w:rPr>
                <w:rFonts w:hint="eastAsia"/>
                <w:highlight w:val="none"/>
                <w:lang w:val="en-US" w:eastAsia="zh-CN"/>
              </w:rPr>
              <w:t>情况，主要客户群体情况等。</w:t>
            </w:r>
          </w:p>
        </w:tc>
      </w:tr>
      <w:tr w14:paraId="1B287920">
        <w:tblPrEx>
          <w:tblCellMar>
            <w:top w:w="0" w:type="dxa"/>
            <w:left w:w="108" w:type="dxa"/>
            <w:bottom w:w="0" w:type="dxa"/>
            <w:right w:w="108" w:type="dxa"/>
          </w:tblCellMar>
        </w:tblPrEx>
        <w:trPr>
          <w:gridAfter w:val="2"/>
          <w:wAfter w:w="24" w:type="pct"/>
          <w:cantSplit/>
          <w:trHeight w:val="1395" w:hRule="exact"/>
        </w:trPr>
        <w:tc>
          <w:tcPr>
            <w:tcW w:w="1155" w:type="pct"/>
            <w:vMerge w:val="continue"/>
            <w:tcBorders>
              <w:left w:val="single" w:color="auto" w:sz="4" w:space="0"/>
              <w:right w:val="single" w:color="auto" w:sz="4" w:space="0"/>
            </w:tcBorders>
            <w:noWrap w:val="0"/>
            <w:vAlign w:val="center"/>
          </w:tcPr>
          <w:p w14:paraId="46376F9B">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20827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（二）</w:t>
            </w:r>
            <w:r>
              <w:rPr>
                <w:rFonts w:hint="default" w:ascii="宋体" w:hAnsi="宋体" w:eastAsia="宋体" w:cs="宋体"/>
                <w:b/>
                <w:bCs/>
                <w:szCs w:val="20"/>
                <w:highlight w:val="none"/>
                <w:lang w:eastAsia="zh-CN"/>
              </w:rPr>
              <w:t>市场竞争力</w:t>
            </w:r>
          </w:p>
          <w:p w14:paraId="0B13778B">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宋体" w:hAnsi="宋体" w:eastAsia="宋体" w:cs="宋体"/>
                <w:b w:val="0"/>
                <w:bCs w:val="0"/>
                <w:szCs w:val="20"/>
                <w:highlight w:val="none"/>
                <w:lang w:val="en-US" w:eastAsia="zh-CN"/>
              </w:rPr>
              <w:t>在全球及国内市场地位情况；产品质量品质、关键性能指标、生产工艺行业水平情况及国际国内领先水平对比；高端化发展和品牌培育成效；国际化经营情况；数字化转型实施情况；绿色低碳发展情况。</w:t>
            </w:r>
          </w:p>
        </w:tc>
      </w:tr>
      <w:tr w14:paraId="6C5D41CC">
        <w:tblPrEx>
          <w:tblCellMar>
            <w:top w:w="0" w:type="dxa"/>
            <w:left w:w="108" w:type="dxa"/>
            <w:bottom w:w="0" w:type="dxa"/>
            <w:right w:w="108" w:type="dxa"/>
          </w:tblCellMar>
        </w:tblPrEx>
        <w:trPr>
          <w:gridAfter w:val="2"/>
          <w:wAfter w:w="24" w:type="pct"/>
          <w:cantSplit/>
          <w:trHeight w:val="1395" w:hRule="exact"/>
        </w:trPr>
        <w:tc>
          <w:tcPr>
            <w:tcW w:w="1155" w:type="pct"/>
            <w:vMerge w:val="continue"/>
            <w:tcBorders>
              <w:left w:val="single" w:color="auto" w:sz="4" w:space="0"/>
              <w:right w:val="single" w:color="auto" w:sz="4" w:space="0"/>
            </w:tcBorders>
            <w:noWrap w:val="0"/>
            <w:vAlign w:val="center"/>
          </w:tcPr>
          <w:p w14:paraId="632133D7">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0EE822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b/>
                <w:bCs/>
                <w:highlight w:val="none"/>
                <w:lang w:eastAsia="zh-CN"/>
              </w:rPr>
            </w:pPr>
            <w:r>
              <w:rPr>
                <w:rFonts w:hint="eastAsia"/>
                <w:b/>
                <w:bCs/>
                <w:highlight w:val="none"/>
                <w:lang w:eastAsia="zh-CN"/>
              </w:rPr>
              <w:t>（三）</w:t>
            </w:r>
            <w:r>
              <w:rPr>
                <w:rFonts w:hint="default"/>
                <w:b/>
                <w:bCs/>
                <w:highlight w:val="none"/>
                <w:lang w:eastAsia="zh-CN"/>
              </w:rPr>
              <w:t>创新能力</w:t>
            </w:r>
          </w:p>
          <w:p w14:paraId="2390BBFD">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企业研发机构、研发制度、人才团队、研发投入情况；知识产权积累及运用情况；参与或主导国际国内相关技术、工艺标准制定情况；重要技术或质量奖项等情况。是否属于关键领域补短板及具体情况。</w:t>
            </w:r>
          </w:p>
        </w:tc>
      </w:tr>
      <w:tr w14:paraId="6D00E707">
        <w:tblPrEx>
          <w:tblCellMar>
            <w:top w:w="0" w:type="dxa"/>
            <w:left w:w="108" w:type="dxa"/>
            <w:bottom w:w="0" w:type="dxa"/>
            <w:right w:w="108" w:type="dxa"/>
          </w:tblCellMar>
        </w:tblPrEx>
        <w:trPr>
          <w:gridAfter w:val="2"/>
          <w:wAfter w:w="24" w:type="pct"/>
          <w:cantSplit/>
          <w:trHeight w:val="1111" w:hRule="exact"/>
        </w:trPr>
        <w:tc>
          <w:tcPr>
            <w:tcW w:w="1155" w:type="pct"/>
            <w:vMerge w:val="continue"/>
            <w:tcBorders>
              <w:top w:val="single" w:color="auto" w:sz="4" w:space="0"/>
              <w:left w:val="single" w:color="auto" w:sz="4" w:space="0"/>
              <w:bottom w:val="single" w:color="auto" w:sz="4" w:space="0"/>
              <w:right w:val="single" w:color="auto" w:sz="4" w:space="0"/>
            </w:tcBorders>
            <w:noWrap w:val="0"/>
            <w:vAlign w:val="center"/>
          </w:tcPr>
          <w:p w14:paraId="41DD782B">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3712AE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b/>
                <w:bCs/>
                <w:highlight w:val="none"/>
                <w:lang w:eastAsia="zh-CN"/>
              </w:rPr>
            </w:pPr>
            <w:r>
              <w:rPr>
                <w:rFonts w:hint="eastAsia"/>
                <w:b/>
                <w:bCs/>
                <w:highlight w:val="none"/>
                <w:lang w:eastAsia="zh-CN"/>
              </w:rPr>
              <w:t>（四）</w:t>
            </w:r>
            <w:r>
              <w:rPr>
                <w:rFonts w:hint="default"/>
                <w:b/>
                <w:bCs/>
                <w:highlight w:val="none"/>
                <w:lang w:eastAsia="zh-CN"/>
              </w:rPr>
              <w:t>经营管理</w:t>
            </w:r>
          </w:p>
          <w:p w14:paraId="7A6299E3">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eastAsia="zh-CN"/>
              </w:rPr>
              <w:t>企业经营</w:t>
            </w:r>
            <w:r>
              <w:rPr>
                <w:rFonts w:hint="eastAsia"/>
                <w:highlight w:val="none"/>
                <w:lang w:val="en-US" w:eastAsia="zh-CN"/>
              </w:rPr>
              <w:t>业绩情况；发展战略、</w:t>
            </w:r>
            <w:r>
              <w:rPr>
                <w:rFonts w:hint="eastAsia"/>
                <w:highlight w:val="none"/>
                <w:lang w:eastAsia="zh-CN"/>
              </w:rPr>
              <w:t>发展愿景、社会责任</w:t>
            </w:r>
            <w:r>
              <w:rPr>
                <w:rFonts w:hint="eastAsia"/>
                <w:highlight w:val="none"/>
                <w:lang w:val="en-US" w:eastAsia="zh-CN"/>
              </w:rPr>
              <w:t>情况；管理体系、管理创新情况；企业文化建设情况等。</w:t>
            </w:r>
          </w:p>
        </w:tc>
      </w:tr>
      <w:tr w14:paraId="6BC631A7">
        <w:tblPrEx>
          <w:tblCellMar>
            <w:top w:w="0" w:type="dxa"/>
            <w:left w:w="108" w:type="dxa"/>
            <w:bottom w:w="0" w:type="dxa"/>
            <w:right w:w="108" w:type="dxa"/>
          </w:tblCellMar>
        </w:tblPrEx>
        <w:trPr>
          <w:gridAfter w:val="2"/>
          <w:wAfter w:w="24" w:type="pct"/>
          <w:cantSplit/>
          <w:trHeight w:val="998" w:hRule="exact"/>
        </w:trPr>
        <w:tc>
          <w:tcPr>
            <w:tcW w:w="1155" w:type="pct"/>
            <w:vMerge w:val="continue"/>
            <w:tcBorders>
              <w:top w:val="single" w:color="auto" w:sz="4" w:space="0"/>
              <w:left w:val="single" w:color="auto" w:sz="4" w:space="0"/>
              <w:bottom w:val="single" w:color="auto" w:sz="4" w:space="0"/>
              <w:right w:val="single" w:color="auto" w:sz="4" w:space="0"/>
            </w:tcBorders>
            <w:noWrap w:val="0"/>
            <w:vAlign w:val="center"/>
          </w:tcPr>
          <w:p w14:paraId="2E555BA6">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7D9563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highlight w:val="none"/>
                <w:lang w:val="en-US" w:eastAsia="zh-CN"/>
              </w:rPr>
            </w:pPr>
            <w:r>
              <w:rPr>
                <w:rFonts w:hint="eastAsia"/>
                <w:b/>
                <w:bCs/>
                <w:highlight w:val="none"/>
                <w:lang w:eastAsia="zh-CN"/>
              </w:rPr>
              <w:t>（五）其他情况</w:t>
            </w:r>
          </w:p>
          <w:p w14:paraId="0F41DFD8">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承担国家重大项目情况，</w:t>
            </w:r>
            <w:r>
              <w:rPr>
                <w:rFonts w:hint="default" w:cs="Times New Roman"/>
                <w:kern w:val="2"/>
                <w:sz w:val="21"/>
                <w:szCs w:val="22"/>
                <w:highlight w:val="none"/>
                <w:lang w:eastAsia="zh-CN" w:bidi="ar-SA"/>
              </w:rPr>
              <w:t>带动产业链上下游发展情况，</w:t>
            </w:r>
            <w:r>
              <w:rPr>
                <w:rFonts w:hint="eastAsia" w:ascii="Times New Roman" w:hAnsi="Times New Roman" w:eastAsia="宋体" w:cs="Times New Roman"/>
                <w:kern w:val="2"/>
                <w:sz w:val="21"/>
                <w:szCs w:val="22"/>
                <w:highlight w:val="none"/>
                <w:lang w:val="en-US" w:eastAsia="zh-CN" w:bidi="ar-SA"/>
              </w:rPr>
              <w:t>其他特色及需要说明的情况。</w:t>
            </w:r>
          </w:p>
        </w:tc>
      </w:tr>
      <w:tr w14:paraId="2D664440">
        <w:tblPrEx>
          <w:tblCellMar>
            <w:top w:w="0" w:type="dxa"/>
            <w:left w:w="108" w:type="dxa"/>
            <w:bottom w:w="0" w:type="dxa"/>
            <w:right w:w="108" w:type="dxa"/>
          </w:tblCellMar>
        </w:tblPrEx>
        <w:trPr>
          <w:gridAfter w:val="2"/>
          <w:wAfter w:w="24" w:type="pct"/>
          <w:cantSplit/>
          <w:trHeight w:val="3651" w:hRule="exact"/>
        </w:trPr>
        <w:tc>
          <w:tcPr>
            <w:tcW w:w="1155" w:type="pct"/>
            <w:tcBorders>
              <w:top w:val="single" w:color="auto" w:sz="4" w:space="0"/>
              <w:left w:val="single" w:color="auto" w:sz="4" w:space="0"/>
              <w:bottom w:val="single" w:color="auto" w:sz="4" w:space="0"/>
              <w:right w:val="single" w:color="auto" w:sz="4" w:space="0"/>
            </w:tcBorders>
            <w:noWrap w:val="0"/>
            <w:vAlign w:val="center"/>
          </w:tcPr>
          <w:p w14:paraId="181C6EE2">
            <w:pPr>
              <w:widowControl/>
              <w:spacing w:line="320" w:lineRule="exact"/>
              <w:jc w:val="center"/>
              <w:rPr>
                <w:rFonts w:hint="eastAsia" w:ascii="Times New Roman" w:hAnsi="Times New Roman" w:eastAsia="黑体" w:cs="黑体"/>
                <w:color w:val="auto"/>
                <w:sz w:val="24"/>
                <w:szCs w:val="24"/>
                <w:highlight w:val="none"/>
                <w:lang w:val="en-US" w:eastAsia="zh-CN"/>
              </w:rPr>
            </w:pPr>
            <w:r>
              <w:rPr>
                <w:rFonts w:hint="eastAsia" w:ascii="Times New Roman" w:hAnsi="Times New Roman" w:eastAsia="黑体" w:cs="黑体"/>
                <w:color w:val="auto"/>
                <w:sz w:val="24"/>
                <w:szCs w:val="24"/>
                <w:highlight w:val="none"/>
                <w:lang w:val="en-US" w:eastAsia="zh-CN"/>
              </w:rPr>
              <w:t>附</w:t>
            </w:r>
            <w:r>
              <w:rPr>
                <w:rFonts w:hint="eastAsia" w:eastAsia="黑体" w:cs="黑体"/>
                <w:color w:val="auto"/>
                <w:sz w:val="24"/>
                <w:szCs w:val="24"/>
                <w:highlight w:val="none"/>
                <w:lang w:val="en-US" w:eastAsia="zh-CN"/>
              </w:rPr>
              <w:t xml:space="preserve">    </w:t>
            </w:r>
            <w:r>
              <w:rPr>
                <w:rFonts w:hint="eastAsia" w:ascii="Times New Roman" w:hAnsi="Times New Roman" w:eastAsia="黑体" w:cs="黑体"/>
                <w:color w:val="auto"/>
                <w:sz w:val="24"/>
                <w:szCs w:val="24"/>
                <w:highlight w:val="none"/>
                <w:lang w:val="en-US" w:eastAsia="zh-CN"/>
              </w:rPr>
              <w:t>件</w:t>
            </w:r>
          </w:p>
        </w:tc>
        <w:tc>
          <w:tcPr>
            <w:tcW w:w="3820" w:type="pct"/>
            <w:gridSpan w:val="18"/>
            <w:tcBorders>
              <w:top w:val="single" w:color="auto" w:sz="4" w:space="0"/>
              <w:left w:val="single" w:color="auto" w:sz="4" w:space="0"/>
              <w:bottom w:val="single" w:color="auto" w:sz="4" w:space="0"/>
              <w:right w:val="single" w:color="auto" w:sz="4" w:space="0"/>
            </w:tcBorders>
            <w:noWrap w:val="0"/>
            <w:vAlign w:val="center"/>
          </w:tcPr>
          <w:p w14:paraId="5874A2B5">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color w:val="auto"/>
                <w:highlight w:val="none"/>
              </w:rPr>
            </w:pPr>
            <w:r>
              <w:rPr>
                <w:rFonts w:hint="eastAsia"/>
                <w:color w:val="auto"/>
                <w:highlight w:val="none"/>
              </w:rPr>
              <w:t xml:space="preserve">包括并不限于以下材料： </w:t>
            </w:r>
          </w:p>
          <w:p w14:paraId="4F7104CB">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color w:val="auto"/>
                <w:highlight w:val="none"/>
              </w:rPr>
            </w:pPr>
            <w:r>
              <w:rPr>
                <w:rFonts w:hint="eastAsia" w:ascii="Times New Roman" w:hAnsi="Times New Roman"/>
                <w:color w:val="auto"/>
                <w:highlight w:val="none"/>
                <w:lang w:val="en-US" w:eastAsia="zh-CN"/>
              </w:rPr>
              <w:t xml:space="preserve">1. </w:t>
            </w:r>
            <w:r>
              <w:rPr>
                <w:rFonts w:hint="eastAsia"/>
                <w:color w:val="auto"/>
                <w:highlight w:val="none"/>
              </w:rPr>
              <w:t>营业执照（副本）复印件；</w:t>
            </w:r>
          </w:p>
          <w:p w14:paraId="1803CA81">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color w:val="auto"/>
                <w:highlight w:val="none"/>
              </w:rPr>
            </w:pPr>
            <w:r>
              <w:rPr>
                <w:rFonts w:hint="eastAsia"/>
                <w:color w:val="auto"/>
                <w:highlight w:val="none"/>
              </w:rPr>
              <w:t>2.</w:t>
            </w:r>
            <w:r>
              <w:rPr>
                <w:rFonts w:hint="eastAsia" w:ascii="Times New Roman" w:hAnsi="Times New Roman"/>
                <w:color w:val="auto"/>
                <w:highlight w:val="none"/>
                <w:lang w:val="en-US" w:eastAsia="zh-CN"/>
              </w:rPr>
              <w:t xml:space="preserve"> </w:t>
            </w:r>
            <w:r>
              <w:rPr>
                <w:rFonts w:hint="eastAsia"/>
                <w:color w:val="auto"/>
                <w:highlight w:val="none"/>
              </w:rPr>
              <w:t>企业申请产品近三年全球及国内市场占有率、排名说明材料；</w:t>
            </w:r>
          </w:p>
          <w:p w14:paraId="76E6AB5F">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color w:val="auto"/>
                <w:highlight w:val="none"/>
              </w:rPr>
            </w:pPr>
            <w:r>
              <w:rPr>
                <w:rFonts w:hint="eastAsia"/>
                <w:color w:val="auto"/>
                <w:highlight w:val="none"/>
              </w:rPr>
              <w:t>3.</w:t>
            </w:r>
            <w:r>
              <w:rPr>
                <w:rFonts w:hint="eastAsia" w:ascii="Times New Roman" w:hAnsi="Times New Roman"/>
                <w:color w:val="auto"/>
                <w:highlight w:val="none"/>
                <w:lang w:val="en-US" w:eastAsia="zh-CN"/>
              </w:rPr>
              <w:t xml:space="preserve"> </w:t>
            </w:r>
            <w:r>
              <w:rPr>
                <w:rFonts w:hint="eastAsia"/>
                <w:color w:val="auto"/>
                <w:highlight w:val="none"/>
              </w:rPr>
              <w:t>近三年会计报表和审计报告复印件；</w:t>
            </w:r>
          </w:p>
          <w:p w14:paraId="1C319405">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color w:val="auto"/>
                <w:highlight w:val="none"/>
              </w:rPr>
            </w:pPr>
            <w:r>
              <w:rPr>
                <w:rFonts w:hint="eastAsia"/>
                <w:color w:val="auto"/>
                <w:highlight w:val="none"/>
              </w:rPr>
              <w:t>4.</w:t>
            </w:r>
            <w:r>
              <w:rPr>
                <w:rFonts w:hint="eastAsia" w:ascii="Times New Roman" w:hAnsi="Times New Roman"/>
                <w:color w:val="auto"/>
                <w:highlight w:val="none"/>
                <w:lang w:val="en-US" w:eastAsia="zh-CN"/>
              </w:rPr>
              <w:t xml:space="preserve"> </w:t>
            </w:r>
            <w:r>
              <w:rPr>
                <w:rFonts w:hint="eastAsia"/>
                <w:color w:val="auto"/>
                <w:highlight w:val="none"/>
              </w:rPr>
              <w:t>有效专利、核心自主知识产权目录（国际专利需附专利复印件、国内专利只提供目录）；</w:t>
            </w:r>
          </w:p>
          <w:p w14:paraId="6DD35A58">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color w:val="auto"/>
                <w:highlight w:val="none"/>
              </w:rPr>
            </w:pPr>
            <w:r>
              <w:rPr>
                <w:rFonts w:hint="eastAsia"/>
                <w:color w:val="auto"/>
                <w:highlight w:val="none"/>
              </w:rPr>
              <w:t>5.</w:t>
            </w:r>
            <w:r>
              <w:rPr>
                <w:rFonts w:hint="eastAsia" w:ascii="Times New Roman" w:hAnsi="Times New Roman"/>
                <w:color w:val="auto"/>
                <w:highlight w:val="none"/>
                <w:lang w:val="en-US" w:eastAsia="zh-CN"/>
              </w:rPr>
              <w:t xml:space="preserve"> </w:t>
            </w:r>
            <w:r>
              <w:rPr>
                <w:rFonts w:hint="eastAsia"/>
                <w:color w:val="auto"/>
                <w:highlight w:val="none"/>
              </w:rPr>
              <w:t>科技奖项、质量认证及荣誉、品牌荣誉等相关材料及目录（国家级提供复印件，其他级别只提供目录）；</w:t>
            </w:r>
          </w:p>
          <w:p w14:paraId="0AD0BA84">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color w:val="auto"/>
                <w:highlight w:val="none"/>
              </w:rPr>
            </w:pPr>
            <w:r>
              <w:rPr>
                <w:rFonts w:hint="eastAsia"/>
                <w:color w:val="auto"/>
                <w:highlight w:val="none"/>
              </w:rPr>
              <w:t>6.</w:t>
            </w:r>
            <w:r>
              <w:rPr>
                <w:rFonts w:hint="eastAsia" w:ascii="Times New Roman" w:hAnsi="Times New Roman"/>
                <w:color w:val="auto"/>
                <w:highlight w:val="none"/>
                <w:lang w:val="en-US" w:eastAsia="zh-CN"/>
              </w:rPr>
              <w:t xml:space="preserve"> </w:t>
            </w:r>
            <w:r>
              <w:rPr>
                <w:rFonts w:hint="eastAsia"/>
                <w:color w:val="auto"/>
                <w:highlight w:val="none"/>
              </w:rPr>
              <w:t>《信用信息报告》（信用中国网站查询）；</w:t>
            </w:r>
          </w:p>
          <w:p w14:paraId="7173961C">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eastAsia="zh-CN"/>
              </w:rPr>
              <w:t>7</w:t>
            </w:r>
            <w:r>
              <w:rPr>
                <w:rFonts w:hint="eastAsia" w:ascii="Times New Roman" w:hAnsi="Times New Roman"/>
                <w:color w:val="auto"/>
                <w:highlight w:val="none"/>
                <w:lang w:val="en-US" w:eastAsia="zh-CN"/>
              </w:rPr>
              <w:t xml:space="preserve">. </w:t>
            </w:r>
            <w:r>
              <w:rPr>
                <w:rFonts w:hint="eastAsia"/>
                <w:color w:val="auto"/>
                <w:highlight w:val="none"/>
              </w:rPr>
              <w:t>企业认为需提供的其他材料。</w:t>
            </w:r>
          </w:p>
        </w:tc>
      </w:tr>
    </w:tbl>
    <w:p w14:paraId="71135441">
      <w:pPr>
        <w:rPr>
          <w:rFonts w:hint="eastAsia"/>
        </w:rPr>
      </w:pPr>
    </w:p>
    <w:sectPr>
      <w:footerReference r:id="rId5" w:type="default"/>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7B18">
    <w:pPr>
      <w:pStyle w:val="6"/>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9CCE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127C99B4">
                          <w:pPr>
                            <w:snapToGrid w:val="0"/>
                            <w:rPr>
                              <w:rFonts w:hint="eastAsia" w:ascii="宋体" w:hAnsi="宋体" w:cs="宋体"/>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nqzVF0AAAAAMBAAAPAAAAAAAAAAEAIAAAACIAAABkcnMvZG93&#10;bnJldi54bWxQSwECFAAUAAAACACHTuJAcxKAqs8BAACZAwAADgAAAAAAAAABACAAAAAfAQAAZHJz&#10;L2Uyb0RvYy54bWxQSwUGAAAAAAYABgBZAQAAYAUAAAAA&#10;">
              <v:fill on="f" focussize="0,0"/>
              <v:stroke on="f"/>
              <v:imagedata o:title=""/>
              <o:lock v:ext="edit" aspectratio="f"/>
              <v:textbox inset="0mm,0mm,0mm,0mm" style="mso-fit-shape-to-text:t;">
                <w:txbxContent>
                  <w:p w14:paraId="127C99B4">
                    <w:pPr>
                      <w:snapToGrid w:val="0"/>
                      <w:rPr>
                        <w:rFonts w:hint="eastAsia" w:ascii="宋体" w:hAnsi="宋体" w:cs="宋体"/>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06BA6373">
      <w:pPr>
        <w:pStyle w:val="8"/>
        <w:snapToGrid w:val="0"/>
        <w:rPr>
          <w:rFonts w:hint="eastAsia" w:eastAsia="宋体"/>
          <w:lang w:eastAsia="zh-CN"/>
        </w:rPr>
      </w:pPr>
      <w:r>
        <w:rPr>
          <w:rStyle w:val="16"/>
          <w:rFonts w:ascii="Times New Roman" w:hAnsi="Times New Roman" w:cs="Times New Roman"/>
        </w:rPr>
        <w:footnoteRef/>
      </w:r>
      <w:r>
        <w:t xml:space="preserve"> 政府事务部或总裁办联系电话</w:t>
      </w:r>
      <w:r>
        <w:rPr>
          <w:rFonts w:hint="eastAsia"/>
          <w:lang w:eastAsia="zh-CN"/>
        </w:rPr>
        <w:t>。</w:t>
      </w:r>
    </w:p>
  </w:footnote>
  <w:footnote w:id="1">
    <w:p w14:paraId="14424879">
      <w:pPr>
        <w:pStyle w:val="8"/>
      </w:pPr>
      <w:r>
        <w:rPr>
          <w:rStyle w:val="16"/>
          <w:rFonts w:ascii="Times New Roman" w:hAnsi="Times New Roman" w:cs="Times New Roman"/>
        </w:rPr>
        <w:footnoteRef/>
      </w:r>
      <w:r>
        <w:rPr>
          <w:rFonts w:hint="eastAsia"/>
          <w:lang w:val="en-US" w:eastAsia="zh-CN"/>
        </w:rPr>
        <w:t xml:space="preserve"> </w:t>
      </w:r>
      <w:r>
        <w:rPr>
          <w:rFonts w:hint="eastAsia"/>
        </w:rPr>
        <w:t>按照《国民经济行业分类(GB/T 4754-201</w:t>
      </w:r>
      <w:r>
        <w:rPr>
          <w:rFonts w:hint="eastAsia"/>
          <w:lang w:val="en-US" w:eastAsia="zh-CN"/>
        </w:rPr>
        <w:t>7</w:t>
      </w:r>
      <w:r>
        <w:rPr>
          <w:rFonts w:hint="eastAsia"/>
        </w:rPr>
        <w:t>)》的大类行业填写所属行业。</w:t>
      </w:r>
    </w:p>
  </w:footnote>
  <w:footnote w:id="2">
    <w:p w14:paraId="7B8DA7D0">
      <w:pPr>
        <w:pStyle w:val="8"/>
        <w:snapToGrid w:val="0"/>
        <w:rPr>
          <w:rFonts w:hint="eastAsia" w:eastAsia="宋体"/>
          <w:lang w:eastAsia="zh-CN"/>
        </w:rPr>
      </w:pPr>
      <w:r>
        <w:rPr>
          <w:rStyle w:val="16"/>
          <w:rFonts w:ascii="Times New Roman" w:hAnsi="Times New Roman"/>
        </w:rPr>
        <w:footnoteRef/>
      </w:r>
      <w:r>
        <w:t xml:space="preserve"> </w:t>
      </w:r>
      <w:r>
        <w:rPr>
          <w:rFonts w:hint="eastAsia"/>
          <w:lang w:eastAsia="zh-CN"/>
        </w:rPr>
        <w:t>须填写产品在行业通用的准确名称。</w:t>
      </w:r>
    </w:p>
  </w:footnote>
  <w:footnote w:id="3">
    <w:p w14:paraId="59269DEB">
      <w:pPr>
        <w:pStyle w:val="8"/>
        <w:snapToGrid w:val="0"/>
        <w:rPr>
          <w:rFonts w:hint="eastAsia" w:ascii="Times New Roman" w:hAnsi="Times New Roman" w:eastAsia="宋体" w:cs="宋体"/>
          <w:b w:val="0"/>
          <w:bCs w:val="0"/>
          <w:sz w:val="18"/>
          <w:szCs w:val="18"/>
          <w:highlight w:val="none"/>
          <w:lang w:eastAsia="zh-CN"/>
        </w:rPr>
      </w:pPr>
      <w:r>
        <w:rPr>
          <w:rStyle w:val="16"/>
          <w:rFonts w:ascii="Times New Roman" w:hAnsi="Times New Roman"/>
          <w:sz w:val="18"/>
          <w:szCs w:val="18"/>
        </w:rPr>
        <w:footnoteRef/>
      </w:r>
      <w:r>
        <w:rPr>
          <w:sz w:val="18"/>
          <w:szCs w:val="18"/>
        </w:rPr>
        <w:t xml:space="preserve"> </w:t>
      </w:r>
      <w:r>
        <w:rPr>
          <w:rFonts w:hint="eastAsia"/>
          <w:sz w:val="18"/>
          <w:szCs w:val="18"/>
          <w:lang w:val="en-US" w:eastAsia="zh-CN"/>
        </w:rPr>
        <w:t>依据</w:t>
      </w:r>
      <w:r>
        <w:rPr>
          <w:sz w:val="18"/>
          <w:szCs w:val="18"/>
        </w:rPr>
        <w:t>国家统计局</w:t>
      </w:r>
      <w:r>
        <w:rPr>
          <w:rFonts w:hint="eastAsia" w:ascii="Times New Roman" w:hAnsi="Times New Roman" w:eastAsia="宋体" w:cs="宋体"/>
          <w:b w:val="0"/>
          <w:bCs w:val="0"/>
          <w:sz w:val="18"/>
          <w:szCs w:val="18"/>
          <w:highlight w:val="none"/>
          <w:lang w:eastAsia="zh-CN"/>
        </w:rPr>
        <w:t>《统计用产品分类目录》</w:t>
      </w:r>
      <w:r>
        <w:rPr>
          <w:rFonts w:hint="eastAsia" w:ascii="Times New Roman" w:hAnsi="Times New Roman" w:cs="宋体"/>
          <w:b w:val="0"/>
          <w:bCs w:val="0"/>
          <w:sz w:val="18"/>
          <w:szCs w:val="18"/>
          <w:highlight w:val="none"/>
          <w:lang w:val="en-US" w:eastAsia="zh-CN"/>
        </w:rPr>
        <w:t>填写</w:t>
      </w:r>
      <w:r>
        <w:rPr>
          <w:rFonts w:hint="eastAsia" w:ascii="Times New Roman" w:hAnsi="Times New Roman" w:eastAsia="宋体" w:cs="宋体"/>
          <w:b w:val="0"/>
          <w:bCs w:val="0"/>
          <w:sz w:val="18"/>
          <w:szCs w:val="18"/>
          <w:highlight w:val="none"/>
          <w:lang w:eastAsia="zh-CN"/>
        </w:rPr>
        <w:t>8位码或10位码</w:t>
      </w:r>
      <w:r>
        <w:rPr>
          <w:rFonts w:hint="eastAsia" w:ascii="Times New Roman" w:hAnsi="Times New Roman" w:cs="宋体"/>
          <w:b w:val="0"/>
          <w:bCs w:val="0"/>
          <w:sz w:val="18"/>
          <w:szCs w:val="18"/>
          <w:highlight w:val="none"/>
          <w:lang w:eastAsia="zh-CN"/>
        </w:rPr>
        <w:t>。</w:t>
      </w:r>
    </w:p>
  </w:footnote>
  <w:footnote w:id="4">
    <w:p w14:paraId="229ADA7C">
      <w:pPr>
        <w:pStyle w:val="8"/>
        <w:snapToGrid w:val="0"/>
        <w:rPr>
          <w:rFonts w:hint="default" w:eastAsia="宋体"/>
          <w:lang w:val="en-US" w:eastAsia="zh-CN"/>
        </w:rPr>
      </w:pPr>
      <w:r>
        <w:rPr>
          <w:rStyle w:val="16"/>
          <w:rFonts w:ascii="Times New Roman" w:hAnsi="Times New Roman"/>
        </w:rPr>
        <w:footnoteRef/>
      </w:r>
      <w:r>
        <w:t xml:space="preserve"> </w:t>
      </w:r>
      <w:r>
        <w:rPr>
          <w:rFonts w:hint="eastAsia"/>
          <w:lang w:val="en-US" w:eastAsia="zh-CN"/>
        </w:rPr>
        <w:t>依据《</w:t>
      </w:r>
      <w:r>
        <w:rPr>
          <w:rFonts w:hint="eastAsia"/>
          <w:lang w:val="en-US" w:eastAsia="zh-CN"/>
        </w:rPr>
        <w:fldChar w:fldCharType="begin"/>
      </w:r>
      <w:r>
        <w:rPr>
          <w:rFonts w:hint="eastAsia"/>
          <w:lang w:val="en-US" w:eastAsia="zh-CN"/>
        </w:rPr>
        <w:instrText xml:space="preserve"> HYPERLINK "https://baike.baidu.com/item/%E5%95%86%E5%93%81%E5%90%8D%E7%A7%B0%E5%8F%8A%E7%BC%96%E7%A0%81%E5%8D%8F%E8%B0%83%E5%88%B6%E5%BA%A6%E7%9A%84%E5%9B%BD%E9%99%85%E5%85%AC%E7%BA%A6/7118028?fromModule=lemma_inlink" \t "https://baike.baidu.com/item/HS%E7%BC%96%E7%A0%81/_blank" </w:instrText>
      </w:r>
      <w:r>
        <w:rPr>
          <w:rFonts w:hint="eastAsia"/>
          <w:lang w:val="en-US" w:eastAsia="zh-CN"/>
        </w:rPr>
        <w:fldChar w:fldCharType="separate"/>
      </w:r>
      <w:r>
        <w:rPr>
          <w:rFonts w:hint="eastAsia"/>
          <w:lang w:val="en-US" w:eastAsia="zh-CN"/>
        </w:rPr>
        <w:t>商品名称及编码协调制度的国际公约</w:t>
      </w:r>
      <w:r>
        <w:rPr>
          <w:rFonts w:hint="eastAsia"/>
          <w:lang w:val="en-US" w:eastAsia="zh-CN"/>
        </w:rPr>
        <w:fldChar w:fldCharType="end"/>
      </w:r>
      <w:r>
        <w:rPr>
          <w:rFonts w:hint="eastAsia"/>
          <w:lang w:val="en-US" w:eastAsia="zh-CN"/>
        </w:rPr>
        <w:t>》，填写产品海关编码（HS编码）。</w:t>
      </w:r>
    </w:p>
  </w:footnote>
  <w:footnote w:id="5">
    <w:p w14:paraId="7D144761">
      <w:pPr>
        <w:pStyle w:val="8"/>
        <w:snapToGrid w:val="0"/>
      </w:pPr>
      <w:r>
        <w:rPr>
          <w:rStyle w:val="16"/>
          <w:rFonts w:ascii="Times New Roman" w:hAnsi="Times New Roman"/>
        </w:rPr>
        <w:footnoteRef/>
      </w:r>
      <w:r>
        <w:t xml:space="preserve"> </w:t>
      </w:r>
      <w:r>
        <w:rPr>
          <w:rFonts w:hint="eastAsia"/>
          <w:lang w:val="en-US" w:eastAsia="zh-CN"/>
        </w:rPr>
        <w:t>新产品应在国家统计局《统计用产品分类目录》中无对应分类，或科技部近3年以上认定的“国家重点新产品”。</w:t>
      </w:r>
    </w:p>
  </w:footnote>
  <w:footnote w:id="6">
    <w:p w14:paraId="664FB83E">
      <w:pPr>
        <w:pStyle w:val="8"/>
        <w:snapToGrid w:val="0"/>
      </w:pPr>
      <w:r>
        <w:rPr>
          <w:rStyle w:val="16"/>
          <w:rFonts w:ascii="Times New Roman" w:hAnsi="Times New Roman"/>
        </w:rPr>
        <w:footnoteRef/>
      </w:r>
      <w:r>
        <w:t xml:space="preserve"> </w:t>
      </w:r>
      <w:r>
        <w:rPr>
          <w:rFonts w:hint="eastAsia"/>
          <w:lang w:val="en-US" w:eastAsia="zh-CN"/>
        </w:rPr>
        <w:t>要求为</w:t>
      </w:r>
      <w:r>
        <w:rPr>
          <w:rFonts w:hint="eastAsia"/>
          <w:lang w:eastAsia="zh-CN"/>
        </w:rPr>
        <w:t>全球首发</w:t>
      </w:r>
      <w:r>
        <w:rPr>
          <w:rFonts w:hint="eastAsia"/>
          <w:lang w:val="en-US" w:eastAsia="zh-CN"/>
        </w:rPr>
        <w:t>或</w:t>
      </w:r>
      <w:r>
        <w:rPr>
          <w:rFonts w:hint="eastAsia"/>
          <w:lang w:eastAsia="zh-CN"/>
        </w:rPr>
        <w:t>国内首发。</w:t>
      </w:r>
    </w:p>
  </w:footnote>
  <w:footnote w:id="7">
    <w:p w14:paraId="0EB0EC6B">
      <w:pPr>
        <w:pStyle w:val="8"/>
        <w:snapToGrid w:val="0"/>
        <w:rPr>
          <w:rFonts w:hint="default"/>
        </w:rPr>
      </w:pPr>
      <w:r>
        <w:rPr>
          <w:rStyle w:val="16"/>
          <w:rFonts w:ascii="Times New Roman" w:hAnsi="Times New Roman"/>
        </w:rPr>
        <w:footnoteRef/>
      </w:r>
      <w:r>
        <w:t xml:space="preserve"> PCT申请量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YzZlNzRiZDM5ZDg5MDFkZDM0ZjM4NjY1YTEzYjYifQ=="/>
  </w:docVars>
  <w:rsids>
    <w:rsidRoot w:val="00172A27"/>
    <w:rsid w:val="00027426"/>
    <w:rsid w:val="00030E2D"/>
    <w:rsid w:val="00034ECC"/>
    <w:rsid w:val="000420D1"/>
    <w:rsid w:val="000445A7"/>
    <w:rsid w:val="00052978"/>
    <w:rsid w:val="000543DD"/>
    <w:rsid w:val="00077137"/>
    <w:rsid w:val="00077790"/>
    <w:rsid w:val="0008589C"/>
    <w:rsid w:val="000938AD"/>
    <w:rsid w:val="00093C6E"/>
    <w:rsid w:val="0009402C"/>
    <w:rsid w:val="00094A0A"/>
    <w:rsid w:val="00096B0A"/>
    <w:rsid w:val="00096BDD"/>
    <w:rsid w:val="00097E97"/>
    <w:rsid w:val="000A4105"/>
    <w:rsid w:val="000B3723"/>
    <w:rsid w:val="000B5F91"/>
    <w:rsid w:val="000B6977"/>
    <w:rsid w:val="000C3FC5"/>
    <w:rsid w:val="000C7229"/>
    <w:rsid w:val="000D1F0A"/>
    <w:rsid w:val="000E0F83"/>
    <w:rsid w:val="000F187F"/>
    <w:rsid w:val="000F6A1D"/>
    <w:rsid w:val="00112BCA"/>
    <w:rsid w:val="00113F48"/>
    <w:rsid w:val="001340B7"/>
    <w:rsid w:val="0014498C"/>
    <w:rsid w:val="001452B4"/>
    <w:rsid w:val="0015595F"/>
    <w:rsid w:val="0018110F"/>
    <w:rsid w:val="00182461"/>
    <w:rsid w:val="00185D4E"/>
    <w:rsid w:val="001875DF"/>
    <w:rsid w:val="00193DF3"/>
    <w:rsid w:val="001C6F7E"/>
    <w:rsid w:val="001D1BB3"/>
    <w:rsid w:val="001D2B95"/>
    <w:rsid w:val="001E30B3"/>
    <w:rsid w:val="001E5B06"/>
    <w:rsid w:val="001F02BD"/>
    <w:rsid w:val="00200152"/>
    <w:rsid w:val="00207EB8"/>
    <w:rsid w:val="00217635"/>
    <w:rsid w:val="002262CB"/>
    <w:rsid w:val="002352D8"/>
    <w:rsid w:val="00240151"/>
    <w:rsid w:val="0024048D"/>
    <w:rsid w:val="00250412"/>
    <w:rsid w:val="00273B74"/>
    <w:rsid w:val="002B4C10"/>
    <w:rsid w:val="002B62CC"/>
    <w:rsid w:val="002B63F3"/>
    <w:rsid w:val="002C1E1D"/>
    <w:rsid w:val="002C4C00"/>
    <w:rsid w:val="002D36EB"/>
    <w:rsid w:val="002E209C"/>
    <w:rsid w:val="002F026A"/>
    <w:rsid w:val="002F5E06"/>
    <w:rsid w:val="002F6D86"/>
    <w:rsid w:val="003011BF"/>
    <w:rsid w:val="003052CA"/>
    <w:rsid w:val="00306D70"/>
    <w:rsid w:val="003070F4"/>
    <w:rsid w:val="0031014D"/>
    <w:rsid w:val="00322B8C"/>
    <w:rsid w:val="003251FF"/>
    <w:rsid w:val="00335B8B"/>
    <w:rsid w:val="00335D9B"/>
    <w:rsid w:val="003371B1"/>
    <w:rsid w:val="003413FC"/>
    <w:rsid w:val="00341470"/>
    <w:rsid w:val="00343B3B"/>
    <w:rsid w:val="0035224B"/>
    <w:rsid w:val="00353FF4"/>
    <w:rsid w:val="003564F4"/>
    <w:rsid w:val="003660B4"/>
    <w:rsid w:val="00380236"/>
    <w:rsid w:val="00381919"/>
    <w:rsid w:val="003907D2"/>
    <w:rsid w:val="0039753F"/>
    <w:rsid w:val="003C675F"/>
    <w:rsid w:val="003C6FC1"/>
    <w:rsid w:val="003E0D63"/>
    <w:rsid w:val="003E65DE"/>
    <w:rsid w:val="003F17D2"/>
    <w:rsid w:val="00404E15"/>
    <w:rsid w:val="00412500"/>
    <w:rsid w:val="00413182"/>
    <w:rsid w:val="00423217"/>
    <w:rsid w:val="00427356"/>
    <w:rsid w:val="00460F65"/>
    <w:rsid w:val="0047559F"/>
    <w:rsid w:val="00486B44"/>
    <w:rsid w:val="004908A2"/>
    <w:rsid w:val="00495DAA"/>
    <w:rsid w:val="004978BA"/>
    <w:rsid w:val="004B5BD5"/>
    <w:rsid w:val="004C1393"/>
    <w:rsid w:val="004C7FC8"/>
    <w:rsid w:val="004D244C"/>
    <w:rsid w:val="004D389B"/>
    <w:rsid w:val="004E7F18"/>
    <w:rsid w:val="004F231E"/>
    <w:rsid w:val="004F2486"/>
    <w:rsid w:val="004F25D3"/>
    <w:rsid w:val="00500183"/>
    <w:rsid w:val="00500C18"/>
    <w:rsid w:val="00503842"/>
    <w:rsid w:val="00505255"/>
    <w:rsid w:val="00505486"/>
    <w:rsid w:val="00526201"/>
    <w:rsid w:val="00556670"/>
    <w:rsid w:val="005573CA"/>
    <w:rsid w:val="00557C4E"/>
    <w:rsid w:val="00563FB8"/>
    <w:rsid w:val="00570269"/>
    <w:rsid w:val="00573532"/>
    <w:rsid w:val="0057794F"/>
    <w:rsid w:val="00577B78"/>
    <w:rsid w:val="005828DE"/>
    <w:rsid w:val="005A101D"/>
    <w:rsid w:val="005B53B7"/>
    <w:rsid w:val="005B5EF8"/>
    <w:rsid w:val="005B6598"/>
    <w:rsid w:val="005C1C3B"/>
    <w:rsid w:val="005C6926"/>
    <w:rsid w:val="005C6C8A"/>
    <w:rsid w:val="005D3C33"/>
    <w:rsid w:val="005D5177"/>
    <w:rsid w:val="005D5882"/>
    <w:rsid w:val="005F5671"/>
    <w:rsid w:val="0060090A"/>
    <w:rsid w:val="0060377E"/>
    <w:rsid w:val="00604E04"/>
    <w:rsid w:val="00614C39"/>
    <w:rsid w:val="00616B8B"/>
    <w:rsid w:val="0062309F"/>
    <w:rsid w:val="006237A6"/>
    <w:rsid w:val="00631098"/>
    <w:rsid w:val="00633968"/>
    <w:rsid w:val="0063797B"/>
    <w:rsid w:val="00641EE4"/>
    <w:rsid w:val="0064729C"/>
    <w:rsid w:val="00655B2E"/>
    <w:rsid w:val="00660C34"/>
    <w:rsid w:val="006713FC"/>
    <w:rsid w:val="0067453F"/>
    <w:rsid w:val="00674C99"/>
    <w:rsid w:val="00675746"/>
    <w:rsid w:val="006760A5"/>
    <w:rsid w:val="0068447E"/>
    <w:rsid w:val="00692FA7"/>
    <w:rsid w:val="00694995"/>
    <w:rsid w:val="006956D6"/>
    <w:rsid w:val="006A0763"/>
    <w:rsid w:val="006B210D"/>
    <w:rsid w:val="006B794F"/>
    <w:rsid w:val="006C1F31"/>
    <w:rsid w:val="006C2FA9"/>
    <w:rsid w:val="006D75A3"/>
    <w:rsid w:val="006F238A"/>
    <w:rsid w:val="00712231"/>
    <w:rsid w:val="00712272"/>
    <w:rsid w:val="00712FED"/>
    <w:rsid w:val="00720938"/>
    <w:rsid w:val="007245CF"/>
    <w:rsid w:val="007258C7"/>
    <w:rsid w:val="00730AA7"/>
    <w:rsid w:val="0074041D"/>
    <w:rsid w:val="00743C33"/>
    <w:rsid w:val="0075209E"/>
    <w:rsid w:val="00752B8F"/>
    <w:rsid w:val="00755223"/>
    <w:rsid w:val="00755E5D"/>
    <w:rsid w:val="00777359"/>
    <w:rsid w:val="007800E5"/>
    <w:rsid w:val="00784343"/>
    <w:rsid w:val="007861F7"/>
    <w:rsid w:val="00787AA4"/>
    <w:rsid w:val="00793FFF"/>
    <w:rsid w:val="007A11AE"/>
    <w:rsid w:val="007A2D0B"/>
    <w:rsid w:val="007A7967"/>
    <w:rsid w:val="007B32FB"/>
    <w:rsid w:val="007B352C"/>
    <w:rsid w:val="007B7D46"/>
    <w:rsid w:val="007C46D7"/>
    <w:rsid w:val="007C6F86"/>
    <w:rsid w:val="007C749A"/>
    <w:rsid w:val="007E1FCE"/>
    <w:rsid w:val="007F3C03"/>
    <w:rsid w:val="007F402D"/>
    <w:rsid w:val="0080097C"/>
    <w:rsid w:val="008019EF"/>
    <w:rsid w:val="00801D06"/>
    <w:rsid w:val="00803198"/>
    <w:rsid w:val="0080420B"/>
    <w:rsid w:val="00814A24"/>
    <w:rsid w:val="0081755E"/>
    <w:rsid w:val="00822387"/>
    <w:rsid w:val="00824DB1"/>
    <w:rsid w:val="00826088"/>
    <w:rsid w:val="00831AC6"/>
    <w:rsid w:val="00831BBD"/>
    <w:rsid w:val="00831F70"/>
    <w:rsid w:val="00853B42"/>
    <w:rsid w:val="008552CB"/>
    <w:rsid w:val="008572E5"/>
    <w:rsid w:val="008623C3"/>
    <w:rsid w:val="0086460E"/>
    <w:rsid w:val="0087297B"/>
    <w:rsid w:val="00880DAD"/>
    <w:rsid w:val="00890229"/>
    <w:rsid w:val="00890E07"/>
    <w:rsid w:val="00892419"/>
    <w:rsid w:val="00892469"/>
    <w:rsid w:val="008B5BB3"/>
    <w:rsid w:val="008C77F5"/>
    <w:rsid w:val="008D7C9A"/>
    <w:rsid w:val="008E40A3"/>
    <w:rsid w:val="008E5C1E"/>
    <w:rsid w:val="00900C0D"/>
    <w:rsid w:val="00900E21"/>
    <w:rsid w:val="00920C12"/>
    <w:rsid w:val="00920DC0"/>
    <w:rsid w:val="009265F3"/>
    <w:rsid w:val="00926FF7"/>
    <w:rsid w:val="00927B48"/>
    <w:rsid w:val="00934721"/>
    <w:rsid w:val="00937D77"/>
    <w:rsid w:val="0094230D"/>
    <w:rsid w:val="00954004"/>
    <w:rsid w:val="00954789"/>
    <w:rsid w:val="00965174"/>
    <w:rsid w:val="009671A9"/>
    <w:rsid w:val="009767D1"/>
    <w:rsid w:val="00977050"/>
    <w:rsid w:val="009771EE"/>
    <w:rsid w:val="009924FC"/>
    <w:rsid w:val="00993BAC"/>
    <w:rsid w:val="009941D5"/>
    <w:rsid w:val="00995E0D"/>
    <w:rsid w:val="009A1FEF"/>
    <w:rsid w:val="009A2F30"/>
    <w:rsid w:val="009A5CF5"/>
    <w:rsid w:val="009A6D58"/>
    <w:rsid w:val="009A77DF"/>
    <w:rsid w:val="009C1935"/>
    <w:rsid w:val="009C6DA7"/>
    <w:rsid w:val="009D2955"/>
    <w:rsid w:val="009D4359"/>
    <w:rsid w:val="009E41D6"/>
    <w:rsid w:val="009E4EDB"/>
    <w:rsid w:val="009F0ED4"/>
    <w:rsid w:val="009F2F0A"/>
    <w:rsid w:val="00A036AF"/>
    <w:rsid w:val="00A21915"/>
    <w:rsid w:val="00A3621B"/>
    <w:rsid w:val="00A37D23"/>
    <w:rsid w:val="00A42EAE"/>
    <w:rsid w:val="00A4580D"/>
    <w:rsid w:val="00A46250"/>
    <w:rsid w:val="00A464FD"/>
    <w:rsid w:val="00A50277"/>
    <w:rsid w:val="00A61433"/>
    <w:rsid w:val="00A62CB0"/>
    <w:rsid w:val="00A63BAA"/>
    <w:rsid w:val="00A63C66"/>
    <w:rsid w:val="00A7310C"/>
    <w:rsid w:val="00A80AE0"/>
    <w:rsid w:val="00AB45C2"/>
    <w:rsid w:val="00AC2771"/>
    <w:rsid w:val="00AC34F6"/>
    <w:rsid w:val="00AD0562"/>
    <w:rsid w:val="00AD30CC"/>
    <w:rsid w:val="00AE0ADF"/>
    <w:rsid w:val="00AE3598"/>
    <w:rsid w:val="00AE4323"/>
    <w:rsid w:val="00AE7F36"/>
    <w:rsid w:val="00AF1194"/>
    <w:rsid w:val="00AF757B"/>
    <w:rsid w:val="00B03DFF"/>
    <w:rsid w:val="00B05B74"/>
    <w:rsid w:val="00B063B9"/>
    <w:rsid w:val="00B11D91"/>
    <w:rsid w:val="00B1221B"/>
    <w:rsid w:val="00B163F3"/>
    <w:rsid w:val="00B25525"/>
    <w:rsid w:val="00B27FEC"/>
    <w:rsid w:val="00B30B37"/>
    <w:rsid w:val="00B32873"/>
    <w:rsid w:val="00B332E8"/>
    <w:rsid w:val="00B46AC8"/>
    <w:rsid w:val="00B5082D"/>
    <w:rsid w:val="00B55993"/>
    <w:rsid w:val="00B55EA5"/>
    <w:rsid w:val="00B62E79"/>
    <w:rsid w:val="00B86AA7"/>
    <w:rsid w:val="00B9155D"/>
    <w:rsid w:val="00BB1BAF"/>
    <w:rsid w:val="00BB4C24"/>
    <w:rsid w:val="00BC24F4"/>
    <w:rsid w:val="00BC26E2"/>
    <w:rsid w:val="00BC295E"/>
    <w:rsid w:val="00BC5BC0"/>
    <w:rsid w:val="00BD4209"/>
    <w:rsid w:val="00BE4605"/>
    <w:rsid w:val="00BE53F9"/>
    <w:rsid w:val="00BE61CF"/>
    <w:rsid w:val="00BE6F44"/>
    <w:rsid w:val="00C0094C"/>
    <w:rsid w:val="00C0233D"/>
    <w:rsid w:val="00C12906"/>
    <w:rsid w:val="00C14A83"/>
    <w:rsid w:val="00C1641A"/>
    <w:rsid w:val="00C205F3"/>
    <w:rsid w:val="00C26881"/>
    <w:rsid w:val="00C462C8"/>
    <w:rsid w:val="00C50969"/>
    <w:rsid w:val="00C524E7"/>
    <w:rsid w:val="00C539C2"/>
    <w:rsid w:val="00C631B6"/>
    <w:rsid w:val="00C74215"/>
    <w:rsid w:val="00C7450D"/>
    <w:rsid w:val="00C84990"/>
    <w:rsid w:val="00C9450E"/>
    <w:rsid w:val="00C94F5E"/>
    <w:rsid w:val="00CA346E"/>
    <w:rsid w:val="00CA57FF"/>
    <w:rsid w:val="00CA77E4"/>
    <w:rsid w:val="00CB0F98"/>
    <w:rsid w:val="00CB61BA"/>
    <w:rsid w:val="00CB628A"/>
    <w:rsid w:val="00CC52E0"/>
    <w:rsid w:val="00CD14A4"/>
    <w:rsid w:val="00CE3444"/>
    <w:rsid w:val="00CF045D"/>
    <w:rsid w:val="00CF19A3"/>
    <w:rsid w:val="00CF3AB5"/>
    <w:rsid w:val="00CF515E"/>
    <w:rsid w:val="00D0064C"/>
    <w:rsid w:val="00D05F0F"/>
    <w:rsid w:val="00D268E5"/>
    <w:rsid w:val="00D269A2"/>
    <w:rsid w:val="00D338BF"/>
    <w:rsid w:val="00D458FE"/>
    <w:rsid w:val="00D55B5A"/>
    <w:rsid w:val="00D56607"/>
    <w:rsid w:val="00D67961"/>
    <w:rsid w:val="00D721B4"/>
    <w:rsid w:val="00D735E1"/>
    <w:rsid w:val="00D76782"/>
    <w:rsid w:val="00D91653"/>
    <w:rsid w:val="00DB69CD"/>
    <w:rsid w:val="00DC6D50"/>
    <w:rsid w:val="00DC77BA"/>
    <w:rsid w:val="00DD4CDC"/>
    <w:rsid w:val="00DF0933"/>
    <w:rsid w:val="00DF21EE"/>
    <w:rsid w:val="00E02365"/>
    <w:rsid w:val="00E14CEE"/>
    <w:rsid w:val="00E20FE3"/>
    <w:rsid w:val="00E245E1"/>
    <w:rsid w:val="00E36D1D"/>
    <w:rsid w:val="00E36DBB"/>
    <w:rsid w:val="00E44B3F"/>
    <w:rsid w:val="00E9663D"/>
    <w:rsid w:val="00EA4F6F"/>
    <w:rsid w:val="00EA7707"/>
    <w:rsid w:val="00EC314E"/>
    <w:rsid w:val="00ED0CDB"/>
    <w:rsid w:val="00ED2C28"/>
    <w:rsid w:val="00ED315F"/>
    <w:rsid w:val="00EF6280"/>
    <w:rsid w:val="00F00BF5"/>
    <w:rsid w:val="00F27AF1"/>
    <w:rsid w:val="00F32249"/>
    <w:rsid w:val="00F32A13"/>
    <w:rsid w:val="00F532D8"/>
    <w:rsid w:val="00F55D71"/>
    <w:rsid w:val="00F60AA9"/>
    <w:rsid w:val="00F61885"/>
    <w:rsid w:val="00F656E1"/>
    <w:rsid w:val="00F76998"/>
    <w:rsid w:val="00F87BEB"/>
    <w:rsid w:val="00F97D43"/>
    <w:rsid w:val="00FA6158"/>
    <w:rsid w:val="00FA6BAE"/>
    <w:rsid w:val="00FA75A5"/>
    <w:rsid w:val="00FB6E51"/>
    <w:rsid w:val="00FC0490"/>
    <w:rsid w:val="00FC1C29"/>
    <w:rsid w:val="00FC66A4"/>
    <w:rsid w:val="00FE62FE"/>
    <w:rsid w:val="00FF451B"/>
    <w:rsid w:val="00FF5547"/>
    <w:rsid w:val="0119557D"/>
    <w:rsid w:val="013959D4"/>
    <w:rsid w:val="013E5126"/>
    <w:rsid w:val="01760A2D"/>
    <w:rsid w:val="018107E9"/>
    <w:rsid w:val="01A319FB"/>
    <w:rsid w:val="01AD1CC3"/>
    <w:rsid w:val="01CE5720"/>
    <w:rsid w:val="0202007C"/>
    <w:rsid w:val="0218568F"/>
    <w:rsid w:val="021B15F2"/>
    <w:rsid w:val="021F5714"/>
    <w:rsid w:val="02220A64"/>
    <w:rsid w:val="02236A65"/>
    <w:rsid w:val="02240598"/>
    <w:rsid w:val="02293BD3"/>
    <w:rsid w:val="02745422"/>
    <w:rsid w:val="027A5325"/>
    <w:rsid w:val="028F1C0C"/>
    <w:rsid w:val="02BD3904"/>
    <w:rsid w:val="03342393"/>
    <w:rsid w:val="034C5278"/>
    <w:rsid w:val="034F11FE"/>
    <w:rsid w:val="03EE2BE3"/>
    <w:rsid w:val="04B3128A"/>
    <w:rsid w:val="04BB236F"/>
    <w:rsid w:val="04BB3843"/>
    <w:rsid w:val="0500531C"/>
    <w:rsid w:val="050304C3"/>
    <w:rsid w:val="053B02CA"/>
    <w:rsid w:val="053C2E69"/>
    <w:rsid w:val="05410F3A"/>
    <w:rsid w:val="05944AF1"/>
    <w:rsid w:val="0594700C"/>
    <w:rsid w:val="059D72CB"/>
    <w:rsid w:val="0616463F"/>
    <w:rsid w:val="066F15D5"/>
    <w:rsid w:val="06ED4D41"/>
    <w:rsid w:val="075B49B8"/>
    <w:rsid w:val="076646E5"/>
    <w:rsid w:val="076C2EE3"/>
    <w:rsid w:val="07816A23"/>
    <w:rsid w:val="07975CB2"/>
    <w:rsid w:val="07E2384C"/>
    <w:rsid w:val="08015018"/>
    <w:rsid w:val="08340975"/>
    <w:rsid w:val="085C0916"/>
    <w:rsid w:val="088F763C"/>
    <w:rsid w:val="08E27173"/>
    <w:rsid w:val="08F0698C"/>
    <w:rsid w:val="08F83FF9"/>
    <w:rsid w:val="09792F0B"/>
    <w:rsid w:val="097C4A70"/>
    <w:rsid w:val="098C63EC"/>
    <w:rsid w:val="09B8753E"/>
    <w:rsid w:val="09C10B22"/>
    <w:rsid w:val="0A0A2095"/>
    <w:rsid w:val="0A312D32"/>
    <w:rsid w:val="0A7B0022"/>
    <w:rsid w:val="0A863329"/>
    <w:rsid w:val="0AC4005D"/>
    <w:rsid w:val="0B095C28"/>
    <w:rsid w:val="0B0C1BC0"/>
    <w:rsid w:val="0B8346A6"/>
    <w:rsid w:val="0BA67F10"/>
    <w:rsid w:val="0BA83E2E"/>
    <w:rsid w:val="0BAE5DCF"/>
    <w:rsid w:val="0BBA59F6"/>
    <w:rsid w:val="0BC66000"/>
    <w:rsid w:val="0BD87DBF"/>
    <w:rsid w:val="0BDF4A7C"/>
    <w:rsid w:val="0BE86D41"/>
    <w:rsid w:val="0C244CD6"/>
    <w:rsid w:val="0C60622F"/>
    <w:rsid w:val="0C6A6F68"/>
    <w:rsid w:val="0C7C5991"/>
    <w:rsid w:val="0C823A28"/>
    <w:rsid w:val="0C8353F1"/>
    <w:rsid w:val="0C8629C3"/>
    <w:rsid w:val="0D395A7D"/>
    <w:rsid w:val="0D8C747F"/>
    <w:rsid w:val="0DA5357D"/>
    <w:rsid w:val="0DAB4945"/>
    <w:rsid w:val="0DCC7816"/>
    <w:rsid w:val="0DEC1EE1"/>
    <w:rsid w:val="0E0A02ED"/>
    <w:rsid w:val="0E0A401C"/>
    <w:rsid w:val="0E1B7AC1"/>
    <w:rsid w:val="0E2B2DE4"/>
    <w:rsid w:val="0E335236"/>
    <w:rsid w:val="0E3A1311"/>
    <w:rsid w:val="0E6B147E"/>
    <w:rsid w:val="0E6F627D"/>
    <w:rsid w:val="0E8D24FE"/>
    <w:rsid w:val="0F0A5D05"/>
    <w:rsid w:val="0F195864"/>
    <w:rsid w:val="0F362DC7"/>
    <w:rsid w:val="0F3C1CF7"/>
    <w:rsid w:val="0FF65898"/>
    <w:rsid w:val="0FF80052"/>
    <w:rsid w:val="1043058C"/>
    <w:rsid w:val="10790648"/>
    <w:rsid w:val="109C29B9"/>
    <w:rsid w:val="10DE6E3B"/>
    <w:rsid w:val="10DF44F4"/>
    <w:rsid w:val="10F57315"/>
    <w:rsid w:val="112D116D"/>
    <w:rsid w:val="11847F72"/>
    <w:rsid w:val="118F1837"/>
    <w:rsid w:val="119360D6"/>
    <w:rsid w:val="11955D98"/>
    <w:rsid w:val="11DD25A9"/>
    <w:rsid w:val="11FA4C3F"/>
    <w:rsid w:val="12497B02"/>
    <w:rsid w:val="12694C36"/>
    <w:rsid w:val="13233295"/>
    <w:rsid w:val="1336140F"/>
    <w:rsid w:val="13B14E2E"/>
    <w:rsid w:val="13DE3F42"/>
    <w:rsid w:val="13FF33D5"/>
    <w:rsid w:val="148D5309"/>
    <w:rsid w:val="14DF6011"/>
    <w:rsid w:val="14E716C1"/>
    <w:rsid w:val="15391483"/>
    <w:rsid w:val="154913D0"/>
    <w:rsid w:val="158C4EDE"/>
    <w:rsid w:val="15F42192"/>
    <w:rsid w:val="16264AD8"/>
    <w:rsid w:val="163D3410"/>
    <w:rsid w:val="16467B6A"/>
    <w:rsid w:val="1679214D"/>
    <w:rsid w:val="16CB2E83"/>
    <w:rsid w:val="16DB1D48"/>
    <w:rsid w:val="16E34116"/>
    <w:rsid w:val="16E432B2"/>
    <w:rsid w:val="16FF42F6"/>
    <w:rsid w:val="17711CDB"/>
    <w:rsid w:val="17C3182E"/>
    <w:rsid w:val="17D56762"/>
    <w:rsid w:val="17D64A75"/>
    <w:rsid w:val="17EB225A"/>
    <w:rsid w:val="1815373D"/>
    <w:rsid w:val="18404CCE"/>
    <w:rsid w:val="184B3D3F"/>
    <w:rsid w:val="188D5A02"/>
    <w:rsid w:val="18BC0BF5"/>
    <w:rsid w:val="18DB44A7"/>
    <w:rsid w:val="18E9126A"/>
    <w:rsid w:val="192554D8"/>
    <w:rsid w:val="193B6A38"/>
    <w:rsid w:val="19BF4939"/>
    <w:rsid w:val="19C440A7"/>
    <w:rsid w:val="19CC03D7"/>
    <w:rsid w:val="19ED6C6D"/>
    <w:rsid w:val="19FA229D"/>
    <w:rsid w:val="1A0C4755"/>
    <w:rsid w:val="1A31314C"/>
    <w:rsid w:val="1A3C4259"/>
    <w:rsid w:val="1A4220A0"/>
    <w:rsid w:val="1A4C7C27"/>
    <w:rsid w:val="1AA12E5D"/>
    <w:rsid w:val="1AD44A1E"/>
    <w:rsid w:val="1B1109F8"/>
    <w:rsid w:val="1B4B17D0"/>
    <w:rsid w:val="1B695964"/>
    <w:rsid w:val="1B822DAD"/>
    <w:rsid w:val="1BB81089"/>
    <w:rsid w:val="1BCE4C1A"/>
    <w:rsid w:val="1C385CEA"/>
    <w:rsid w:val="1C8055B3"/>
    <w:rsid w:val="1CA478A7"/>
    <w:rsid w:val="1CB87492"/>
    <w:rsid w:val="1CBE4914"/>
    <w:rsid w:val="1CD54E3C"/>
    <w:rsid w:val="1D077C69"/>
    <w:rsid w:val="1D522A42"/>
    <w:rsid w:val="1D6B48CF"/>
    <w:rsid w:val="1D86697A"/>
    <w:rsid w:val="1DAF26ED"/>
    <w:rsid w:val="1DB80366"/>
    <w:rsid w:val="1DCC794F"/>
    <w:rsid w:val="1DD03F14"/>
    <w:rsid w:val="1DE833D1"/>
    <w:rsid w:val="1DF22B04"/>
    <w:rsid w:val="1E786611"/>
    <w:rsid w:val="1EA86B3D"/>
    <w:rsid w:val="1F2C40DA"/>
    <w:rsid w:val="1F440116"/>
    <w:rsid w:val="1F5F20CD"/>
    <w:rsid w:val="1FA76394"/>
    <w:rsid w:val="1FC438E3"/>
    <w:rsid w:val="1FDD704E"/>
    <w:rsid w:val="1FDD9BF6"/>
    <w:rsid w:val="20351C74"/>
    <w:rsid w:val="20A13DC5"/>
    <w:rsid w:val="20B11A29"/>
    <w:rsid w:val="20CF1031"/>
    <w:rsid w:val="20E44619"/>
    <w:rsid w:val="21067F95"/>
    <w:rsid w:val="211B7141"/>
    <w:rsid w:val="212370FD"/>
    <w:rsid w:val="21704369"/>
    <w:rsid w:val="2173236A"/>
    <w:rsid w:val="21B87B8A"/>
    <w:rsid w:val="220E4F5D"/>
    <w:rsid w:val="22563B6A"/>
    <w:rsid w:val="227D338A"/>
    <w:rsid w:val="233043B5"/>
    <w:rsid w:val="23472134"/>
    <w:rsid w:val="23581230"/>
    <w:rsid w:val="2371470D"/>
    <w:rsid w:val="238E494F"/>
    <w:rsid w:val="242C4B20"/>
    <w:rsid w:val="243D3399"/>
    <w:rsid w:val="24465880"/>
    <w:rsid w:val="2447599E"/>
    <w:rsid w:val="245C6E32"/>
    <w:rsid w:val="24AF1C27"/>
    <w:rsid w:val="24EC281A"/>
    <w:rsid w:val="2515242A"/>
    <w:rsid w:val="255E1AA6"/>
    <w:rsid w:val="25EE03F0"/>
    <w:rsid w:val="260934E6"/>
    <w:rsid w:val="26110CD4"/>
    <w:rsid w:val="26337724"/>
    <w:rsid w:val="263E195B"/>
    <w:rsid w:val="26525459"/>
    <w:rsid w:val="268F347D"/>
    <w:rsid w:val="269E68EE"/>
    <w:rsid w:val="26C16DEA"/>
    <w:rsid w:val="26CB69F0"/>
    <w:rsid w:val="27337388"/>
    <w:rsid w:val="274B6364"/>
    <w:rsid w:val="274E483E"/>
    <w:rsid w:val="276136AD"/>
    <w:rsid w:val="27777B13"/>
    <w:rsid w:val="27B20A0F"/>
    <w:rsid w:val="27BA7454"/>
    <w:rsid w:val="27C748D4"/>
    <w:rsid w:val="27FB7735"/>
    <w:rsid w:val="280D2493"/>
    <w:rsid w:val="281025A5"/>
    <w:rsid w:val="28121208"/>
    <w:rsid w:val="282E547B"/>
    <w:rsid w:val="283A7A9E"/>
    <w:rsid w:val="28410B87"/>
    <w:rsid w:val="28474B39"/>
    <w:rsid w:val="284D5DE8"/>
    <w:rsid w:val="29172F15"/>
    <w:rsid w:val="29476C41"/>
    <w:rsid w:val="29534867"/>
    <w:rsid w:val="295F151B"/>
    <w:rsid w:val="29CD4DFE"/>
    <w:rsid w:val="29DA74ED"/>
    <w:rsid w:val="29DD287B"/>
    <w:rsid w:val="2A377CA2"/>
    <w:rsid w:val="2A60296B"/>
    <w:rsid w:val="2AAB671D"/>
    <w:rsid w:val="2ADE4BF7"/>
    <w:rsid w:val="2B1A3E03"/>
    <w:rsid w:val="2B544164"/>
    <w:rsid w:val="2B5705DC"/>
    <w:rsid w:val="2B671B7C"/>
    <w:rsid w:val="2B713B55"/>
    <w:rsid w:val="2BD473CA"/>
    <w:rsid w:val="2BD85C98"/>
    <w:rsid w:val="2BDB5993"/>
    <w:rsid w:val="2C032A97"/>
    <w:rsid w:val="2C137B35"/>
    <w:rsid w:val="2C2B1183"/>
    <w:rsid w:val="2C4E1A50"/>
    <w:rsid w:val="2C502224"/>
    <w:rsid w:val="2C592426"/>
    <w:rsid w:val="2C9569AE"/>
    <w:rsid w:val="2CA576E9"/>
    <w:rsid w:val="2D71099D"/>
    <w:rsid w:val="2D7F040C"/>
    <w:rsid w:val="2DBA5BDC"/>
    <w:rsid w:val="2DC618A9"/>
    <w:rsid w:val="2DDA6845"/>
    <w:rsid w:val="2DDB3FA3"/>
    <w:rsid w:val="2E132E2D"/>
    <w:rsid w:val="2E1715FC"/>
    <w:rsid w:val="2E1C4C41"/>
    <w:rsid w:val="2E484259"/>
    <w:rsid w:val="2E487784"/>
    <w:rsid w:val="2E6859A0"/>
    <w:rsid w:val="2E8B38A1"/>
    <w:rsid w:val="2EA02960"/>
    <w:rsid w:val="2EFC7846"/>
    <w:rsid w:val="2F0D6CBD"/>
    <w:rsid w:val="2F0E7C6D"/>
    <w:rsid w:val="2F2F25ED"/>
    <w:rsid w:val="2F5E45C4"/>
    <w:rsid w:val="2F6A0E46"/>
    <w:rsid w:val="2FA379D4"/>
    <w:rsid w:val="2FAA353C"/>
    <w:rsid w:val="2FBC2A3B"/>
    <w:rsid w:val="2FEA5936"/>
    <w:rsid w:val="30306FC9"/>
    <w:rsid w:val="3054324A"/>
    <w:rsid w:val="309A0BB5"/>
    <w:rsid w:val="30B23DF8"/>
    <w:rsid w:val="30C921A5"/>
    <w:rsid w:val="30CF2DDD"/>
    <w:rsid w:val="30DC45F2"/>
    <w:rsid w:val="30DF0A95"/>
    <w:rsid w:val="30EF3D4F"/>
    <w:rsid w:val="310B683B"/>
    <w:rsid w:val="312F3E2E"/>
    <w:rsid w:val="314C0871"/>
    <w:rsid w:val="315172F1"/>
    <w:rsid w:val="317B09AD"/>
    <w:rsid w:val="317B3C37"/>
    <w:rsid w:val="31A54A25"/>
    <w:rsid w:val="31DE5472"/>
    <w:rsid w:val="31E15D8A"/>
    <w:rsid w:val="31E34154"/>
    <w:rsid w:val="31FE47B5"/>
    <w:rsid w:val="32111C3C"/>
    <w:rsid w:val="321D0113"/>
    <w:rsid w:val="32A97301"/>
    <w:rsid w:val="335A1B70"/>
    <w:rsid w:val="3360416C"/>
    <w:rsid w:val="33AA0E22"/>
    <w:rsid w:val="33C12315"/>
    <w:rsid w:val="33CF717B"/>
    <w:rsid w:val="33D942D9"/>
    <w:rsid w:val="33F7559E"/>
    <w:rsid w:val="340F5333"/>
    <w:rsid w:val="34613B2C"/>
    <w:rsid w:val="3483321F"/>
    <w:rsid w:val="34F23C85"/>
    <w:rsid w:val="352C0311"/>
    <w:rsid w:val="353C57DF"/>
    <w:rsid w:val="354C7AED"/>
    <w:rsid w:val="356E1AFA"/>
    <w:rsid w:val="358513B3"/>
    <w:rsid w:val="359E020C"/>
    <w:rsid w:val="35AE70B8"/>
    <w:rsid w:val="35B4627F"/>
    <w:rsid w:val="35C31398"/>
    <w:rsid w:val="35D04F2F"/>
    <w:rsid w:val="35E50F98"/>
    <w:rsid w:val="3612737A"/>
    <w:rsid w:val="361757FB"/>
    <w:rsid w:val="36275626"/>
    <w:rsid w:val="36953219"/>
    <w:rsid w:val="369A3953"/>
    <w:rsid w:val="36B36399"/>
    <w:rsid w:val="36B4418D"/>
    <w:rsid w:val="36BF7759"/>
    <w:rsid w:val="36C3424B"/>
    <w:rsid w:val="373C49FD"/>
    <w:rsid w:val="374B33A4"/>
    <w:rsid w:val="3759636A"/>
    <w:rsid w:val="375C2CDF"/>
    <w:rsid w:val="375C76EE"/>
    <w:rsid w:val="378C1ED5"/>
    <w:rsid w:val="37B336EE"/>
    <w:rsid w:val="37B36F71"/>
    <w:rsid w:val="37DC40A2"/>
    <w:rsid w:val="37FE3504"/>
    <w:rsid w:val="38547A46"/>
    <w:rsid w:val="386F75A2"/>
    <w:rsid w:val="38743802"/>
    <w:rsid w:val="3887079A"/>
    <w:rsid w:val="38D45689"/>
    <w:rsid w:val="38D4641B"/>
    <w:rsid w:val="39B068F6"/>
    <w:rsid w:val="39BE4584"/>
    <w:rsid w:val="39E7727A"/>
    <w:rsid w:val="39FB6425"/>
    <w:rsid w:val="3A170206"/>
    <w:rsid w:val="3A221A8C"/>
    <w:rsid w:val="3A404130"/>
    <w:rsid w:val="3A717EAC"/>
    <w:rsid w:val="3A931434"/>
    <w:rsid w:val="3ABAC700"/>
    <w:rsid w:val="3ABD74AB"/>
    <w:rsid w:val="3AE101C4"/>
    <w:rsid w:val="3B1EE8A4"/>
    <w:rsid w:val="3B24669D"/>
    <w:rsid w:val="3B7C6FBD"/>
    <w:rsid w:val="3BCF37BA"/>
    <w:rsid w:val="3BF23885"/>
    <w:rsid w:val="3C284000"/>
    <w:rsid w:val="3C574C5B"/>
    <w:rsid w:val="3C594574"/>
    <w:rsid w:val="3C622B24"/>
    <w:rsid w:val="3C63033F"/>
    <w:rsid w:val="3C81345F"/>
    <w:rsid w:val="3CFD5EBA"/>
    <w:rsid w:val="3D1459CD"/>
    <w:rsid w:val="3D3773F0"/>
    <w:rsid w:val="3D5C1BD3"/>
    <w:rsid w:val="3D7D6F08"/>
    <w:rsid w:val="3D90647B"/>
    <w:rsid w:val="3DA93A99"/>
    <w:rsid w:val="3DAC854F"/>
    <w:rsid w:val="3DD3DB02"/>
    <w:rsid w:val="3DD91E43"/>
    <w:rsid w:val="3E5042C5"/>
    <w:rsid w:val="3EC858E9"/>
    <w:rsid w:val="3ECF2A08"/>
    <w:rsid w:val="3ED641FC"/>
    <w:rsid w:val="3EF38F14"/>
    <w:rsid w:val="3F134E97"/>
    <w:rsid w:val="3F370290"/>
    <w:rsid w:val="3F376BE4"/>
    <w:rsid w:val="3F67EF79"/>
    <w:rsid w:val="3F764DC8"/>
    <w:rsid w:val="3F7B09C1"/>
    <w:rsid w:val="3FBDBC41"/>
    <w:rsid w:val="40A13152"/>
    <w:rsid w:val="41255EFA"/>
    <w:rsid w:val="415F4950"/>
    <w:rsid w:val="41A95520"/>
    <w:rsid w:val="41C12BC8"/>
    <w:rsid w:val="41EA08B5"/>
    <w:rsid w:val="423D02B6"/>
    <w:rsid w:val="42534654"/>
    <w:rsid w:val="428C2F94"/>
    <w:rsid w:val="429206DC"/>
    <w:rsid w:val="429960CF"/>
    <w:rsid w:val="42E979D5"/>
    <w:rsid w:val="43033EAE"/>
    <w:rsid w:val="43324D6E"/>
    <w:rsid w:val="43352406"/>
    <w:rsid w:val="43475A12"/>
    <w:rsid w:val="43625D73"/>
    <w:rsid w:val="43650AC3"/>
    <w:rsid w:val="439072E7"/>
    <w:rsid w:val="43977DF9"/>
    <w:rsid w:val="43B8429E"/>
    <w:rsid w:val="43C34F13"/>
    <w:rsid w:val="43EC4F87"/>
    <w:rsid w:val="4406416E"/>
    <w:rsid w:val="44813C58"/>
    <w:rsid w:val="44836D79"/>
    <w:rsid w:val="44886325"/>
    <w:rsid w:val="44886BC1"/>
    <w:rsid w:val="44D82AE5"/>
    <w:rsid w:val="44ED7195"/>
    <w:rsid w:val="44EF64C3"/>
    <w:rsid w:val="44F42AFA"/>
    <w:rsid w:val="45173738"/>
    <w:rsid w:val="453A0F89"/>
    <w:rsid w:val="457129FD"/>
    <w:rsid w:val="45877BBF"/>
    <w:rsid w:val="45B971B4"/>
    <w:rsid w:val="465E2328"/>
    <w:rsid w:val="46723F57"/>
    <w:rsid w:val="4750044C"/>
    <w:rsid w:val="479A0062"/>
    <w:rsid w:val="47AC03E9"/>
    <w:rsid w:val="47AF7AF9"/>
    <w:rsid w:val="47B55142"/>
    <w:rsid w:val="47FFD250"/>
    <w:rsid w:val="4805322D"/>
    <w:rsid w:val="480C1209"/>
    <w:rsid w:val="48407519"/>
    <w:rsid w:val="48651873"/>
    <w:rsid w:val="48BB0B36"/>
    <w:rsid w:val="48F76EFB"/>
    <w:rsid w:val="493764A6"/>
    <w:rsid w:val="493D06E7"/>
    <w:rsid w:val="4949103E"/>
    <w:rsid w:val="49935F44"/>
    <w:rsid w:val="49E75D88"/>
    <w:rsid w:val="49FD2AB9"/>
    <w:rsid w:val="4A500C79"/>
    <w:rsid w:val="4A6E40D8"/>
    <w:rsid w:val="4A6F45E9"/>
    <w:rsid w:val="4A9C13B0"/>
    <w:rsid w:val="4AA65E99"/>
    <w:rsid w:val="4AE63EDA"/>
    <w:rsid w:val="4AFA3569"/>
    <w:rsid w:val="4B2D161F"/>
    <w:rsid w:val="4B2D3A0E"/>
    <w:rsid w:val="4B2D7407"/>
    <w:rsid w:val="4BFB0399"/>
    <w:rsid w:val="4BFF15FF"/>
    <w:rsid w:val="4C025924"/>
    <w:rsid w:val="4C1757E1"/>
    <w:rsid w:val="4C394BE2"/>
    <w:rsid w:val="4C3B20B3"/>
    <w:rsid w:val="4C420716"/>
    <w:rsid w:val="4C52515B"/>
    <w:rsid w:val="4C5A0342"/>
    <w:rsid w:val="4CB00A4A"/>
    <w:rsid w:val="4CCE79E7"/>
    <w:rsid w:val="4CDA27A4"/>
    <w:rsid w:val="4D205D07"/>
    <w:rsid w:val="4D285DDA"/>
    <w:rsid w:val="4D3E688F"/>
    <w:rsid w:val="4D5911B7"/>
    <w:rsid w:val="4D665E71"/>
    <w:rsid w:val="4DB6305A"/>
    <w:rsid w:val="4DC0585E"/>
    <w:rsid w:val="4E231FB4"/>
    <w:rsid w:val="4E33692B"/>
    <w:rsid w:val="4E340CA8"/>
    <w:rsid w:val="4EA66D7F"/>
    <w:rsid w:val="4EC47414"/>
    <w:rsid w:val="4EFF5100"/>
    <w:rsid w:val="4F06146A"/>
    <w:rsid w:val="4F0952F8"/>
    <w:rsid w:val="4F7D0D64"/>
    <w:rsid w:val="4FBB0B85"/>
    <w:rsid w:val="4FBD61E3"/>
    <w:rsid w:val="4FF70C1C"/>
    <w:rsid w:val="50004A57"/>
    <w:rsid w:val="501E520A"/>
    <w:rsid w:val="503B0D7C"/>
    <w:rsid w:val="504C146B"/>
    <w:rsid w:val="50A94C89"/>
    <w:rsid w:val="50C876C7"/>
    <w:rsid w:val="50CF6D7C"/>
    <w:rsid w:val="50EF45A6"/>
    <w:rsid w:val="50FF27F5"/>
    <w:rsid w:val="514E78D6"/>
    <w:rsid w:val="51656440"/>
    <w:rsid w:val="517F0C73"/>
    <w:rsid w:val="518528BD"/>
    <w:rsid w:val="51A55AC5"/>
    <w:rsid w:val="52475F7F"/>
    <w:rsid w:val="52634466"/>
    <w:rsid w:val="528664E5"/>
    <w:rsid w:val="52A70380"/>
    <w:rsid w:val="52F617A2"/>
    <w:rsid w:val="534712FC"/>
    <w:rsid w:val="535046EA"/>
    <w:rsid w:val="53DB36C9"/>
    <w:rsid w:val="541A7DDB"/>
    <w:rsid w:val="545634AC"/>
    <w:rsid w:val="548C43E1"/>
    <w:rsid w:val="54D9466B"/>
    <w:rsid w:val="54DB5397"/>
    <w:rsid w:val="54DF1A82"/>
    <w:rsid w:val="55236D70"/>
    <w:rsid w:val="5537713B"/>
    <w:rsid w:val="554A2019"/>
    <w:rsid w:val="55B46818"/>
    <w:rsid w:val="55C9505D"/>
    <w:rsid w:val="55CB640C"/>
    <w:rsid w:val="55CC1DE8"/>
    <w:rsid w:val="55E42B64"/>
    <w:rsid w:val="55E6625B"/>
    <w:rsid w:val="55E900DF"/>
    <w:rsid w:val="56055E13"/>
    <w:rsid w:val="56103767"/>
    <w:rsid w:val="561E5B04"/>
    <w:rsid w:val="56386187"/>
    <w:rsid w:val="56651F2A"/>
    <w:rsid w:val="567E0FDE"/>
    <w:rsid w:val="5687884E"/>
    <w:rsid w:val="56E33687"/>
    <w:rsid w:val="56E56765"/>
    <w:rsid w:val="56F338F8"/>
    <w:rsid w:val="56FD0B83"/>
    <w:rsid w:val="570617CF"/>
    <w:rsid w:val="57333899"/>
    <w:rsid w:val="573A15BA"/>
    <w:rsid w:val="579ECD51"/>
    <w:rsid w:val="57A585EF"/>
    <w:rsid w:val="57BBCDA1"/>
    <w:rsid w:val="57DA33F7"/>
    <w:rsid w:val="57E16E3D"/>
    <w:rsid w:val="57FD3E91"/>
    <w:rsid w:val="58094EFE"/>
    <w:rsid w:val="58121E2F"/>
    <w:rsid w:val="58625A28"/>
    <w:rsid w:val="586D6ACA"/>
    <w:rsid w:val="58BE0ABE"/>
    <w:rsid w:val="58FD07A7"/>
    <w:rsid w:val="59297BA9"/>
    <w:rsid w:val="59B30CFC"/>
    <w:rsid w:val="5A067F89"/>
    <w:rsid w:val="5A260733"/>
    <w:rsid w:val="5A9820CC"/>
    <w:rsid w:val="5ABA15AB"/>
    <w:rsid w:val="5B295CFC"/>
    <w:rsid w:val="5B6C41A8"/>
    <w:rsid w:val="5BBF6CD6"/>
    <w:rsid w:val="5BD37A4C"/>
    <w:rsid w:val="5BFC3597"/>
    <w:rsid w:val="5C062EB6"/>
    <w:rsid w:val="5C414935"/>
    <w:rsid w:val="5C41556B"/>
    <w:rsid w:val="5C54188A"/>
    <w:rsid w:val="5C7020AB"/>
    <w:rsid w:val="5C761B80"/>
    <w:rsid w:val="5C8D5305"/>
    <w:rsid w:val="5CA371D7"/>
    <w:rsid w:val="5CAE1FC7"/>
    <w:rsid w:val="5CC20164"/>
    <w:rsid w:val="5CC641FE"/>
    <w:rsid w:val="5CE34F24"/>
    <w:rsid w:val="5D2D376B"/>
    <w:rsid w:val="5D3D44A4"/>
    <w:rsid w:val="5DB6746C"/>
    <w:rsid w:val="5DBE16A3"/>
    <w:rsid w:val="5DCA02B6"/>
    <w:rsid w:val="5DDB2103"/>
    <w:rsid w:val="5DEAC4C1"/>
    <w:rsid w:val="5E0439FF"/>
    <w:rsid w:val="5E22101E"/>
    <w:rsid w:val="5E864B3D"/>
    <w:rsid w:val="5EA83725"/>
    <w:rsid w:val="5EC85C9A"/>
    <w:rsid w:val="5ED13A0C"/>
    <w:rsid w:val="5EDB585F"/>
    <w:rsid w:val="5F011A9F"/>
    <w:rsid w:val="5F1334E7"/>
    <w:rsid w:val="5F321180"/>
    <w:rsid w:val="5F472D76"/>
    <w:rsid w:val="5F98382D"/>
    <w:rsid w:val="5FC776AC"/>
    <w:rsid w:val="5FDC7BC7"/>
    <w:rsid w:val="5FEC4E1E"/>
    <w:rsid w:val="600D0D4E"/>
    <w:rsid w:val="601B0D3D"/>
    <w:rsid w:val="6028328D"/>
    <w:rsid w:val="603F0DB5"/>
    <w:rsid w:val="60751F91"/>
    <w:rsid w:val="60AC7BE7"/>
    <w:rsid w:val="60AF4CC3"/>
    <w:rsid w:val="60BA2EC2"/>
    <w:rsid w:val="60C12AC4"/>
    <w:rsid w:val="60C60898"/>
    <w:rsid w:val="60D202B6"/>
    <w:rsid w:val="60E23BCA"/>
    <w:rsid w:val="60E93067"/>
    <w:rsid w:val="60F123E0"/>
    <w:rsid w:val="61286784"/>
    <w:rsid w:val="614B52D7"/>
    <w:rsid w:val="6196371F"/>
    <w:rsid w:val="61DF3FED"/>
    <w:rsid w:val="61FC3C8C"/>
    <w:rsid w:val="62012FB6"/>
    <w:rsid w:val="620D746D"/>
    <w:rsid w:val="622C7FDB"/>
    <w:rsid w:val="62925751"/>
    <w:rsid w:val="629E6980"/>
    <w:rsid w:val="62A22D57"/>
    <w:rsid w:val="62C75944"/>
    <w:rsid w:val="62F261C0"/>
    <w:rsid w:val="630208EA"/>
    <w:rsid w:val="630620AE"/>
    <w:rsid w:val="63332842"/>
    <w:rsid w:val="63580093"/>
    <w:rsid w:val="638F48BE"/>
    <w:rsid w:val="63E10D31"/>
    <w:rsid w:val="64086CF5"/>
    <w:rsid w:val="643B6B92"/>
    <w:rsid w:val="64725792"/>
    <w:rsid w:val="64740742"/>
    <w:rsid w:val="64AC19AC"/>
    <w:rsid w:val="64F315AF"/>
    <w:rsid w:val="657038D9"/>
    <w:rsid w:val="658975CF"/>
    <w:rsid w:val="65E65370"/>
    <w:rsid w:val="6668659B"/>
    <w:rsid w:val="66835B70"/>
    <w:rsid w:val="669B6954"/>
    <w:rsid w:val="66C17265"/>
    <w:rsid w:val="66FD6285"/>
    <w:rsid w:val="6727627B"/>
    <w:rsid w:val="672D1F64"/>
    <w:rsid w:val="673D0401"/>
    <w:rsid w:val="67A7139C"/>
    <w:rsid w:val="67C769C5"/>
    <w:rsid w:val="67D67DB3"/>
    <w:rsid w:val="67FCD110"/>
    <w:rsid w:val="681364CD"/>
    <w:rsid w:val="68251F5E"/>
    <w:rsid w:val="6871738B"/>
    <w:rsid w:val="687D4CD7"/>
    <w:rsid w:val="68813AFA"/>
    <w:rsid w:val="689620C6"/>
    <w:rsid w:val="68A219C8"/>
    <w:rsid w:val="68B5367F"/>
    <w:rsid w:val="68B97E5C"/>
    <w:rsid w:val="68C05E2E"/>
    <w:rsid w:val="68CD2978"/>
    <w:rsid w:val="68CE1F98"/>
    <w:rsid w:val="68D11042"/>
    <w:rsid w:val="68E55E47"/>
    <w:rsid w:val="69823DCA"/>
    <w:rsid w:val="6A067F77"/>
    <w:rsid w:val="6A102AF1"/>
    <w:rsid w:val="6A193842"/>
    <w:rsid w:val="6A1A47CE"/>
    <w:rsid w:val="6A7165C6"/>
    <w:rsid w:val="6A98037F"/>
    <w:rsid w:val="6A981202"/>
    <w:rsid w:val="6AB65A9D"/>
    <w:rsid w:val="6B070ED3"/>
    <w:rsid w:val="6B0771EE"/>
    <w:rsid w:val="6B137D58"/>
    <w:rsid w:val="6B521D25"/>
    <w:rsid w:val="6B994ED7"/>
    <w:rsid w:val="6BAC51AB"/>
    <w:rsid w:val="6BDD15F2"/>
    <w:rsid w:val="6BDE58F9"/>
    <w:rsid w:val="6BF8E60F"/>
    <w:rsid w:val="6CB732B1"/>
    <w:rsid w:val="6CBC3AD7"/>
    <w:rsid w:val="6CF160DD"/>
    <w:rsid w:val="6D051DBC"/>
    <w:rsid w:val="6D1C72D8"/>
    <w:rsid w:val="6D77975A"/>
    <w:rsid w:val="6DD66464"/>
    <w:rsid w:val="6DD723D9"/>
    <w:rsid w:val="6EE075F5"/>
    <w:rsid w:val="6EF67E9D"/>
    <w:rsid w:val="6F147344"/>
    <w:rsid w:val="6F1F7BF0"/>
    <w:rsid w:val="6F230721"/>
    <w:rsid w:val="6F3523B3"/>
    <w:rsid w:val="6FA33BA0"/>
    <w:rsid w:val="6FDC586F"/>
    <w:rsid w:val="6FE195D3"/>
    <w:rsid w:val="6FFF3460"/>
    <w:rsid w:val="704509AA"/>
    <w:rsid w:val="7051566B"/>
    <w:rsid w:val="706A216C"/>
    <w:rsid w:val="70BF037E"/>
    <w:rsid w:val="70E2386E"/>
    <w:rsid w:val="712D5C67"/>
    <w:rsid w:val="71AC2751"/>
    <w:rsid w:val="72272ADA"/>
    <w:rsid w:val="722F0756"/>
    <w:rsid w:val="72497FB6"/>
    <w:rsid w:val="727F2869"/>
    <w:rsid w:val="729214D1"/>
    <w:rsid w:val="72955AF6"/>
    <w:rsid w:val="72A873BA"/>
    <w:rsid w:val="72FDFDA8"/>
    <w:rsid w:val="73312AC1"/>
    <w:rsid w:val="73603553"/>
    <w:rsid w:val="736571FF"/>
    <w:rsid w:val="73785837"/>
    <w:rsid w:val="737D635B"/>
    <w:rsid w:val="73A25CEE"/>
    <w:rsid w:val="73E5209D"/>
    <w:rsid w:val="73F92F21"/>
    <w:rsid w:val="73FA0A20"/>
    <w:rsid w:val="73FB9126"/>
    <w:rsid w:val="73FF01BD"/>
    <w:rsid w:val="74070859"/>
    <w:rsid w:val="74096DA2"/>
    <w:rsid w:val="745342F5"/>
    <w:rsid w:val="745F1A7B"/>
    <w:rsid w:val="74645BB9"/>
    <w:rsid w:val="74997A6C"/>
    <w:rsid w:val="74A76DE2"/>
    <w:rsid w:val="74DC3C98"/>
    <w:rsid w:val="74E320ED"/>
    <w:rsid w:val="74EE86E4"/>
    <w:rsid w:val="74F34FB8"/>
    <w:rsid w:val="75006D7D"/>
    <w:rsid w:val="754B3B25"/>
    <w:rsid w:val="757875B4"/>
    <w:rsid w:val="75B92AB7"/>
    <w:rsid w:val="761B77D2"/>
    <w:rsid w:val="762A2341"/>
    <w:rsid w:val="763316BA"/>
    <w:rsid w:val="767009BD"/>
    <w:rsid w:val="76831F2D"/>
    <w:rsid w:val="76986CC8"/>
    <w:rsid w:val="770E7A0D"/>
    <w:rsid w:val="77120888"/>
    <w:rsid w:val="776E3EC0"/>
    <w:rsid w:val="779813AE"/>
    <w:rsid w:val="77C916C0"/>
    <w:rsid w:val="77E12415"/>
    <w:rsid w:val="77E31BB3"/>
    <w:rsid w:val="77FD9F72"/>
    <w:rsid w:val="782E0708"/>
    <w:rsid w:val="787065A4"/>
    <w:rsid w:val="787D229C"/>
    <w:rsid w:val="78802F06"/>
    <w:rsid w:val="788E1D05"/>
    <w:rsid w:val="79661B74"/>
    <w:rsid w:val="797127B4"/>
    <w:rsid w:val="79B47343"/>
    <w:rsid w:val="79FF3A9F"/>
    <w:rsid w:val="7A5D75CE"/>
    <w:rsid w:val="7A6D0EAD"/>
    <w:rsid w:val="7A8A17B8"/>
    <w:rsid w:val="7A9B376F"/>
    <w:rsid w:val="7AC00068"/>
    <w:rsid w:val="7AE6D330"/>
    <w:rsid w:val="7B071055"/>
    <w:rsid w:val="7B0A1B5A"/>
    <w:rsid w:val="7B4B454A"/>
    <w:rsid w:val="7B547FB4"/>
    <w:rsid w:val="7B7F0118"/>
    <w:rsid w:val="7B8C546A"/>
    <w:rsid w:val="7BA1196B"/>
    <w:rsid w:val="7BBF0BDB"/>
    <w:rsid w:val="7BD5796E"/>
    <w:rsid w:val="7BFC61B5"/>
    <w:rsid w:val="7BFE0A23"/>
    <w:rsid w:val="7BFF5AC7"/>
    <w:rsid w:val="7C2A5D74"/>
    <w:rsid w:val="7C367C17"/>
    <w:rsid w:val="7C59559C"/>
    <w:rsid w:val="7C9E326B"/>
    <w:rsid w:val="7CA42817"/>
    <w:rsid w:val="7CCF752A"/>
    <w:rsid w:val="7CD6759C"/>
    <w:rsid w:val="7CFA4F2B"/>
    <w:rsid w:val="7D080EA3"/>
    <w:rsid w:val="7D0F7655"/>
    <w:rsid w:val="7D52183F"/>
    <w:rsid w:val="7D5C3375"/>
    <w:rsid w:val="7D883202"/>
    <w:rsid w:val="7D9FC3D6"/>
    <w:rsid w:val="7DA0067C"/>
    <w:rsid w:val="7DA47AE2"/>
    <w:rsid w:val="7DA55615"/>
    <w:rsid w:val="7DCD63E9"/>
    <w:rsid w:val="7DD3463A"/>
    <w:rsid w:val="7DEE4ADD"/>
    <w:rsid w:val="7DEE510E"/>
    <w:rsid w:val="7DF542F7"/>
    <w:rsid w:val="7DF58644"/>
    <w:rsid w:val="7DFB465A"/>
    <w:rsid w:val="7DFE14A3"/>
    <w:rsid w:val="7E3FE286"/>
    <w:rsid w:val="7E8A4BCF"/>
    <w:rsid w:val="7EDF3DB9"/>
    <w:rsid w:val="7EE92B98"/>
    <w:rsid w:val="7EFFA8CE"/>
    <w:rsid w:val="7F429542"/>
    <w:rsid w:val="7F4A5845"/>
    <w:rsid w:val="7F6B30FF"/>
    <w:rsid w:val="7FBFA76A"/>
    <w:rsid w:val="7FD61268"/>
    <w:rsid w:val="7FE32F37"/>
    <w:rsid w:val="7FEDC46A"/>
    <w:rsid w:val="7FEFC835"/>
    <w:rsid w:val="7FEFCD8D"/>
    <w:rsid w:val="7FF7952F"/>
    <w:rsid w:val="7FF7BA22"/>
    <w:rsid w:val="7FF993FD"/>
    <w:rsid w:val="7FFBD128"/>
    <w:rsid w:val="7FFF7790"/>
    <w:rsid w:val="7FFFF03A"/>
    <w:rsid w:val="7FFFF668"/>
    <w:rsid w:val="7FFFF7FD"/>
    <w:rsid w:val="873F4F8B"/>
    <w:rsid w:val="8F392339"/>
    <w:rsid w:val="8FF3741D"/>
    <w:rsid w:val="97DCAAC0"/>
    <w:rsid w:val="9AB36B32"/>
    <w:rsid w:val="9BBFF3E3"/>
    <w:rsid w:val="9EFFFFB7"/>
    <w:rsid w:val="9F1FA827"/>
    <w:rsid w:val="9FE9FE3C"/>
    <w:rsid w:val="A7DFE7F9"/>
    <w:rsid w:val="AAEEDF85"/>
    <w:rsid w:val="AEE526D6"/>
    <w:rsid w:val="AEEF307D"/>
    <w:rsid w:val="AF2550AB"/>
    <w:rsid w:val="AF5E22B4"/>
    <w:rsid w:val="AFF2B107"/>
    <w:rsid w:val="B5D3B744"/>
    <w:rsid w:val="B5EF697F"/>
    <w:rsid w:val="B7B99673"/>
    <w:rsid w:val="B7F7367B"/>
    <w:rsid w:val="B7F74AE6"/>
    <w:rsid w:val="B7FA67F5"/>
    <w:rsid w:val="B7FB8877"/>
    <w:rsid w:val="BCF24343"/>
    <w:rsid w:val="BD084676"/>
    <w:rsid w:val="BDFDE135"/>
    <w:rsid w:val="BE395F9A"/>
    <w:rsid w:val="BEFFE01C"/>
    <w:rsid w:val="BFD7BD92"/>
    <w:rsid w:val="BFFE6D4D"/>
    <w:rsid w:val="C4D3EA86"/>
    <w:rsid w:val="CCFD1817"/>
    <w:rsid w:val="D79FFB49"/>
    <w:rsid w:val="D9DE18CF"/>
    <w:rsid w:val="DBB751A0"/>
    <w:rsid w:val="DBEBB499"/>
    <w:rsid w:val="DEFBEB94"/>
    <w:rsid w:val="DF5F310A"/>
    <w:rsid w:val="DFBC31B2"/>
    <w:rsid w:val="DFFEEDE9"/>
    <w:rsid w:val="E276A09D"/>
    <w:rsid w:val="E3E32D55"/>
    <w:rsid w:val="E5AB7FB4"/>
    <w:rsid w:val="E7F63AF2"/>
    <w:rsid w:val="EA4490BC"/>
    <w:rsid w:val="EBFA43F3"/>
    <w:rsid w:val="EBFF43D5"/>
    <w:rsid w:val="EFCD186D"/>
    <w:rsid w:val="F1D3E7C4"/>
    <w:rsid w:val="F32E0FB5"/>
    <w:rsid w:val="F35BF4A2"/>
    <w:rsid w:val="F37AFA7F"/>
    <w:rsid w:val="F3F9D70A"/>
    <w:rsid w:val="F4B3AA2C"/>
    <w:rsid w:val="F5FD6546"/>
    <w:rsid w:val="F6DFCDCA"/>
    <w:rsid w:val="F6DFFBD1"/>
    <w:rsid w:val="F6ED041A"/>
    <w:rsid w:val="F73F577E"/>
    <w:rsid w:val="F77F6604"/>
    <w:rsid w:val="F7DF6951"/>
    <w:rsid w:val="F7FB3485"/>
    <w:rsid w:val="F7FC6618"/>
    <w:rsid w:val="F7FDFC43"/>
    <w:rsid w:val="F7FF4157"/>
    <w:rsid w:val="F7FFB967"/>
    <w:rsid w:val="FB7D664B"/>
    <w:rsid w:val="FB9C90D9"/>
    <w:rsid w:val="FBE72243"/>
    <w:rsid w:val="FBF9F064"/>
    <w:rsid w:val="FCD6BB9D"/>
    <w:rsid w:val="FD6E598C"/>
    <w:rsid w:val="FD6F4115"/>
    <w:rsid w:val="FD931D52"/>
    <w:rsid w:val="FDDFE1C4"/>
    <w:rsid w:val="FDF64573"/>
    <w:rsid w:val="FDF67967"/>
    <w:rsid w:val="FE6ADDF8"/>
    <w:rsid w:val="FEFF5F66"/>
    <w:rsid w:val="FEFFA387"/>
    <w:rsid w:val="FF6D3F41"/>
    <w:rsid w:val="FF7EF430"/>
    <w:rsid w:val="FFD3D0AF"/>
    <w:rsid w:val="FFD7123A"/>
    <w:rsid w:val="FFEA590D"/>
    <w:rsid w:val="FFF109AC"/>
    <w:rsid w:val="FFF75DDC"/>
    <w:rsid w:val="FFFDFE7A"/>
    <w:rsid w:val="FFFEF338"/>
    <w:rsid w:val="FFFFE10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link w:val="17"/>
    <w:qFormat/>
    <w:uiPriority w:val="0"/>
    <w:pPr>
      <w:jc w:val="left"/>
    </w:pPr>
    <w:rPr>
      <w:rFonts w:ascii="Calibri" w:hAnsi="Calibri" w:eastAsia="宋体" w:cs="Times New Roman"/>
      <w:szCs w:val="24"/>
    </w:rPr>
  </w:style>
  <w:style w:type="paragraph" w:styleId="5">
    <w:name w:val="Balloon Text"/>
    <w:basedOn w:val="1"/>
    <w:link w:val="18"/>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1"/>
    <w:qFormat/>
    <w:uiPriority w:val="0"/>
    <w:pPr>
      <w:snapToGrid w:val="0"/>
      <w:jc w:val="left"/>
    </w:pPr>
    <w:rPr>
      <w:rFonts w:ascii="Times New Roman" w:hAnsi="Times New Roman" w:eastAsia="宋体" w:cs="Times New Roman"/>
      <w:sz w:val="18"/>
      <w:szCs w:val="20"/>
    </w:rPr>
  </w:style>
  <w:style w:type="paragraph" w:styleId="9">
    <w:name w:val="annotation subject"/>
    <w:basedOn w:val="4"/>
    <w:next w:val="4"/>
    <w:link w:val="22"/>
    <w:unhideWhenUsed/>
    <w:qFormat/>
    <w:uiPriority w:val="99"/>
    <w:rPr>
      <w:rFonts w:ascii="Calibri" w:hAnsi="Calibri" w:eastAsia="宋体" w:cs="Times New Roman"/>
      <w:b/>
      <w:bCs/>
      <w:szCs w:val="2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character" w:styleId="14">
    <w:name w:val="Hyperlink"/>
    <w:basedOn w:val="12"/>
    <w:unhideWhenUsed/>
    <w:qFormat/>
    <w:uiPriority w:val="99"/>
    <w:rPr>
      <w:color w:val="0000FF"/>
      <w:u w:val="single"/>
    </w:rPr>
  </w:style>
  <w:style w:type="character" w:styleId="15">
    <w:name w:val="annotation reference"/>
    <w:qFormat/>
    <w:uiPriority w:val="0"/>
    <w:rPr>
      <w:sz w:val="21"/>
      <w:szCs w:val="21"/>
    </w:rPr>
  </w:style>
  <w:style w:type="character" w:styleId="16">
    <w:name w:val="footnote reference"/>
    <w:basedOn w:val="12"/>
    <w:qFormat/>
    <w:uiPriority w:val="0"/>
    <w:rPr>
      <w:rFonts w:ascii="Verdana" w:hAnsi="Verdana" w:eastAsia="宋体" w:cs="Verdana"/>
      <w:kern w:val="0"/>
      <w:sz w:val="20"/>
      <w:szCs w:val="20"/>
      <w:vertAlign w:val="superscript"/>
      <w:lang w:eastAsia="en-US"/>
    </w:rPr>
  </w:style>
  <w:style w:type="character" w:customStyle="1" w:styleId="17">
    <w:name w:val="批注文字 Char1"/>
    <w:link w:val="4"/>
    <w:qFormat/>
    <w:uiPriority w:val="0"/>
    <w:rPr>
      <w:rFonts w:ascii="Calibri" w:hAnsi="Calibri" w:eastAsia="宋体" w:cs="Times New Roman"/>
      <w:szCs w:val="24"/>
    </w:rPr>
  </w:style>
  <w:style w:type="character" w:customStyle="1" w:styleId="18">
    <w:name w:val="批注框文本 Char"/>
    <w:link w:val="5"/>
    <w:semiHidden/>
    <w:qFormat/>
    <w:uiPriority w:val="99"/>
    <w:rPr>
      <w:sz w:val="18"/>
      <w:szCs w:val="18"/>
    </w:rPr>
  </w:style>
  <w:style w:type="character" w:customStyle="1" w:styleId="19">
    <w:name w:val="页脚 Char"/>
    <w:link w:val="6"/>
    <w:qFormat/>
    <w:uiPriority w:val="99"/>
    <w:rPr>
      <w:sz w:val="18"/>
      <w:szCs w:val="18"/>
    </w:rPr>
  </w:style>
  <w:style w:type="character" w:customStyle="1" w:styleId="20">
    <w:name w:val="页眉 Char"/>
    <w:link w:val="7"/>
    <w:qFormat/>
    <w:uiPriority w:val="99"/>
    <w:rPr>
      <w:sz w:val="18"/>
      <w:szCs w:val="18"/>
    </w:rPr>
  </w:style>
  <w:style w:type="character" w:customStyle="1" w:styleId="21">
    <w:name w:val="脚注文本 Char"/>
    <w:link w:val="8"/>
    <w:qFormat/>
    <w:uiPriority w:val="0"/>
    <w:rPr>
      <w:rFonts w:ascii="Times New Roman" w:hAnsi="Times New Roman" w:eastAsia="宋体" w:cs="Times New Roman"/>
      <w:sz w:val="18"/>
      <w:szCs w:val="20"/>
    </w:rPr>
  </w:style>
  <w:style w:type="character" w:customStyle="1" w:styleId="22">
    <w:name w:val="批注主题 Char"/>
    <w:link w:val="9"/>
    <w:semiHidden/>
    <w:qFormat/>
    <w:uiPriority w:val="99"/>
    <w:rPr>
      <w:rFonts w:ascii="Calibri" w:hAnsi="Calibri" w:eastAsia="宋体" w:cs="Times New Roman"/>
      <w:b/>
      <w:bCs/>
      <w:szCs w:val="24"/>
    </w:rPr>
  </w:style>
  <w:style w:type="character" w:customStyle="1" w:styleId="23">
    <w:name w:val="批注文字 Char"/>
    <w:basedOn w:val="12"/>
    <w:semiHidden/>
    <w:qFormat/>
    <w:uiPriority w:val="99"/>
  </w:style>
  <w:style w:type="paragraph" w:customStyle="1" w:styleId="24">
    <w:name w:val="样式 文字 + 首行缩进:  2 字符3"/>
    <w:basedOn w:val="1"/>
    <w:qFormat/>
    <w:uiPriority w:val="0"/>
    <w:pPr>
      <w:spacing w:line="360" w:lineRule="auto"/>
      <w:ind w:firstLine="200" w:firstLineChars="200"/>
    </w:pPr>
    <w:rPr>
      <w:rFonts w:eastAsia="仿宋_GB2312" w:cs="宋体"/>
      <w:sz w:val="28"/>
      <w:szCs w:val="28"/>
    </w:rPr>
  </w:style>
  <w:style w:type="paragraph" w:customStyle="1" w:styleId="25">
    <w:name w:val="Default Paragraph Font Para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1573</Words>
  <Characters>1649</Characters>
  <Lines>1</Lines>
  <Paragraphs>1</Paragraphs>
  <TotalTime>1</TotalTime>
  <ScaleCrop>false</ScaleCrop>
  <LinksUpToDate>false</LinksUpToDate>
  <CharactersWithSpaces>3123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2018-09-22T18:32:00Z</dcterms:created>
  <dc:creator>my mac</dc:creator>
  <cp:lastModifiedBy>Carlotta</cp:lastModifiedBy>
  <cp:lastPrinted>2023-10-07T19:56:00Z</cp:lastPrinted>
  <dcterms:modified xsi:type="dcterms:W3CDTF">2025-04-07T11:29:33Z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79F29A09EF9B44EE86314273742A5895_13</vt:lpwstr>
  </property>
  <property fmtid="{D5CDD505-2E9C-101B-9397-08002B2CF9AE}" pid="4" name="KSOTemplateDocerSaveRecord">
    <vt:lpwstr>eyJoZGlkIjoiNzNmYTBiODg5MWIxYWQ4MWRkZWU1ZTM0OWRiNjQ2YWQifQ==</vt:lpwstr>
  </property>
</Properties>
</file>