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B06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黑体" w:eastAsia="方正小标宋简体"/>
          <w:color w:val="auto"/>
          <w:sz w:val="38"/>
          <w:szCs w:val="38"/>
          <w:highlight w:val="none"/>
        </w:rPr>
      </w:pPr>
    </w:p>
    <w:p w14:paraId="06CD401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简体" w:hAnsi="黑体" w:eastAsia="方正小标宋简体"/>
          <w:color w:val="auto"/>
          <w:sz w:val="38"/>
          <w:szCs w:val="38"/>
          <w:highlight w:val="none"/>
        </w:rPr>
      </w:pPr>
    </w:p>
    <w:p w14:paraId="52A1252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简体" w:hAnsi="黑体" w:eastAsia="方正小标宋简体"/>
          <w:color w:val="auto"/>
          <w:sz w:val="38"/>
          <w:szCs w:val="38"/>
          <w:highlight w:val="none"/>
        </w:rPr>
      </w:pPr>
    </w:p>
    <w:p w14:paraId="4B9BE88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简体" w:hAnsi="黑体" w:eastAsia="方正小标宋简体"/>
          <w:color w:val="auto"/>
          <w:sz w:val="38"/>
          <w:szCs w:val="38"/>
          <w:highlight w:val="none"/>
        </w:rPr>
      </w:pPr>
    </w:p>
    <w:p w14:paraId="2DCD80C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简体" w:hAnsi="黑体" w:eastAsia="方正小标宋简体"/>
          <w:color w:val="auto"/>
          <w:sz w:val="38"/>
          <w:szCs w:val="38"/>
          <w:highlight w:val="none"/>
        </w:rPr>
      </w:pPr>
      <w:r>
        <w:rPr>
          <w:rFonts w:hint="eastAsia" w:ascii="方正小标宋简体" w:hAnsi="黑体" w:eastAsia="方正小标宋简体"/>
          <w:color w:val="auto"/>
          <w:sz w:val="38"/>
          <w:szCs w:val="38"/>
          <w:highlight w:val="none"/>
        </w:rPr>
        <w:t>福州市生态环境局</w:t>
      </w:r>
    </w:p>
    <w:p w14:paraId="1C36211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黑体" w:eastAsia="方正小标宋简体" w:cs="Times New Roman"/>
          <w:color w:val="auto"/>
          <w:sz w:val="38"/>
          <w:szCs w:val="38"/>
          <w:highlight w:val="none"/>
        </w:rPr>
      </w:pPr>
      <w:r>
        <w:rPr>
          <w:rFonts w:hint="eastAsia" w:ascii="方正小标宋简体" w:hAnsi="黑体" w:eastAsia="方正小标宋简体" w:cs="Times New Roman"/>
          <w:color w:val="auto"/>
          <w:sz w:val="38"/>
          <w:szCs w:val="38"/>
          <w:highlight w:val="none"/>
        </w:rPr>
        <w:t>不予行政处罚决定书</w:t>
      </w:r>
    </w:p>
    <w:p w14:paraId="296F0A2A">
      <w:pPr>
        <w:keepNext w:val="0"/>
        <w:keepLines w:val="0"/>
        <w:pageBreakBefore w:val="0"/>
        <w:widowControl w:val="0"/>
        <w:kinsoku/>
        <w:wordWrap/>
        <w:overflowPunct/>
        <w:topLinePunct w:val="0"/>
        <w:autoSpaceDE/>
        <w:autoSpaceDN/>
        <w:bidi w:val="0"/>
        <w:adjustRightInd w:val="0"/>
        <w:snapToGrid w:val="0"/>
        <w:spacing w:before="249" w:beforeLines="80" w:line="520" w:lineRule="exact"/>
        <w:jc w:val="center"/>
        <w:textAlignment w:val="auto"/>
        <w:rPr>
          <w:rFonts w:hint="eastAsia" w:ascii="楷体_GB2312" w:hAnsi="宋体" w:eastAsia="楷体_GB2312" w:cs="Times New Roman"/>
          <w:color w:val="auto"/>
          <w:sz w:val="32"/>
          <w:szCs w:val="32"/>
          <w:highlight w:val="none"/>
          <w:shd w:val="clear" w:color="auto" w:fill="auto"/>
        </w:rPr>
      </w:pPr>
      <w:r>
        <w:rPr>
          <w:rFonts w:hint="eastAsia" w:ascii="楷体_GB2312" w:hAnsi="宋体" w:eastAsia="楷体_GB2312" w:cs="Times New Roman"/>
          <w:color w:val="auto"/>
          <w:sz w:val="32"/>
          <w:szCs w:val="32"/>
          <w:highlight w:val="none"/>
          <w:shd w:val="clear" w:color="auto" w:fill="auto"/>
        </w:rPr>
        <w:t>闽榕长生态</w:t>
      </w:r>
      <w:r>
        <w:rPr>
          <w:rFonts w:hint="eastAsia" w:ascii="楷体_GB2312" w:hAnsi="宋体" w:eastAsia="楷体_GB2312" w:cs="Times New Roman"/>
          <w:color w:val="auto"/>
          <w:sz w:val="32"/>
          <w:szCs w:val="32"/>
          <w:highlight w:val="none"/>
          <w:shd w:val="clear" w:color="auto" w:fill="auto"/>
          <w:lang w:val="en-US" w:eastAsia="zh-CN"/>
        </w:rPr>
        <w:t>罚</w:t>
      </w:r>
      <w:r>
        <w:rPr>
          <w:rFonts w:hint="eastAsia" w:ascii="楷体_GB2312" w:hAnsi="宋体" w:eastAsia="楷体_GB2312" w:cs="Times New Roman"/>
          <w:color w:val="auto"/>
          <w:sz w:val="32"/>
          <w:szCs w:val="32"/>
          <w:highlight w:val="none"/>
          <w:shd w:val="clear" w:color="auto" w:fill="auto"/>
        </w:rPr>
        <w:t>不罚〔202</w:t>
      </w:r>
      <w:r>
        <w:rPr>
          <w:rFonts w:hint="eastAsia" w:ascii="楷体_GB2312" w:hAnsi="宋体" w:eastAsia="楷体_GB2312" w:cs="Times New Roman"/>
          <w:color w:val="auto"/>
          <w:sz w:val="32"/>
          <w:szCs w:val="32"/>
          <w:highlight w:val="none"/>
          <w:shd w:val="clear" w:color="auto" w:fill="auto"/>
          <w:lang w:val="en-US" w:eastAsia="zh-CN"/>
        </w:rPr>
        <w:t>5</w:t>
      </w:r>
      <w:r>
        <w:rPr>
          <w:rFonts w:hint="eastAsia" w:ascii="楷体_GB2312" w:hAnsi="宋体" w:eastAsia="楷体_GB2312" w:cs="Times New Roman"/>
          <w:color w:val="auto"/>
          <w:sz w:val="32"/>
          <w:szCs w:val="32"/>
          <w:highlight w:val="none"/>
          <w:shd w:val="clear" w:color="auto" w:fill="auto"/>
        </w:rPr>
        <w:t>〕00</w:t>
      </w:r>
      <w:r>
        <w:rPr>
          <w:rFonts w:hint="eastAsia" w:ascii="楷体_GB2312" w:hAnsi="宋体" w:eastAsia="楷体_GB2312" w:cs="Times New Roman"/>
          <w:color w:val="auto"/>
          <w:sz w:val="32"/>
          <w:szCs w:val="32"/>
          <w:highlight w:val="none"/>
          <w:shd w:val="clear" w:color="auto" w:fill="auto"/>
          <w:lang w:val="en-US" w:eastAsia="zh-CN"/>
        </w:rPr>
        <w:t>09</w:t>
      </w:r>
      <w:r>
        <w:rPr>
          <w:rFonts w:hint="eastAsia" w:ascii="楷体_GB2312" w:hAnsi="宋体" w:eastAsia="楷体_GB2312" w:cs="Times New Roman"/>
          <w:color w:val="auto"/>
          <w:sz w:val="32"/>
          <w:szCs w:val="32"/>
          <w:highlight w:val="none"/>
          <w:shd w:val="clear" w:color="auto" w:fill="auto"/>
        </w:rPr>
        <w:t>号</w:t>
      </w:r>
    </w:p>
    <w:p w14:paraId="698C41B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黑体" w:hAnsi="宋体" w:eastAsia="黑体"/>
          <w:color w:val="auto"/>
          <w:sz w:val="32"/>
          <w:szCs w:val="32"/>
          <w:highlight w:val="none"/>
        </w:rPr>
      </w:pPr>
    </w:p>
    <w:p w14:paraId="31E14FF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当事人名称：</w:t>
      </w:r>
      <w:r>
        <w:rPr>
          <w:rFonts w:hint="eastAsia" w:ascii="仿宋_GB2312" w:hAnsi="宋体" w:eastAsia="仿宋_GB2312"/>
          <w:sz w:val="32"/>
          <w:szCs w:val="32"/>
          <w:u w:val="single"/>
          <w:lang w:val="en-US" w:eastAsia="zh-CN"/>
        </w:rPr>
        <w:t>长乐市佳联纺织印染有限公司</w:t>
      </w:r>
    </w:p>
    <w:p w14:paraId="05B0C0F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lang w:val="en-US" w:eastAsia="zh-CN"/>
        </w:rPr>
        <w:t>法定代表人：</w:t>
      </w:r>
      <w:r>
        <w:rPr>
          <w:rFonts w:hint="eastAsia" w:ascii="仿宋_GB2312" w:hAnsi="宋体" w:eastAsia="仿宋_GB2312"/>
          <w:sz w:val="32"/>
          <w:szCs w:val="32"/>
          <w:u w:val="single"/>
          <w:lang w:val="en-US" w:eastAsia="zh-CN"/>
        </w:rPr>
        <w:t>周存彬</w:t>
      </w:r>
    </w:p>
    <w:p w14:paraId="572BBBE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lang w:val="en-US" w:eastAsia="zh-CN"/>
        </w:rPr>
        <w:t>统一社会信用代码：</w:t>
      </w:r>
      <w:r>
        <w:rPr>
          <w:rFonts w:hint="eastAsia" w:ascii="仿宋_GB2312" w:hAnsi="宋体" w:eastAsia="仿宋_GB2312"/>
          <w:sz w:val="32"/>
          <w:szCs w:val="32"/>
          <w:u w:val="single"/>
          <w:lang w:val="en-US" w:eastAsia="zh-CN"/>
        </w:rPr>
        <w:t>913501</w:t>
      </w:r>
      <w:r>
        <w:rPr>
          <w:rFonts w:hint="eastAsia" w:ascii="仿宋_GB2312" w:hAnsi="仿宋_GB2312" w:eastAsia="仿宋_GB2312" w:cs="仿宋_GB2312"/>
          <w:color w:val="auto"/>
          <w:spacing w:val="-6"/>
          <w:sz w:val="32"/>
          <w:szCs w:val="32"/>
          <w:u w:val="single"/>
          <w:lang w:val="en-US" w:eastAsia="zh-CN"/>
        </w:rPr>
        <w:t>**********</w:t>
      </w:r>
      <w:r>
        <w:rPr>
          <w:rFonts w:hint="eastAsia" w:ascii="仿宋_GB2312" w:hAnsi="宋体" w:eastAsia="仿宋_GB2312"/>
          <w:sz w:val="32"/>
          <w:szCs w:val="32"/>
          <w:u w:val="single"/>
          <w:lang w:val="en-US" w:eastAsia="zh-CN"/>
        </w:rPr>
        <w:t>7L</w:t>
      </w:r>
    </w:p>
    <w:p w14:paraId="756F321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地址：</w:t>
      </w:r>
      <w:r>
        <w:rPr>
          <w:rFonts w:hint="eastAsia" w:ascii="仿宋_GB2312" w:hAnsi="宋体" w:eastAsia="仿宋_GB2312"/>
          <w:sz w:val="32"/>
          <w:szCs w:val="32"/>
          <w:u w:val="single"/>
          <w:lang w:val="en-US" w:eastAsia="zh-CN"/>
        </w:rPr>
        <w:t>福建省福州市长乐区金峰镇凤洋工业小区</w:t>
      </w:r>
    </w:p>
    <w:p w14:paraId="4DD03C0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我局于</w:t>
      </w:r>
      <w:r>
        <w:rPr>
          <w:rFonts w:hint="eastAsia" w:ascii="仿宋_GB2312" w:hAnsi="宋体" w:eastAsia="仿宋_GB2312"/>
          <w:sz w:val="32"/>
          <w:szCs w:val="32"/>
          <w:u w:val="single"/>
          <w:lang w:val="en-US" w:eastAsia="zh-CN"/>
        </w:rPr>
        <w:t xml:space="preserve"> 2025</w:t>
      </w:r>
      <w:r>
        <w:rPr>
          <w:rFonts w:hint="eastAsia" w:ascii="仿宋_GB2312" w:hAnsi="宋体" w:eastAsia="仿宋_GB2312"/>
          <w:sz w:val="32"/>
          <w:szCs w:val="32"/>
          <w:lang w:val="en-US" w:eastAsia="zh-CN"/>
        </w:rPr>
        <w:t>年</w:t>
      </w:r>
      <w:r>
        <w:rPr>
          <w:rFonts w:hint="eastAsia" w:ascii="仿宋_GB2312" w:hAnsi="宋体" w:eastAsia="仿宋_GB2312"/>
          <w:sz w:val="32"/>
          <w:szCs w:val="32"/>
          <w:u w:val="single"/>
          <w:lang w:val="en-US" w:eastAsia="zh-CN"/>
        </w:rPr>
        <w:t xml:space="preserve"> 12</w:t>
      </w:r>
      <w:r>
        <w:rPr>
          <w:rFonts w:hint="eastAsia" w:ascii="仿宋_GB2312" w:hAnsi="宋体" w:eastAsia="仿宋_GB2312"/>
          <w:sz w:val="32"/>
          <w:szCs w:val="32"/>
          <w:lang w:val="en-US" w:eastAsia="zh-CN"/>
        </w:rPr>
        <w:t>月</w:t>
      </w:r>
      <w:r>
        <w:rPr>
          <w:rFonts w:hint="eastAsia" w:ascii="仿宋_GB2312" w:hAnsi="宋体" w:eastAsia="仿宋_GB2312"/>
          <w:sz w:val="32"/>
          <w:szCs w:val="32"/>
          <w:u w:val="single"/>
          <w:lang w:val="en-US" w:eastAsia="zh-CN"/>
        </w:rPr>
        <w:t xml:space="preserve"> 18</w:t>
      </w:r>
      <w:r>
        <w:rPr>
          <w:rFonts w:hint="eastAsia" w:ascii="仿宋_GB2312" w:hAnsi="宋体" w:eastAsia="仿宋_GB2312"/>
          <w:sz w:val="32"/>
          <w:szCs w:val="32"/>
          <w:lang w:val="en-US" w:eastAsia="zh-CN"/>
        </w:rPr>
        <w:t>日对你公司进行了调查，发现你公司实施了以下生态环境违法行为：</w:t>
      </w:r>
    </w:p>
    <w:p w14:paraId="7F350B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u w:val="single"/>
          <w:lang w:val="en-US" w:eastAsia="zh-CN"/>
        </w:rPr>
        <w:t>调阅福建省污染源监控管理系统数据，发现你公司2024年重点大气污染物年排放总量二氧化硫50.792968吨、氮氧化物131.0083262吨、颗粒物15.19812551吨，超过排污许可证规定的许可年排放量限值（二氧化硫28.75吨、氮氧化物45.628吨、颗粒物6.844吨）。</w:t>
      </w:r>
    </w:p>
    <w:p w14:paraId="069F687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以上事实，有以下主要证据证明：</w:t>
      </w:r>
    </w:p>
    <w:p w14:paraId="7EAB4E3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1.2025年12月18日福州市长乐生态环境局执法人员制作的《现场检查（勘察）笔录》1份（证明你公司超过重点大气污染物排放总量控制指标排放大气污染物的证据）；</w:t>
      </w:r>
    </w:p>
    <w:p w14:paraId="21859BC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2.2025年12月18日福州市长乐生态环境局执法人员制作的现场勘察平面图1份（证明你公司厂区平面分布位置的证据）；</w:t>
      </w:r>
    </w:p>
    <w:p w14:paraId="443FA7A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3.2025年12月18日福州市长乐生态环境局执法人员对你公司现场情况进行拍照的照片资料2份（证明你公司超过重点大气污染物排放总量控制指标排放大气污染物的证据）；</w:t>
      </w:r>
    </w:p>
    <w:p w14:paraId="28A82F8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4.2025年12月18日福州市长乐生态环境局执法人员对你公司制作的《调查询问笔录》1份（证明你公司超过重点大气污染物排放总量控制指标排放大气污染物的证据）；</w:t>
      </w:r>
    </w:p>
    <w:p w14:paraId="28899D2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5.2025年12月26日福州市长乐生态环境局执法人员对福建博达兴环境科技有限公司制作的《调查询问笔录》1份（证明你公司2024年12月18日-21日及12月28日-31日废气排放口烟气流速流量异常及烟道横截面积测量失误的证据）；</w:t>
      </w:r>
    </w:p>
    <w:p w14:paraId="60E973D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6.2025年12月18日你公司提供的排污许可证复印件节选1份（证明你公司2024年重点大气污染物二氧化硫、氮氧化物、颗粒物年排放总量控制指标）；</w:t>
      </w:r>
    </w:p>
    <w:p w14:paraId="1790A21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7.2025年12月18日你公司提供的污染源监控管理系统平台2024年废气在线监控数据截图2张（证明你公司2024年重点大气污染物二氧化硫、氮氧化物、颗粒物年排放总量及2024年12月18日-21日及12月28日-31日流速流量异常的证据）；</w:t>
      </w:r>
    </w:p>
    <w:p w14:paraId="17EEDE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8.2025年12月18日你公司提供的《福建博达兴环境科技有限公司关于长乐市佳联纺织印染有限公司废气排放口烟气流速、流量异常的报告》1份（证明你公司2024年12月18日-21日及12月28日-31日流速流量异常的证据）；</w:t>
      </w:r>
    </w:p>
    <w:p w14:paraId="6194CB3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9.2025年12月18日你公司提供的《福建博达兴环境科技有限公司关于长乐市佳联纺织印染有限公司废气排放口烟道截面积设置情况说明函》1份（证明你公司烟道横截面积测量失误的证据）；</w:t>
      </w:r>
    </w:p>
    <w:p w14:paraId="50F50DA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10.2025年12月18日你公司提供的2022年及2025年污染源自动监控设施登记备案表各1份（证明你公司烟道横截面积测量失误的证据）；</w:t>
      </w:r>
    </w:p>
    <w:p w14:paraId="1ADE93C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11.2025年12月18日长乐生态环境局提供的《福州市环境保护局关于长乐市佳联纺织印染有限公司染整扩建违规项目的环保备案意见》（证明你公司违法行为发生地属于“在生态保护红线区域外”）；</w:t>
      </w:r>
    </w:p>
    <w:p w14:paraId="1464528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12.福建省环境监察执法系统案件台账截图（证明你公司两年内环境违法次数）；</w:t>
      </w:r>
    </w:p>
    <w:p w14:paraId="6647D3F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13.2025年12月18日你公司提供的2024年自行检测报告2份，2025年12月26日长乐生态环境局提供的污染源监控管理系统平台2024年1-12月废气排放浓度在线监控数据截图1张（证明你公司2024年重点大气污染物二氧化硫、氮氧化物、颗粒物排放浓度未超过国家排放标准，未对周边生产经营、生活造成不良影响）；</w:t>
      </w:r>
    </w:p>
    <w:p w14:paraId="13860E7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14.2025年12月18日你公司提供的《长乐市佳联纺织印染有限公司2160万大卡/小时导热油炉脱硫脱硝除尘改造项目合同》1份，《锅炉超低排放项目环保验收意见》1份，污染源监控管理系统平台2025年废气在线监控数据截图7张（证明你公司2025年初已完成锅炉改造提升，2025年重点大气污染物二氧化硫、氮氧化物、颗粒物年排放总量未超过排污许可证规定的许可年排放量限值，完成整改）；</w:t>
      </w:r>
    </w:p>
    <w:p w14:paraId="0BF2A16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15.2025年12月18日你公司提供的营业执照副本复印件1份（证明你公司的法人主体资格及工商注册信息）；</w:t>
      </w:r>
    </w:p>
    <w:p w14:paraId="0096D78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16.2025年12月18日你公司提供的法定代表人身份证复印件和法定代表人身份证明书各1份（证明你公司法定代表人身份信息）；</w:t>
      </w:r>
    </w:p>
    <w:p w14:paraId="4A0FB12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17.2025年12月18日你公司提供授权委托书1份（证明你公司受托人资格有效性）；</w:t>
      </w:r>
    </w:p>
    <w:p w14:paraId="3510A11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18.2025年12月18日你公司提供的受托人身份证复印件和受托人身份证明书各1份（证明你公司受托人身份信息）；</w:t>
      </w:r>
    </w:p>
    <w:p w14:paraId="1C27CDA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19.2025年12月26日福建博达兴环境科技有限公司提供的营业执照副本复印件1份（证明博达兴公司的法人主体资格及工商注册信息）；</w:t>
      </w:r>
    </w:p>
    <w:p w14:paraId="18BD7E4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20.2025年12月26日福建博达兴环境科技有限公司提供的法定代表人身份证复印件和法定代表人身份证明书各1份（证明博达兴公司法定代表人身份信息）；</w:t>
      </w:r>
    </w:p>
    <w:p w14:paraId="537C487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lang w:val="en-US" w:eastAsia="zh-CN"/>
        </w:rPr>
      </w:pPr>
      <w:r>
        <w:rPr>
          <w:rFonts w:hint="default" w:ascii="仿宋_GB2312" w:hAnsi="宋体" w:eastAsia="仿宋_GB2312"/>
          <w:sz w:val="32"/>
          <w:szCs w:val="32"/>
          <w:lang w:val="en-US" w:eastAsia="zh-CN"/>
        </w:rPr>
        <w:t>21.</w:t>
      </w:r>
      <w:r>
        <w:rPr>
          <w:rFonts w:hint="eastAsia" w:ascii="仿宋_GB2312" w:hAnsi="宋体" w:eastAsia="仿宋_GB2312"/>
          <w:sz w:val="32"/>
          <w:szCs w:val="32"/>
          <w:lang w:val="en-US" w:eastAsia="zh-CN"/>
        </w:rPr>
        <w:t>执法人员执法证件复印件2份（证明执法人员的执法合法性）。</w:t>
      </w:r>
    </w:p>
    <w:p w14:paraId="658AE5F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你公司的上述行为违反了</w:t>
      </w:r>
      <w:r>
        <w:rPr>
          <w:rFonts w:hint="eastAsia" w:ascii="仿宋_GB2312" w:hAnsi="仿宋_GB2312" w:eastAsia="仿宋_GB2312" w:cs="仿宋_GB2312"/>
          <w:color w:val="auto"/>
          <w:kern w:val="2"/>
          <w:sz w:val="32"/>
          <w:szCs w:val="32"/>
          <w:lang w:val="en-US" w:eastAsia="zh-CN" w:bidi="ar-SA"/>
        </w:rPr>
        <w:t>《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r>
        <w:rPr>
          <w:rFonts w:hint="eastAsia" w:ascii="仿宋_GB2312" w:hAnsi="仿宋_GB2312" w:eastAsia="仿宋_GB2312" w:cs="仿宋_GB2312"/>
          <w:color w:val="auto"/>
          <w:kern w:val="0"/>
          <w:sz w:val="32"/>
          <w:szCs w:val="32"/>
          <w:lang w:val="en-US" w:eastAsia="zh-CN"/>
        </w:rPr>
        <w:t>的规定。</w:t>
      </w:r>
    </w:p>
    <w:p w14:paraId="0BBCB0B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我局于</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u w:val="single"/>
          <w:lang w:val="en-US" w:eastAsia="zh-CN"/>
        </w:rPr>
        <w:t>3</w:t>
      </w:r>
      <w:r>
        <w:rPr>
          <w:rFonts w:hint="eastAsia" w:ascii="仿宋_GB2312" w:hAnsi="宋体" w:eastAsia="仿宋_GB2312"/>
          <w:sz w:val="32"/>
          <w:szCs w:val="32"/>
        </w:rPr>
        <w:t>月</w:t>
      </w:r>
      <w:r>
        <w:rPr>
          <w:rFonts w:hint="eastAsia" w:ascii="仿宋_GB2312" w:hAnsi="宋体" w:eastAsia="仿宋_GB2312"/>
          <w:sz w:val="32"/>
          <w:szCs w:val="32"/>
          <w:u w:val="single"/>
          <w:lang w:val="en-US" w:eastAsia="zh-CN"/>
        </w:rPr>
        <w:t>20</w:t>
      </w:r>
      <w:r>
        <w:rPr>
          <w:rFonts w:hint="eastAsia" w:ascii="仿宋_GB2312" w:hAnsi="宋体" w:eastAsia="仿宋_GB2312"/>
          <w:sz w:val="32"/>
          <w:szCs w:val="32"/>
        </w:rPr>
        <w:t>日送达《福州市生态环境局不予行政处罚事先告知书》（闽榕长生态罚事告〔202</w:t>
      </w:r>
      <w:r>
        <w:rPr>
          <w:rFonts w:hint="eastAsia" w:ascii="仿宋_GB2312" w:hAnsi="宋体" w:eastAsia="仿宋_GB2312"/>
          <w:sz w:val="32"/>
          <w:szCs w:val="32"/>
          <w:lang w:val="en-US" w:eastAsia="zh-CN"/>
        </w:rPr>
        <w:t>5</w:t>
      </w:r>
      <w:r>
        <w:rPr>
          <w:rFonts w:hint="eastAsia" w:ascii="仿宋_GB2312" w:hAnsi="宋体" w:eastAsia="仿宋_GB2312"/>
          <w:sz w:val="32"/>
          <w:szCs w:val="32"/>
        </w:rPr>
        <w:t>〕00</w:t>
      </w:r>
      <w:r>
        <w:rPr>
          <w:rFonts w:hint="eastAsia" w:ascii="仿宋_GB2312" w:hAnsi="宋体" w:eastAsia="仿宋_GB2312"/>
          <w:sz w:val="32"/>
          <w:szCs w:val="32"/>
          <w:lang w:val="en-US" w:eastAsia="zh-CN"/>
        </w:rPr>
        <w:t>09</w:t>
      </w:r>
      <w:r>
        <w:rPr>
          <w:rFonts w:hint="eastAsia" w:ascii="仿宋_GB2312" w:hAnsi="宋体" w:eastAsia="仿宋_GB2312"/>
          <w:sz w:val="32"/>
          <w:szCs w:val="32"/>
        </w:rPr>
        <w:t>号）告知你公司陈述和申辩权利，你公司在期限内未提出陈述申辩意见，视为你公司放弃陈述和申辩权利。</w:t>
      </w:r>
    </w:p>
    <w:p w14:paraId="0F36457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宋体" w:eastAsia="仿宋_GB2312"/>
          <w:sz w:val="32"/>
          <w:szCs w:val="32"/>
          <w:u w:val="none"/>
          <w:lang w:val="en-US" w:eastAsia="zh-CN"/>
        </w:rPr>
      </w:pPr>
      <w:r>
        <w:rPr>
          <w:rFonts w:hint="default" w:ascii="仿宋_GB2312" w:hAnsi="宋体" w:eastAsia="仿宋_GB2312"/>
          <w:sz w:val="32"/>
          <w:szCs w:val="32"/>
          <w:u w:val="none"/>
          <w:lang w:val="en-US" w:eastAsia="zh-CN"/>
        </w:rPr>
        <w:t>按照《中华人民共和国环境影响评价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的规定，根据《福建省生态环境行政处罚裁量规则》共性裁量基准表、修正裁量基准表和个性裁量基准表“（五）大气污染防治类，序号1，违法行为：超过大气污染物排放标准或者超过重点大气污染物排放总量控制指标排放大气污染物的”的裁量因素、裁量等级代入计算，裁量处罚金额X为人民币贰拾万壹仟元整（￥201000.00）。</w:t>
      </w:r>
    </w:p>
    <w:p w14:paraId="55FD509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宋体" w:eastAsia="仿宋_GB2312"/>
          <w:sz w:val="32"/>
          <w:szCs w:val="32"/>
          <w:u w:val="none"/>
          <w:lang w:val="en-US" w:eastAsia="zh-CN"/>
        </w:rPr>
      </w:pPr>
      <w:r>
        <w:rPr>
          <w:rFonts w:hint="default" w:ascii="仿宋_GB2312" w:hAnsi="宋体" w:eastAsia="仿宋_GB2312"/>
          <w:sz w:val="32"/>
          <w:szCs w:val="32"/>
          <w:u w:val="none"/>
          <w:lang w:val="en-US" w:eastAsia="zh-CN"/>
        </w:rPr>
        <w:t>经调查：1.你公司2025年初已完成锅炉改造提升，2025年重点大气污染物二氧化硫、氮氧化物、颗粒物年排放总量未超过排污许可证规定的许可年排放量限值，在违法行为发现前已完成整改，及时改正；2.根据你公司2024年自行监测报告和废气排放浓度在线监控数据显示，2024年废气排放浓度均达标排放，未对周边环境造成污染后果；3.《福建省生态环境厅关于印发服务和促进民营经济发展九条措施的通知》（闽环保综合〔2025〕1号）和《福州市生态环境局关于落实“奋勇争先”行动进一步服务和促进民营经济高质量发展的通知》（榕环保综〔2025〕47号）要求推行包容审慎监管。</w:t>
      </w:r>
    </w:p>
    <w:p w14:paraId="4913934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宋体" w:eastAsia="仿宋_GB2312"/>
          <w:sz w:val="32"/>
          <w:szCs w:val="32"/>
          <w:u w:val="none"/>
          <w:lang w:val="en-US" w:eastAsia="zh-CN"/>
        </w:rPr>
      </w:pPr>
      <w:r>
        <w:rPr>
          <w:rFonts w:hint="default" w:ascii="仿宋_GB2312" w:hAnsi="宋体" w:eastAsia="仿宋_GB2312"/>
          <w:sz w:val="32"/>
          <w:szCs w:val="32"/>
          <w:u w:val="none"/>
          <w:lang w:val="en-US" w:eastAsia="zh-CN"/>
        </w:rPr>
        <w:t>综上，鉴于你公司在违法行为发现前已完成整改，积极主动改正违法行为，未对周边环境造成污染后果，符合《中华人民共和国行政处罚法》第三十三条第一款、第三款和《福建省生态环境行政处罚裁量规则》第八条第一款“违法行为轻微并及时改正，没有造成生态环境危害后果的，不予行政处罚”的规定，我局</w:t>
      </w:r>
      <w:r>
        <w:rPr>
          <w:rFonts w:hint="eastAsia" w:ascii="仿宋_GB2312" w:hAnsi="宋体" w:eastAsia="仿宋_GB2312"/>
          <w:sz w:val="32"/>
          <w:szCs w:val="32"/>
          <w:u w:val="none"/>
          <w:lang w:val="en-US" w:eastAsia="zh-CN"/>
        </w:rPr>
        <w:t>决定</w:t>
      </w:r>
      <w:r>
        <w:rPr>
          <w:rFonts w:hint="default" w:ascii="仿宋_GB2312" w:hAnsi="宋体" w:eastAsia="仿宋_GB2312"/>
          <w:sz w:val="32"/>
          <w:szCs w:val="32"/>
          <w:u w:val="none"/>
          <w:lang w:val="en-US" w:eastAsia="zh-CN"/>
        </w:rPr>
        <w:t>对你公司作出如下处理：</w:t>
      </w:r>
    </w:p>
    <w:p w14:paraId="0662428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宋体" w:eastAsia="仿宋_GB2312"/>
          <w:sz w:val="32"/>
          <w:szCs w:val="32"/>
          <w:u w:val="single"/>
          <w:lang w:val="en-US" w:eastAsia="zh-CN"/>
        </w:rPr>
      </w:pPr>
      <w:r>
        <w:rPr>
          <w:rFonts w:hint="default" w:ascii="仿宋_GB2312" w:hAnsi="宋体" w:eastAsia="仿宋_GB2312"/>
          <w:sz w:val="32"/>
          <w:szCs w:val="32"/>
          <w:u w:val="single"/>
          <w:lang w:val="en-US" w:eastAsia="zh-CN"/>
        </w:rPr>
        <w:t>1.不予行政处罚；2.开展教育。</w:t>
      </w:r>
    </w:p>
    <w:p w14:paraId="25B27A6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你公司如不服本处罚决定，可在收到本处罚决定书之日起六十日内向</w:t>
      </w:r>
      <w:r>
        <w:rPr>
          <w:rFonts w:hint="eastAsia" w:ascii="仿宋_GB2312" w:hAnsi="仿宋" w:eastAsia="仿宋_GB2312"/>
          <w:sz w:val="32"/>
          <w:szCs w:val="32"/>
        </w:rPr>
        <w:t>福州市</w:t>
      </w:r>
      <w:r>
        <w:rPr>
          <w:rFonts w:hint="eastAsia" w:ascii="仿宋_GB2312" w:hAnsi="宋体" w:eastAsia="仿宋_GB2312"/>
          <w:sz w:val="32"/>
          <w:szCs w:val="32"/>
        </w:rPr>
        <w:t>人民政府申请行政复议，也可以在六个月内向</w:t>
      </w:r>
      <w:r>
        <w:rPr>
          <w:rFonts w:hint="eastAsia" w:ascii="仿宋_GB2312" w:hAnsi="仿宋" w:eastAsia="仿宋_GB2312"/>
          <w:sz w:val="32"/>
          <w:szCs w:val="32"/>
        </w:rPr>
        <w:t>仓山区</w:t>
      </w:r>
      <w:r>
        <w:rPr>
          <w:rFonts w:hint="eastAsia" w:ascii="仿宋_GB2312" w:hAnsi="宋体" w:eastAsia="仿宋_GB2312"/>
          <w:sz w:val="32"/>
          <w:szCs w:val="32"/>
        </w:rPr>
        <w:t>人民法院提起行政诉讼。</w:t>
      </w:r>
    </w:p>
    <w:p w14:paraId="586F125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依据</w:t>
      </w:r>
      <w:r>
        <w:rPr>
          <w:rFonts w:hint="eastAsia" w:ascii="仿宋_GB2312" w:hAnsi="宋体" w:eastAsia="仿宋_GB2312"/>
          <w:sz w:val="32"/>
          <w:szCs w:val="32"/>
          <w:lang w:val="en-US" w:eastAsia="zh-CN"/>
        </w:rPr>
        <w:t>《中华人民共和国行政处罚法》第三十三条第三款</w:t>
      </w:r>
      <w:r>
        <w:rPr>
          <w:rFonts w:hint="eastAsia" w:ascii="仿宋_GB2312" w:hAnsi="宋体" w:eastAsia="仿宋_GB2312"/>
          <w:sz w:val="32"/>
          <w:szCs w:val="32"/>
        </w:rPr>
        <w:t>的规定，对你公司进行教育，具体内容如下：</w:t>
      </w:r>
    </w:p>
    <w:p w14:paraId="6D1465C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u w:val="single"/>
          <w:lang w:eastAsia="zh-CN"/>
        </w:rPr>
      </w:pPr>
      <w:r>
        <w:rPr>
          <w:rFonts w:hint="eastAsia" w:ascii="仿宋_GB2312" w:hAnsi="宋体" w:eastAsia="仿宋_GB2312"/>
          <w:sz w:val="32"/>
          <w:szCs w:val="32"/>
        </w:rPr>
        <w:t>1.</w:t>
      </w:r>
      <w:r>
        <w:rPr>
          <w:rFonts w:hint="eastAsia" w:ascii="仿宋_GB2312" w:hAnsi="宋体" w:eastAsia="仿宋_GB2312"/>
          <w:sz w:val="32"/>
          <w:szCs w:val="32"/>
          <w:u w:val="single"/>
        </w:rPr>
        <w:t>加强</w:t>
      </w:r>
      <w:r>
        <w:rPr>
          <w:rFonts w:hint="eastAsia" w:ascii="仿宋_GB2312" w:hAnsi="宋体" w:eastAsia="仿宋_GB2312"/>
          <w:sz w:val="32"/>
          <w:szCs w:val="32"/>
          <w:u w:val="single"/>
          <w:lang w:val="en-US" w:eastAsia="zh-CN"/>
        </w:rPr>
        <w:t>《中华人民共和国大气污染防治法》</w:t>
      </w:r>
      <w:r>
        <w:rPr>
          <w:rFonts w:hint="eastAsia" w:ascii="仿宋_GB2312" w:hAnsi="宋体" w:eastAsia="仿宋_GB2312"/>
          <w:sz w:val="32"/>
          <w:szCs w:val="32"/>
          <w:u w:val="single"/>
        </w:rPr>
        <w:t>等环保法律法规学习，提高环保法律意识和管理水平</w:t>
      </w:r>
      <w:r>
        <w:rPr>
          <w:rFonts w:hint="eastAsia" w:ascii="仿宋_GB2312" w:hAnsi="宋体" w:eastAsia="仿宋_GB2312"/>
          <w:sz w:val="32"/>
          <w:szCs w:val="32"/>
          <w:u w:val="single"/>
          <w:lang w:eastAsia="zh-CN"/>
        </w:rPr>
        <w:t>。</w:t>
      </w:r>
    </w:p>
    <w:p w14:paraId="12B9615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u w:val="single"/>
        </w:rPr>
        <w:t>严格</w:t>
      </w:r>
      <w:r>
        <w:rPr>
          <w:rFonts w:hint="eastAsia" w:ascii="仿宋_GB2312" w:hAnsi="宋体" w:eastAsia="仿宋_GB2312"/>
          <w:sz w:val="32"/>
          <w:szCs w:val="32"/>
          <w:u w:val="single"/>
          <w:lang w:val="en-US" w:eastAsia="zh-CN"/>
        </w:rPr>
        <w:t>遵守重点大气污染物排放总量控制要求排放大气污染物</w:t>
      </w:r>
      <w:r>
        <w:rPr>
          <w:rFonts w:hint="eastAsia" w:ascii="仿宋_GB2312" w:hAnsi="宋体" w:eastAsia="仿宋_GB2312"/>
          <w:sz w:val="32"/>
          <w:szCs w:val="32"/>
          <w:u w:val="single"/>
        </w:rPr>
        <w:t>，落实生态环境保护主体责任。</w:t>
      </w:r>
    </w:p>
    <w:p w14:paraId="5FBE2F68">
      <w:pPr>
        <w:keepNext w:val="0"/>
        <w:keepLines w:val="0"/>
        <w:pageBreakBefore w:val="0"/>
        <w:widowControl w:val="0"/>
        <w:kinsoku/>
        <w:wordWrap/>
        <w:overflowPunct/>
        <w:topLinePunct w:val="0"/>
        <w:autoSpaceDE/>
        <w:autoSpaceDN/>
        <w:bidi w:val="0"/>
        <w:adjustRightInd w:val="0"/>
        <w:snapToGrid w:val="0"/>
        <w:spacing w:line="520" w:lineRule="exact"/>
        <w:ind w:left="6400" w:hanging="6400" w:hangingChars="2000"/>
        <w:textAlignment w:val="auto"/>
        <w:rPr>
          <w:rFonts w:ascii="仿宋_GB2312" w:hAnsi="宋体" w:eastAsia="仿宋_GB2312"/>
          <w:sz w:val="32"/>
          <w:szCs w:val="32"/>
        </w:rPr>
      </w:pPr>
      <w:bookmarkStart w:id="0" w:name="_GoBack"/>
      <w:bookmarkEnd w:id="0"/>
    </w:p>
    <w:p w14:paraId="7F706E81">
      <w:pPr>
        <w:keepNext w:val="0"/>
        <w:keepLines w:val="0"/>
        <w:pageBreakBefore w:val="0"/>
        <w:widowControl w:val="0"/>
        <w:kinsoku/>
        <w:wordWrap/>
        <w:overflowPunct/>
        <w:topLinePunct w:val="0"/>
        <w:autoSpaceDE/>
        <w:autoSpaceDN/>
        <w:bidi w:val="0"/>
        <w:adjustRightInd w:val="0"/>
        <w:snapToGrid w:val="0"/>
        <w:spacing w:line="520" w:lineRule="exact"/>
        <w:ind w:left="6070" w:leftChars="300" w:hanging="5440" w:hangingChars="1700"/>
        <w:textAlignment w:val="auto"/>
        <w:rPr>
          <w:rFonts w:hint="eastAsia" w:ascii="仿宋_GB2312" w:hAnsi="宋体" w:eastAsia="仿宋_GB2312"/>
          <w:sz w:val="32"/>
          <w:szCs w:val="32"/>
        </w:rPr>
      </w:pPr>
      <w:r>
        <w:rPr>
          <w:rFonts w:hint="eastAsia" w:ascii="仿宋_GB2312" w:hAnsi="宋体" w:eastAsia="仿宋_GB2312"/>
          <w:sz w:val="32"/>
          <w:szCs w:val="32"/>
        </w:rPr>
        <w:t>附件</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1.企业环境信用信息修复权益告知书</w:t>
      </w:r>
    </w:p>
    <w:p w14:paraId="22849504">
      <w:pPr>
        <w:keepNext w:val="0"/>
        <w:keepLines w:val="0"/>
        <w:pageBreakBefore w:val="0"/>
        <w:widowControl w:val="0"/>
        <w:kinsoku/>
        <w:wordWrap/>
        <w:overflowPunct/>
        <w:topLinePunct w:val="0"/>
        <w:autoSpaceDE/>
        <w:autoSpaceDN/>
        <w:bidi w:val="0"/>
        <w:adjustRightInd w:val="0"/>
        <w:snapToGrid w:val="0"/>
        <w:spacing w:line="520" w:lineRule="exact"/>
        <w:ind w:right="-2" w:firstLine="6240" w:firstLineChars="1950"/>
        <w:textAlignment w:val="auto"/>
        <w:rPr>
          <w:rFonts w:ascii="仿宋_GB2312" w:hAnsi="宋体" w:eastAsia="仿宋_GB2312"/>
          <w:sz w:val="32"/>
          <w:szCs w:val="32"/>
        </w:rPr>
      </w:pPr>
    </w:p>
    <w:p w14:paraId="40274EF6">
      <w:pPr>
        <w:keepNext w:val="0"/>
        <w:keepLines w:val="0"/>
        <w:pageBreakBefore w:val="0"/>
        <w:widowControl w:val="0"/>
        <w:kinsoku/>
        <w:wordWrap/>
        <w:overflowPunct/>
        <w:topLinePunct w:val="0"/>
        <w:autoSpaceDE/>
        <w:autoSpaceDN/>
        <w:bidi w:val="0"/>
        <w:adjustRightInd w:val="0"/>
        <w:snapToGrid w:val="0"/>
        <w:spacing w:line="520" w:lineRule="exact"/>
        <w:ind w:right="-2" w:firstLine="6240" w:firstLineChars="1950"/>
        <w:textAlignment w:val="auto"/>
        <w:rPr>
          <w:rFonts w:ascii="仿宋_GB2312" w:hAnsi="宋体" w:eastAsia="仿宋_GB2312"/>
          <w:sz w:val="32"/>
          <w:szCs w:val="32"/>
        </w:rPr>
      </w:pPr>
    </w:p>
    <w:p w14:paraId="5529D2CA">
      <w:pPr>
        <w:keepNext w:val="0"/>
        <w:keepLines w:val="0"/>
        <w:pageBreakBefore w:val="0"/>
        <w:widowControl w:val="0"/>
        <w:kinsoku/>
        <w:wordWrap/>
        <w:overflowPunct/>
        <w:topLinePunct w:val="0"/>
        <w:autoSpaceDE/>
        <w:autoSpaceDN/>
        <w:bidi w:val="0"/>
        <w:adjustRightInd w:val="0"/>
        <w:snapToGrid w:val="0"/>
        <w:spacing w:line="520" w:lineRule="exact"/>
        <w:ind w:right="-2" w:firstLine="6240" w:firstLineChars="1950"/>
        <w:textAlignment w:val="auto"/>
        <w:rPr>
          <w:rFonts w:ascii="仿宋_GB2312" w:hAnsi="宋体" w:eastAsia="仿宋_GB2312"/>
          <w:sz w:val="32"/>
          <w:szCs w:val="32"/>
        </w:rPr>
      </w:pPr>
    </w:p>
    <w:p w14:paraId="5F73751D">
      <w:pPr>
        <w:keepNext w:val="0"/>
        <w:keepLines w:val="0"/>
        <w:pageBreakBefore w:val="0"/>
        <w:widowControl w:val="0"/>
        <w:kinsoku/>
        <w:wordWrap/>
        <w:overflowPunct/>
        <w:topLinePunct w:val="0"/>
        <w:autoSpaceDE/>
        <w:autoSpaceDN/>
        <w:bidi w:val="0"/>
        <w:adjustRightInd w:val="0"/>
        <w:snapToGrid w:val="0"/>
        <w:spacing w:line="520" w:lineRule="exact"/>
        <w:ind w:right="-2" w:firstLine="6240" w:firstLineChars="1950"/>
        <w:textAlignment w:val="auto"/>
        <w:rPr>
          <w:rFonts w:ascii="仿宋_GB2312" w:hAnsi="宋体" w:eastAsia="仿宋_GB2312"/>
          <w:sz w:val="32"/>
          <w:szCs w:val="32"/>
        </w:rPr>
      </w:pPr>
      <w:r>
        <w:rPr>
          <w:rFonts w:hint="eastAsia" w:ascii="仿宋_GB2312" w:hAnsi="宋体" w:eastAsia="仿宋_GB2312"/>
          <w:sz w:val="32"/>
          <w:szCs w:val="32"/>
        </w:rPr>
        <w:t>福州市生态环境局</w:t>
      </w:r>
    </w:p>
    <w:p w14:paraId="18670AC5">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000" w:firstLineChars="1250"/>
        <w:jc w:val="center"/>
        <w:textAlignment w:val="auto"/>
        <w:rPr>
          <w:rFonts w:ascii="仿宋_GB2312" w:eastAsia="仿宋_GB2312"/>
          <w:sz w:val="32"/>
          <w:szCs w:val="32"/>
        </w:rPr>
      </w:pPr>
      <w:r>
        <w:rPr>
          <w:rFonts w:hint="default" w:ascii="仿宋_GB2312" w:hAnsi="宋体" w:eastAsia="仿宋_GB2312"/>
          <w:sz w:val="32"/>
          <w:szCs w:val="32"/>
          <w:lang w:val="en-US"/>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3</w:t>
      </w:r>
      <w:r>
        <w:rPr>
          <w:rFonts w:hint="eastAsia" w:ascii="仿宋_GB2312" w:hAnsi="宋体" w:eastAsia="仿宋_GB2312"/>
          <w:sz w:val="32"/>
          <w:szCs w:val="32"/>
        </w:rPr>
        <w:t>月</w:t>
      </w:r>
      <w:r>
        <w:rPr>
          <w:rFonts w:hint="eastAsia" w:ascii="仿宋_GB2312" w:hAnsi="宋体" w:eastAsia="仿宋_GB2312"/>
          <w:sz w:val="32"/>
          <w:szCs w:val="32"/>
          <w:lang w:val="en-US" w:eastAsia="zh-CN"/>
        </w:rPr>
        <w:t>30</w:t>
      </w:r>
      <w:r>
        <w:rPr>
          <w:rFonts w:hint="eastAsia" w:ascii="仿宋_GB2312" w:hAnsi="宋体" w:eastAsia="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88575">
    <w:pPr>
      <w:pStyle w:val="3"/>
      <w:jc w:val="center"/>
      <w:rPr>
        <w:sz w:val="24"/>
      </w:rPr>
    </w:pPr>
  </w:p>
  <w:p w14:paraId="2B55A72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2ODcyMmQ5MTJhNjA2MWJjMjgyOTJiYmIzZGE4OTAifQ=="/>
  </w:docVars>
  <w:rsids>
    <w:rsidRoot w:val="00CB1E38"/>
    <w:rsid w:val="000D764F"/>
    <w:rsid w:val="00151D3A"/>
    <w:rsid w:val="00180582"/>
    <w:rsid w:val="00370B8D"/>
    <w:rsid w:val="003E3506"/>
    <w:rsid w:val="004C60CF"/>
    <w:rsid w:val="00746EC4"/>
    <w:rsid w:val="007879B3"/>
    <w:rsid w:val="00977665"/>
    <w:rsid w:val="00AB00FF"/>
    <w:rsid w:val="00BB2683"/>
    <w:rsid w:val="00CB1E38"/>
    <w:rsid w:val="00DF500A"/>
    <w:rsid w:val="00E83781"/>
    <w:rsid w:val="00ED1AA9"/>
    <w:rsid w:val="024617F2"/>
    <w:rsid w:val="027D3B5B"/>
    <w:rsid w:val="0A9E1125"/>
    <w:rsid w:val="0BE06C5D"/>
    <w:rsid w:val="132F4C38"/>
    <w:rsid w:val="142474B9"/>
    <w:rsid w:val="15C44983"/>
    <w:rsid w:val="16B41B7E"/>
    <w:rsid w:val="177A0E34"/>
    <w:rsid w:val="189136AF"/>
    <w:rsid w:val="1AF000D9"/>
    <w:rsid w:val="1B7A3E63"/>
    <w:rsid w:val="1D2A0CB0"/>
    <w:rsid w:val="20DA3D68"/>
    <w:rsid w:val="216058A9"/>
    <w:rsid w:val="22230DB0"/>
    <w:rsid w:val="250D6FCE"/>
    <w:rsid w:val="291A48DD"/>
    <w:rsid w:val="29633DDA"/>
    <w:rsid w:val="2A574690"/>
    <w:rsid w:val="2B726905"/>
    <w:rsid w:val="2C933953"/>
    <w:rsid w:val="2EA94D33"/>
    <w:rsid w:val="33613E2E"/>
    <w:rsid w:val="34004A30"/>
    <w:rsid w:val="34925255"/>
    <w:rsid w:val="355754E9"/>
    <w:rsid w:val="35B13A6F"/>
    <w:rsid w:val="36483084"/>
    <w:rsid w:val="39461C33"/>
    <w:rsid w:val="3A887EF3"/>
    <w:rsid w:val="3CAB143F"/>
    <w:rsid w:val="3D3B2FFA"/>
    <w:rsid w:val="3DA77CBA"/>
    <w:rsid w:val="3EBDB407"/>
    <w:rsid w:val="3EC74E7B"/>
    <w:rsid w:val="43077056"/>
    <w:rsid w:val="447B3CA5"/>
    <w:rsid w:val="48223734"/>
    <w:rsid w:val="48EA3B26"/>
    <w:rsid w:val="495E69EE"/>
    <w:rsid w:val="49C464B2"/>
    <w:rsid w:val="4BB23D76"/>
    <w:rsid w:val="501E605A"/>
    <w:rsid w:val="506C0142"/>
    <w:rsid w:val="51851D47"/>
    <w:rsid w:val="55D8557A"/>
    <w:rsid w:val="569045D5"/>
    <w:rsid w:val="5A9261C2"/>
    <w:rsid w:val="5CBB608C"/>
    <w:rsid w:val="5F93061C"/>
    <w:rsid w:val="5FD924D3"/>
    <w:rsid w:val="60F11942"/>
    <w:rsid w:val="63A91065"/>
    <w:rsid w:val="65C21C5B"/>
    <w:rsid w:val="667C1E0A"/>
    <w:rsid w:val="69D56401"/>
    <w:rsid w:val="6B07769E"/>
    <w:rsid w:val="6BE51052"/>
    <w:rsid w:val="6C9514AE"/>
    <w:rsid w:val="6D7A0266"/>
    <w:rsid w:val="6F61525A"/>
    <w:rsid w:val="70651F8E"/>
    <w:rsid w:val="715A58D2"/>
    <w:rsid w:val="71FB44CD"/>
    <w:rsid w:val="73B90648"/>
    <w:rsid w:val="790F4D60"/>
    <w:rsid w:val="7A227914"/>
    <w:rsid w:val="7B7900AE"/>
    <w:rsid w:val="7EF50554"/>
    <w:rsid w:val="7FFB78A1"/>
    <w:rsid w:val="EDEDAC20"/>
    <w:rsid w:val="EFEBAE48"/>
    <w:rsid w:val="F37B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1"/>
    <w:qFormat/>
    <w:uiPriority w:val="0"/>
    <w:pPr>
      <w:spacing w:after="0" w:line="560" w:lineRule="exact"/>
      <w:ind w:left="200" w:firstLine="200" w:firstLineChars="200"/>
    </w:pPr>
    <w:rPr>
      <w:rFonts w:ascii="等线" w:hAnsi="等线" w:eastAsia="宋体" w:cs="Times New Roman"/>
      <w:sz w:val="28"/>
    </w:rPr>
  </w:style>
  <w:style w:type="paragraph" w:customStyle="1" w:styleId="8">
    <w:name w:val="正文缩进1"/>
    <w:basedOn w:val="1"/>
    <w:qFormat/>
    <w:uiPriority w:val="0"/>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1172b239-6fcc-4653-8fba-cc3e0f558d86</errorID>
      <errorWord xmlns="http://schemas.wps.cn/vas-ai-hub/contract-review">〔2025〕0004号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〔2025〕4号</item>
      </candidateList>
      <explain xmlns="http://schemas.wps.cn/vas-ai-hub/contract-review">发文字号格式错误。</explain>
      <paraID xmlns="http://schemas.wps.cn/vas-ai-hub/contract-review">296F0A2A</paraID>
      <start xmlns="http://schemas.wps.cn/vas-ai-hub/contract-review">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6abe94f1-f82c-49d6-ad30-cfa59830f49c</errorID>
      <errorWord xmlns="http://schemas.wps.cn/vas-ai-hub/contract-review">〔2025〕0004号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〔2025〕4号</item>
      </candidateList>
      <explain xmlns="http://schemas.wps.cn/vas-ai-hub/contract-review">发文字号格式错误。</explain>
      <paraID xmlns="http://schemas.wps.cn/vas-ai-hub/contract-review"> BBCB0BE</paraID>
      <start xmlns="http://schemas.wps.cn/vas-ai-hub/contract-review">46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1f75c11f-2c31-49b0-9536-09e0bba1513e</errorID>
      <errorWord xmlns="http://schemas.wps.cn/vas-ai-hub/contract-review">中有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item>
      </candidateList>
      <explain xmlns="http://schemas.wps.cn/vas-ai-hub/contract-review">〈动〉❶正对上；恰好合上：～选｜猜～了｜三枪都打～了目标。❷受到；遭受：～毒｜～暑｜胳膊上～了一枪。</explain>
      <paraID xmlns="http://schemas.wps.cn/vas-ai-hub/contract-review"> B77B04D</paraID>
      <start xmlns="http://schemas.wps.cn/vas-ai-hub/contract-review">111</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62511957-6c8b-474d-8e86-1a2dff151ebd</errorID>
      <errorWord xmlns="http://schemas.wps.cn/vas-ai-hub/contract-review">〔2025〕0004号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〔2025〕4号</item>
      </candidateList>
      <explain xmlns="http://schemas.wps.cn/vas-ai-hub/contract-review">发文字号格式错误。</explain>
      <paraID xmlns="http://schemas.wps.cn/vas-ai-hub/contract-review"> FA09427</paraID>
      <start xmlns="http://schemas.wps.cn/vas-ai-hub/contract-review">16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40d25eaf-8d79-40de-942a-2b0f658259e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3068</Words>
  <Characters>3419</Characters>
  <Lines>15</Lines>
  <Paragraphs>4</Paragraphs>
  <TotalTime>3</TotalTime>
  <ScaleCrop>false</ScaleCrop>
  <LinksUpToDate>false</LinksUpToDate>
  <CharactersWithSpaces>3545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2024-07-19T23:21:00Z</dcterms:created>
  <dc:creator>Windows User</dc:creator>
  <cp:lastModifiedBy>幻</cp:lastModifiedBy>
  <cp:lastPrinted>2026-03-30T09:08:00Z</cp:lastPrinted>
  <dcterms:modified xsi:type="dcterms:W3CDTF">2026-04-02T03:16:26Z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4172A6F8762B777B27C8C96908F7DA2A_43</vt:lpwstr>
  </property>
  <property fmtid="{D5CDD505-2E9C-101B-9397-08002B2CF9AE}" pid="4" name="KSOTemplateDocerSaveRecord">
    <vt:lpwstr>eyJoZGlkIjoiNDE2MGQ4OWJkNmM0MzdjOTkwMTNhMGE4YWJlYjg1NjMiLCJ1c2VySWQiOiI5NjczNDI4MjMifQ==</vt:lpwstr>
  </property>
</Properties>
</file>