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29A7A" w14:textId="77777777" w:rsidR="00FB3C99" w:rsidRDefault="00FB3C99">
      <w:pPr>
        <w:pStyle w:val="a3"/>
        <w:rPr>
          <w:rFonts w:ascii="Times New Roman" w:hint="eastAsia"/>
          <w:sz w:val="20"/>
        </w:rPr>
      </w:pPr>
    </w:p>
    <w:p w14:paraId="458D1D73" w14:textId="77777777" w:rsidR="00FB3C99" w:rsidRDefault="00FB3C99">
      <w:pPr>
        <w:pStyle w:val="a3"/>
        <w:rPr>
          <w:rFonts w:ascii="Times New Roman" w:hint="eastAsia"/>
          <w:sz w:val="20"/>
        </w:rPr>
      </w:pPr>
    </w:p>
    <w:p w14:paraId="51AFAA87" w14:textId="77777777" w:rsidR="00FB3C99" w:rsidRDefault="00FB3C99">
      <w:pPr>
        <w:pStyle w:val="a3"/>
        <w:rPr>
          <w:rFonts w:ascii="Times New Roman" w:hint="eastAsia"/>
          <w:sz w:val="20"/>
        </w:rPr>
      </w:pPr>
    </w:p>
    <w:p w14:paraId="5B2DF082" w14:textId="77777777" w:rsidR="00FB3C99" w:rsidRDefault="00FB3C99">
      <w:pPr>
        <w:pStyle w:val="a3"/>
        <w:rPr>
          <w:rFonts w:ascii="Times New Roman" w:hint="eastAsia"/>
          <w:sz w:val="20"/>
        </w:rPr>
      </w:pPr>
    </w:p>
    <w:p w14:paraId="0C70818C" w14:textId="77777777" w:rsidR="00FB3C99" w:rsidRDefault="00FB3C99">
      <w:pPr>
        <w:pStyle w:val="a3"/>
        <w:rPr>
          <w:rFonts w:ascii="Times New Roman" w:hint="eastAsia"/>
          <w:sz w:val="20"/>
        </w:rPr>
      </w:pPr>
    </w:p>
    <w:p w14:paraId="532694ED" w14:textId="77777777" w:rsidR="00FB3C99" w:rsidRDefault="00000000">
      <w:pPr>
        <w:jc w:val="center"/>
        <w:outlineLvl w:val="0"/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2"/>
          <w:sz w:val="52"/>
          <w:szCs w:val="52"/>
          <w:lang w:val="en-US" w:bidi="ar-SA"/>
        </w:rPr>
      </w:pPr>
      <w:bookmarkStart w:id="0" w:name="_Toc13683"/>
      <w:bookmarkStart w:id="1" w:name="_Toc1690"/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2"/>
          <w:sz w:val="52"/>
          <w:szCs w:val="52"/>
          <w:lang w:val="en-US" w:bidi="ar-SA"/>
        </w:rPr>
        <w:t>申请公租房“高效办成一件事”</w:t>
      </w:r>
      <w:bookmarkEnd w:id="0"/>
      <w:bookmarkEnd w:id="1"/>
    </w:p>
    <w:p w14:paraId="0A2C235D" w14:textId="77777777" w:rsidR="00FB3C99" w:rsidRDefault="00000000">
      <w:pPr>
        <w:jc w:val="center"/>
        <w:outlineLvl w:val="0"/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2"/>
          <w:sz w:val="52"/>
          <w:szCs w:val="52"/>
          <w:lang w:val="en-US" w:bidi="ar-SA"/>
        </w:rPr>
      </w:pPr>
      <w:bookmarkStart w:id="2" w:name="_Toc32441"/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2"/>
          <w:sz w:val="52"/>
          <w:szCs w:val="52"/>
          <w:lang w:val="en-US" w:bidi="ar-SA"/>
        </w:rPr>
        <w:t>操作</w:t>
      </w:r>
      <w:bookmarkEnd w:id="2"/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2"/>
          <w:sz w:val="52"/>
          <w:szCs w:val="52"/>
          <w:lang w:val="en-US" w:bidi="ar-SA"/>
        </w:rPr>
        <w:t>指引</w:t>
      </w:r>
    </w:p>
    <w:p w14:paraId="5A556367" w14:textId="77777777" w:rsidR="00FB3C99" w:rsidRDefault="00FB3C99">
      <w:pPr>
        <w:jc w:val="center"/>
        <w:rPr>
          <w:rFonts w:hint="eastAsia"/>
          <w:b/>
          <w:bCs/>
          <w:sz w:val="40"/>
          <w:szCs w:val="40"/>
        </w:rPr>
        <w:sectPr w:rsidR="00FB3C99">
          <w:footerReference w:type="default" r:id="rId7"/>
          <w:pgSz w:w="11910" w:h="16840"/>
          <w:pgMar w:top="1580" w:right="1560" w:bottom="280" w:left="1680" w:header="720" w:footer="720" w:gutter="0"/>
          <w:cols w:space="720"/>
        </w:sectPr>
      </w:pPr>
    </w:p>
    <w:p w14:paraId="18D33E3D" w14:textId="77777777" w:rsidR="00FB3C99" w:rsidRDefault="00000000">
      <w:pPr>
        <w:pStyle w:val="1"/>
        <w:keepNext/>
        <w:keepLines/>
        <w:autoSpaceDE/>
        <w:autoSpaceDN/>
        <w:spacing w:before="340" w:after="330" w:line="360" w:lineRule="auto"/>
        <w:ind w:left="0" w:right="0"/>
        <w:jc w:val="both"/>
        <w:rPr>
          <w:rFonts w:hint="eastAsia"/>
          <w:b/>
          <w:kern w:val="44"/>
          <w:sz w:val="32"/>
          <w:szCs w:val="32"/>
          <w:lang w:val="en-US" w:bidi="ar-SA"/>
        </w:rPr>
      </w:pPr>
      <w:bookmarkStart w:id="3" w:name="_Toc16859"/>
      <w:r>
        <w:rPr>
          <w:rFonts w:hint="eastAsia"/>
          <w:b/>
          <w:kern w:val="44"/>
          <w:sz w:val="32"/>
          <w:szCs w:val="32"/>
          <w:lang w:val="en-US" w:bidi="ar-SA"/>
        </w:rPr>
        <w:lastRenderedPageBreak/>
        <w:t>1、具体操作</w:t>
      </w:r>
      <w:bookmarkEnd w:id="3"/>
    </w:p>
    <w:p w14:paraId="7B075923" w14:textId="18F93C70" w:rsidR="00FB3C99" w:rsidRDefault="00000000">
      <w:pPr>
        <w:pStyle w:val="2"/>
        <w:tabs>
          <w:tab w:val="left" w:pos="959"/>
          <w:tab w:val="left" w:pos="960"/>
        </w:tabs>
        <w:ind w:left="120" w:firstLine="0"/>
        <w:rPr>
          <w:rFonts w:ascii="楷体" w:eastAsia="楷体" w:hAnsi="楷体" w:cs="楷体" w:hint="eastAsia"/>
          <w:kern w:val="2"/>
          <w:lang w:val="en-US" w:bidi="ar-SA"/>
        </w:rPr>
      </w:pPr>
      <w:bookmarkStart w:id="4" w:name="_Toc4015"/>
      <w:r>
        <w:rPr>
          <w:rFonts w:ascii="楷体" w:eastAsia="楷体" w:hAnsi="楷体" w:cs="楷体" w:hint="eastAsia"/>
          <w:kern w:val="2"/>
          <w:lang w:val="en-US" w:bidi="ar-SA"/>
        </w:rPr>
        <w:t>1.1系统</w:t>
      </w:r>
      <w:r w:rsidR="00050090">
        <w:rPr>
          <w:rFonts w:ascii="楷体" w:eastAsia="楷体" w:hAnsi="楷体" w:cs="楷体" w:hint="eastAsia"/>
          <w:kern w:val="2"/>
          <w:lang w:val="en-US" w:bidi="ar-SA"/>
        </w:rPr>
        <w:t>登录</w:t>
      </w:r>
      <w:bookmarkEnd w:id="4"/>
    </w:p>
    <w:p w14:paraId="63F38FA5" w14:textId="77777777" w:rsidR="00FB3C99" w:rsidRDefault="00000000">
      <w:pPr>
        <w:ind w:firstLineChars="200" w:firstLine="640"/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</w:pPr>
      <w:r>
        <w:rPr>
          <w:rFonts w:ascii="仿宋" w:eastAsia="仿宋" w:hAnsi="仿宋" w:cs="仿宋" w:hint="eastAsia"/>
          <w:sz w:val="32"/>
          <w:szCs w:val="32"/>
          <w:lang w:val="en-US"/>
        </w:rPr>
        <w:t>第一步</w:t>
      </w: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：</w:t>
      </w:r>
      <w:r>
        <w:rPr>
          <w:rFonts w:ascii="仿宋" w:eastAsia="仿宋" w:hAnsi="仿宋" w:cs="仿宋" w:hint="eastAsia"/>
          <w:sz w:val="32"/>
          <w:szCs w:val="32"/>
          <w:lang w:val="en-US"/>
        </w:rPr>
        <w:t>打开福建省网上办事大厅（</w:t>
      </w: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https://zwfw.fujian.gov.cn/</w:t>
      </w:r>
      <w:r>
        <w:rPr>
          <w:rFonts w:ascii="仿宋" w:eastAsia="仿宋" w:hAnsi="仿宋" w:cs="仿宋" w:hint="eastAsia"/>
          <w:sz w:val="32"/>
          <w:szCs w:val="32"/>
          <w:lang w:val="en-US"/>
        </w:rPr>
        <w:t>）</w:t>
      </w: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，找到注册登录。</w:t>
      </w:r>
    </w:p>
    <w:p w14:paraId="11DA9791" w14:textId="77777777" w:rsidR="00FB3C99" w:rsidRDefault="00000000">
      <w:pPr>
        <w:jc w:val="center"/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</w:pPr>
      <w:r>
        <w:rPr>
          <w:noProof/>
        </w:rPr>
        <w:drawing>
          <wp:inline distT="0" distB="0" distL="114300" distR="114300" wp14:anchorId="6CA716CE" wp14:editId="6122C762">
            <wp:extent cx="5270500" cy="29737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5B5D" w14:textId="77777777" w:rsidR="00FB3C99" w:rsidRDefault="00000000">
      <w:pPr>
        <w:jc w:val="center"/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图：福建省网上办事大厅首页</w:t>
      </w:r>
    </w:p>
    <w:p w14:paraId="24BEAF6A" w14:textId="77777777" w:rsidR="00FB3C99" w:rsidRDefault="00FB3C99">
      <w:pPr>
        <w:rPr>
          <w:rFonts w:hint="eastAsia"/>
        </w:rPr>
      </w:pPr>
    </w:p>
    <w:p w14:paraId="425C4AED" w14:textId="77777777" w:rsidR="00FB3C99" w:rsidRDefault="00000000">
      <w:pPr>
        <w:ind w:firstLineChars="200" w:firstLine="640"/>
        <w:rPr>
          <w:rFonts w:ascii="仿宋" w:eastAsia="仿宋" w:hAnsi="仿宋" w:cs="仿宋" w:hint="eastAsia"/>
          <w:sz w:val="32"/>
          <w:szCs w:val="32"/>
          <w:lang w:val="en-US"/>
        </w:rPr>
      </w:pPr>
      <w:r>
        <w:rPr>
          <w:rFonts w:ascii="仿宋" w:eastAsia="仿宋" w:hAnsi="仿宋" w:cs="仿宋" w:hint="eastAsia"/>
          <w:sz w:val="32"/>
          <w:szCs w:val="32"/>
          <w:lang w:val="en-US"/>
        </w:rPr>
        <w:t>第二步</w:t>
      </w: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：</w:t>
      </w:r>
      <w:r>
        <w:rPr>
          <w:rFonts w:ascii="仿宋" w:eastAsia="仿宋" w:hAnsi="仿宋" w:cs="仿宋" w:hint="eastAsia"/>
          <w:sz w:val="32"/>
          <w:szCs w:val="32"/>
          <w:lang w:val="en-US"/>
        </w:rPr>
        <w:t>填写信息进行个人信息注册并登录（因申请公租房“一件事”线上办理仅限个人办理，请使用个人信息进行注册并登录）。</w:t>
      </w:r>
    </w:p>
    <w:p w14:paraId="69B342A2" w14:textId="77777777" w:rsidR="00FB3C99" w:rsidRDefault="00000000">
      <w:pPr>
        <w:jc w:val="center"/>
        <w:rPr>
          <w:rFonts w:ascii="仿宋" w:eastAsia="仿宋" w:hAnsi="仿宋" w:cs="仿宋" w:hint="eastAsia"/>
          <w:b/>
          <w:bCs/>
          <w:kern w:val="2"/>
          <w:sz w:val="32"/>
          <w:szCs w:val="32"/>
          <w:lang w:val="en-US" w:bidi="ar-SA"/>
        </w:rPr>
      </w:pPr>
      <w:r>
        <w:rPr>
          <w:noProof/>
        </w:rPr>
        <w:lastRenderedPageBreak/>
        <w:drawing>
          <wp:inline distT="0" distB="0" distL="114300" distR="114300" wp14:anchorId="0E47DFD5" wp14:editId="7662B110">
            <wp:extent cx="5271770" cy="265747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2735" w14:textId="77777777" w:rsidR="00FB3C99" w:rsidRDefault="00000000">
      <w:pPr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图：福建省网上办事大厅登录页面</w:t>
      </w:r>
    </w:p>
    <w:p w14:paraId="0FBCD461" w14:textId="77777777" w:rsidR="00FB3C99" w:rsidRDefault="00000000">
      <w:pPr>
        <w:pStyle w:val="2"/>
        <w:tabs>
          <w:tab w:val="left" w:pos="959"/>
          <w:tab w:val="left" w:pos="960"/>
        </w:tabs>
        <w:ind w:left="120" w:firstLine="0"/>
        <w:rPr>
          <w:rFonts w:ascii="楷体" w:eastAsia="楷体" w:hAnsi="楷体" w:cs="楷体" w:hint="eastAsia"/>
          <w:kern w:val="2"/>
          <w:lang w:val="en-US" w:bidi="ar-SA"/>
        </w:rPr>
      </w:pPr>
      <w:bookmarkStart w:id="5" w:name="_Toc27989"/>
      <w:r>
        <w:rPr>
          <w:rFonts w:ascii="楷体" w:eastAsia="楷体" w:hAnsi="楷体" w:cs="楷体" w:hint="eastAsia"/>
          <w:kern w:val="2"/>
          <w:lang w:val="en-US" w:bidi="ar-SA"/>
        </w:rPr>
        <w:t>1.2进入一件事</w:t>
      </w:r>
      <w:bookmarkEnd w:id="5"/>
    </w:p>
    <w:p w14:paraId="5A2C4296" w14:textId="77777777" w:rsidR="00FB3C99" w:rsidRDefault="00000000">
      <w:pPr>
        <w:ind w:firstLineChars="200" w:firstLine="640"/>
        <w:rPr>
          <w:rFonts w:ascii="仿宋" w:eastAsia="仿宋" w:hAnsi="仿宋" w:cs="仿宋" w:hint="eastAsia"/>
          <w:sz w:val="32"/>
          <w:szCs w:val="32"/>
          <w:lang w:val="en-US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第三步：在福建省网上办事大厅首页选择“高效办成一件事”专栏。</w:t>
      </w:r>
    </w:p>
    <w:p w14:paraId="6F035AEB" w14:textId="77777777" w:rsidR="00FB3C99" w:rsidRDefault="00000000">
      <w:pPr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noProof/>
        </w:rPr>
        <w:drawing>
          <wp:inline distT="0" distB="0" distL="114300" distR="114300" wp14:anchorId="432FA5FA" wp14:editId="15FF48B5">
            <wp:extent cx="5269230" cy="2958465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图：福建省网上办事大厅“高效办成一件事”专栏</w:t>
      </w:r>
    </w:p>
    <w:p w14:paraId="6EC3CED2" w14:textId="77777777" w:rsidR="00FB3C99" w:rsidRDefault="00000000">
      <w:pPr>
        <w:ind w:firstLineChars="200" w:firstLine="640"/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第四步：在“高效办成一件事”重点事项服务专区找到申请公租房“一件事”，点击进入解读页面，点击“立即办理”按钮。</w:t>
      </w:r>
      <w:r>
        <w:rPr>
          <w:noProof/>
        </w:rPr>
        <w:lastRenderedPageBreak/>
        <w:drawing>
          <wp:inline distT="0" distB="0" distL="114300" distR="114300" wp14:anchorId="7D94F5E8" wp14:editId="56AAC149">
            <wp:extent cx="5270500" cy="3888105"/>
            <wp:effectExtent l="0" t="0" r="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4C64" w14:textId="77777777" w:rsidR="00FB3C99" w:rsidRDefault="00000000">
      <w:pP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</w:pPr>
      <w:r>
        <w:rPr>
          <w:noProof/>
        </w:rPr>
        <w:drawing>
          <wp:inline distT="0" distB="0" distL="114300" distR="114300" wp14:anchorId="6FC5FF09" wp14:editId="19D5DD3B">
            <wp:extent cx="5271135" cy="3325495"/>
            <wp:effectExtent l="0" t="0" r="1206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8D24" w14:textId="77777777" w:rsidR="00FB3C99" w:rsidRDefault="00000000">
      <w:pPr>
        <w:jc w:val="center"/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图：福建省网上办事大厅“高效办成一件事”专栏申请公租房“一件事”</w:t>
      </w:r>
    </w:p>
    <w:p w14:paraId="39C87EBC" w14:textId="77777777" w:rsidR="00FB3C99" w:rsidRDefault="00000000">
      <w:pP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 xml:space="preserve"> 根据归属地，选择办理区域。</w:t>
      </w:r>
    </w:p>
    <w:p w14:paraId="5BB2D846" w14:textId="77777777" w:rsidR="00FB3C99" w:rsidRDefault="00000000">
      <w:pPr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114300" distR="114300" wp14:anchorId="3C94D5B5" wp14:editId="34D76037">
            <wp:extent cx="5272405" cy="2879090"/>
            <wp:effectExtent l="0" t="0" r="10795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图：福建省网上办事大厅“高效办成一件事”专栏申请公租房“一件事”</w:t>
      </w:r>
    </w:p>
    <w:p w14:paraId="771FD76F" w14:textId="77777777" w:rsidR="00FB3C99" w:rsidRDefault="00FB3C99">
      <w:pPr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</w:p>
    <w:p w14:paraId="1B98ADA5" w14:textId="77777777" w:rsidR="00FB3C99" w:rsidRDefault="00000000">
      <w:pPr>
        <w:pStyle w:val="2"/>
        <w:tabs>
          <w:tab w:val="left" w:pos="959"/>
          <w:tab w:val="left" w:pos="960"/>
        </w:tabs>
        <w:ind w:left="120" w:firstLine="0"/>
        <w:rPr>
          <w:rFonts w:ascii="楷体" w:eastAsia="楷体" w:hAnsi="楷体" w:cs="楷体" w:hint="eastAsia"/>
          <w:kern w:val="2"/>
          <w:lang w:val="en-US" w:bidi="ar-SA"/>
        </w:rPr>
      </w:pPr>
      <w:bookmarkStart w:id="6" w:name="_Toc29872"/>
      <w:r>
        <w:rPr>
          <w:rFonts w:ascii="楷体" w:eastAsia="楷体" w:hAnsi="楷体" w:cs="楷体" w:hint="eastAsia"/>
          <w:kern w:val="2"/>
          <w:lang w:val="en-US" w:bidi="ar-SA"/>
        </w:rPr>
        <w:t>1.3主题引导</w:t>
      </w:r>
      <w:bookmarkEnd w:id="6"/>
    </w:p>
    <w:p w14:paraId="4B4A5135" w14:textId="77777777" w:rsidR="00FB3C99" w:rsidRDefault="00000000">
      <w:pPr>
        <w:ind w:firstLineChars="200" w:firstLine="640"/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第五步：点击确认进入主题引导页面，办理人员根据自身实际情况，根据引导问题，选择对应选项。</w:t>
      </w:r>
    </w:p>
    <w:p w14:paraId="7D1A35EB" w14:textId="77777777" w:rsidR="00FB3C9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592E131" wp14:editId="2ED5EC05">
            <wp:extent cx="5271135" cy="2832735"/>
            <wp:effectExtent l="0" t="0" r="12065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6623" w14:textId="77777777" w:rsidR="00FB3C99" w:rsidRDefault="00000000">
      <w:pPr>
        <w:ind w:firstLineChars="200" w:firstLine="480"/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图：福建省网上办事大厅申请公租房“一件事”主题引导</w:t>
      </w:r>
    </w:p>
    <w:p w14:paraId="3EC250F7" w14:textId="77777777" w:rsidR="00FB3C99" w:rsidRDefault="00000000">
      <w:pPr>
        <w:pStyle w:val="2"/>
        <w:tabs>
          <w:tab w:val="left" w:pos="959"/>
          <w:tab w:val="left" w:pos="960"/>
        </w:tabs>
        <w:ind w:left="120" w:firstLine="0"/>
        <w:rPr>
          <w:rFonts w:ascii="楷体" w:eastAsia="楷体" w:hAnsi="楷体" w:cs="楷体" w:hint="eastAsia"/>
          <w:kern w:val="2"/>
          <w:lang w:val="en-US" w:bidi="ar-SA"/>
        </w:rPr>
      </w:pPr>
      <w:bookmarkStart w:id="7" w:name="_Toc23725"/>
      <w:r>
        <w:rPr>
          <w:rFonts w:ascii="楷体" w:eastAsia="楷体" w:hAnsi="楷体" w:cs="楷体" w:hint="eastAsia"/>
          <w:kern w:val="2"/>
          <w:lang w:val="en-US" w:bidi="ar-SA"/>
        </w:rPr>
        <w:t>1.4填报须知</w:t>
      </w:r>
      <w:bookmarkEnd w:id="7"/>
    </w:p>
    <w:p w14:paraId="3FA8DE22" w14:textId="77777777" w:rsidR="00FB3C99" w:rsidRDefault="00000000">
      <w:pPr>
        <w:ind w:firstLineChars="200" w:firstLine="640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第六步：点击“下一步”进入填报须知页面，请仔细阅读“填报须知”，了解申报一件事相关条件及注意事项，</w:t>
      </w:r>
      <w:proofErr w:type="gramStart"/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勾</w:t>
      </w: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lastRenderedPageBreak/>
        <w:t>协左下</w:t>
      </w:r>
      <w:proofErr w:type="gramEnd"/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角“我已经阅读以上填报须知”按钮，点击右下角“下一步”按钮进入一件</w:t>
      </w:r>
      <w:proofErr w:type="gramStart"/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事条件</w:t>
      </w:r>
      <w:proofErr w:type="gramEnd"/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预检页面。</w:t>
      </w:r>
    </w:p>
    <w:p w14:paraId="4C5EA65A" w14:textId="77777777" w:rsidR="00FB3C99" w:rsidRDefault="00000000">
      <w:pPr>
        <w:jc w:val="both"/>
        <w:rPr>
          <w:rFonts w:hint="eastAsia"/>
        </w:rPr>
      </w:pPr>
      <w:r>
        <w:rPr>
          <w:noProof/>
        </w:rPr>
        <w:drawing>
          <wp:inline distT="0" distB="0" distL="114300" distR="114300" wp14:anchorId="5FCC3FC6" wp14:editId="39B78578">
            <wp:extent cx="5272405" cy="3117850"/>
            <wp:effectExtent l="0" t="0" r="1079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A907" w14:textId="77777777" w:rsidR="00FB3C99" w:rsidRDefault="00000000">
      <w:pPr>
        <w:ind w:firstLineChars="200" w:firstLine="480"/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图：福建省网上办事大厅申请公租房“一件事”填报须知</w:t>
      </w:r>
    </w:p>
    <w:p w14:paraId="0E0165AF" w14:textId="77777777" w:rsidR="00FB3C99" w:rsidRDefault="00FB3C99">
      <w:pPr>
        <w:jc w:val="both"/>
        <w:rPr>
          <w:rFonts w:hint="eastAsia"/>
          <w:lang w:val="en-US"/>
        </w:rPr>
      </w:pPr>
    </w:p>
    <w:p w14:paraId="66A6B2E1" w14:textId="77777777" w:rsidR="00FB3C99" w:rsidRDefault="00000000">
      <w:pPr>
        <w:pStyle w:val="2"/>
        <w:tabs>
          <w:tab w:val="left" w:pos="959"/>
          <w:tab w:val="left" w:pos="960"/>
        </w:tabs>
        <w:ind w:left="120" w:firstLine="0"/>
        <w:rPr>
          <w:rFonts w:ascii="楷体" w:eastAsia="楷体" w:hAnsi="楷体" w:cs="楷体" w:hint="eastAsia"/>
          <w:kern w:val="2"/>
          <w:lang w:val="en-US" w:bidi="ar-SA"/>
        </w:rPr>
      </w:pPr>
      <w:bookmarkStart w:id="8" w:name="_Toc19896"/>
      <w:r>
        <w:rPr>
          <w:rFonts w:ascii="楷体" w:eastAsia="楷体" w:hAnsi="楷体" w:cs="楷体" w:hint="eastAsia"/>
          <w:kern w:val="2"/>
          <w:lang w:val="en-US" w:bidi="ar-SA"/>
        </w:rPr>
        <w:t>1.5条件预检</w:t>
      </w:r>
      <w:bookmarkEnd w:id="8"/>
    </w:p>
    <w:p w14:paraId="24294672" w14:textId="77777777" w:rsidR="00FB3C99" w:rsidRDefault="00000000">
      <w:pPr>
        <w:ind w:firstLineChars="200" w:firstLine="640"/>
        <w:rPr>
          <w:rFonts w:hint="eastAsia"/>
          <w:lang w:val="en-US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第七步：点击“下一步”，就会进入到一件事的条件预检页面，校验用户是否符合该一件事办理条件。</w:t>
      </w:r>
    </w:p>
    <w:p w14:paraId="5E803BAF" w14:textId="77777777" w:rsidR="00FB3C99" w:rsidRDefault="00000000">
      <w:pPr>
        <w:jc w:val="both"/>
        <w:rPr>
          <w:rFonts w:hint="eastAsia"/>
        </w:rPr>
      </w:pPr>
      <w:r>
        <w:rPr>
          <w:noProof/>
        </w:rPr>
        <w:drawing>
          <wp:inline distT="0" distB="0" distL="114300" distR="114300" wp14:anchorId="50880DB5" wp14:editId="0E82ACAD">
            <wp:extent cx="5268595" cy="2604135"/>
            <wp:effectExtent l="0" t="0" r="1905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E9238" w14:textId="77777777" w:rsidR="00FB3C99" w:rsidRDefault="00000000">
      <w:pPr>
        <w:ind w:firstLineChars="200" w:firstLine="480"/>
        <w:jc w:val="center"/>
        <w:rPr>
          <w:rFonts w:hint="eastAsia"/>
          <w:lang w:val="en-US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图：福建省网上办事大厅申请公租房“一件事”条件预检</w:t>
      </w:r>
    </w:p>
    <w:p w14:paraId="2ABC72E5" w14:textId="77777777" w:rsidR="00FB3C99" w:rsidRDefault="00000000">
      <w:pPr>
        <w:pStyle w:val="2"/>
        <w:tabs>
          <w:tab w:val="left" w:pos="959"/>
          <w:tab w:val="left" w:pos="960"/>
        </w:tabs>
        <w:ind w:left="120" w:firstLine="0"/>
        <w:rPr>
          <w:rFonts w:ascii="楷体" w:eastAsia="楷体" w:hAnsi="楷体" w:cs="楷体" w:hint="eastAsia"/>
          <w:kern w:val="2"/>
          <w:lang w:val="en-US" w:bidi="ar-SA"/>
        </w:rPr>
      </w:pPr>
      <w:bookmarkStart w:id="9" w:name="_Toc22015"/>
      <w:r>
        <w:rPr>
          <w:rFonts w:ascii="楷体" w:eastAsia="楷体" w:hAnsi="楷体" w:cs="楷体" w:hint="eastAsia"/>
          <w:kern w:val="2"/>
          <w:lang w:val="en-US" w:bidi="ar-SA"/>
        </w:rPr>
        <w:t>1.6智能填表</w:t>
      </w:r>
      <w:bookmarkEnd w:id="9"/>
    </w:p>
    <w:p w14:paraId="1A907B1C" w14:textId="77777777" w:rsidR="00FB3C99" w:rsidRDefault="00000000">
      <w:pPr>
        <w:ind w:firstLineChars="200" w:firstLine="640"/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lastRenderedPageBreak/>
        <w:t>第八步：通过条件预检后，点击“下一步”，进入到一件事的一表填报页面，用户根据自己的信息进行填报。</w:t>
      </w:r>
    </w:p>
    <w:p w14:paraId="33CF9253" w14:textId="77777777" w:rsidR="00FB3C9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6272D1B" wp14:editId="67FA50DA">
            <wp:extent cx="5270500" cy="2999740"/>
            <wp:effectExtent l="0" t="0" r="0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59FC" w14:textId="77777777" w:rsidR="00FB3C99" w:rsidRDefault="00FB3C99">
      <w:pPr>
        <w:rPr>
          <w:rFonts w:hint="eastAsia"/>
        </w:rPr>
      </w:pPr>
    </w:p>
    <w:p w14:paraId="0FE1FE9A" w14:textId="77777777" w:rsidR="00FB3C99" w:rsidRDefault="00000000">
      <w:pPr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图：福建省网上办事大厅申请公租房“一件事”材料预审</w:t>
      </w:r>
    </w:p>
    <w:p w14:paraId="6BF11C8E" w14:textId="77777777" w:rsidR="00FB3C99" w:rsidRDefault="00000000">
      <w:pPr>
        <w:pStyle w:val="2"/>
        <w:tabs>
          <w:tab w:val="left" w:pos="959"/>
          <w:tab w:val="left" w:pos="960"/>
        </w:tabs>
        <w:ind w:left="120" w:firstLine="0"/>
        <w:rPr>
          <w:rFonts w:ascii="楷体" w:eastAsia="楷体" w:hAnsi="楷体" w:cs="楷体" w:hint="eastAsia"/>
          <w:kern w:val="2"/>
          <w:lang w:val="en-US" w:bidi="ar-SA"/>
        </w:rPr>
      </w:pPr>
      <w:bookmarkStart w:id="10" w:name="_Toc26533"/>
      <w:r>
        <w:rPr>
          <w:rFonts w:ascii="楷体" w:eastAsia="楷体" w:hAnsi="楷体" w:cs="楷体" w:hint="eastAsia"/>
          <w:kern w:val="2"/>
          <w:lang w:val="en-US" w:bidi="ar-SA"/>
        </w:rPr>
        <w:t>1.7材料预审</w:t>
      </w:r>
      <w:bookmarkEnd w:id="10"/>
    </w:p>
    <w:p w14:paraId="1BE15FC9" w14:textId="77777777" w:rsidR="00FB3C99" w:rsidRDefault="00000000">
      <w:pPr>
        <w:ind w:firstLineChars="200" w:firstLine="640"/>
        <w:jc w:val="both"/>
        <w:rPr>
          <w:rFonts w:hint="eastAsia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第九步：点击“下一步”，进入到一件事的材料预审页面，上传材料。</w:t>
      </w:r>
    </w:p>
    <w:p w14:paraId="30246096" w14:textId="77777777" w:rsidR="00FB3C99" w:rsidRDefault="00000000">
      <w:pPr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noProof/>
        </w:rPr>
        <w:drawing>
          <wp:inline distT="0" distB="0" distL="114300" distR="114300" wp14:anchorId="08FCB88E" wp14:editId="6240CEA4">
            <wp:extent cx="5267325" cy="3237230"/>
            <wp:effectExtent l="0" t="0" r="3175" b="12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27AA" w14:textId="77777777" w:rsidR="00FB3C99" w:rsidRDefault="00FB3C99">
      <w:pPr>
        <w:jc w:val="center"/>
        <w:rPr>
          <w:rFonts w:hint="eastAsia"/>
        </w:rPr>
      </w:pPr>
    </w:p>
    <w:p w14:paraId="7AF0A867" w14:textId="77777777" w:rsidR="00FB3C99" w:rsidRDefault="00000000">
      <w:pPr>
        <w:ind w:firstLineChars="200" w:firstLine="480"/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图：福建省网上办事大厅申请公租房“一件事”智能填表</w:t>
      </w:r>
    </w:p>
    <w:p w14:paraId="7D797D29" w14:textId="77777777" w:rsidR="00FB3C99" w:rsidRDefault="00000000">
      <w:pPr>
        <w:jc w:val="center"/>
        <w:rPr>
          <w:rFonts w:ascii="仿宋" w:eastAsia="仿宋" w:hAnsi="仿宋" w:cs="仿宋" w:hint="eastAsia"/>
          <w:b/>
          <w:bCs/>
          <w:kern w:val="2"/>
          <w:sz w:val="32"/>
          <w:szCs w:val="32"/>
          <w:lang w:val="en-US" w:bidi="ar-SA"/>
        </w:rPr>
      </w:pPr>
      <w:r>
        <w:rPr>
          <w:rFonts w:ascii="仿宋" w:eastAsia="仿宋" w:hAnsi="仿宋" w:cs="仿宋" w:hint="eastAsia"/>
          <w:b/>
          <w:bCs/>
          <w:kern w:val="2"/>
          <w:sz w:val="32"/>
          <w:szCs w:val="32"/>
          <w:lang w:val="en-US" w:bidi="ar-SA"/>
        </w:rPr>
        <w:br w:type="page"/>
      </w:r>
    </w:p>
    <w:p w14:paraId="38C396F0" w14:textId="77777777" w:rsidR="00FB3C99" w:rsidRDefault="00000000">
      <w:pPr>
        <w:pStyle w:val="2"/>
        <w:tabs>
          <w:tab w:val="left" w:pos="959"/>
          <w:tab w:val="left" w:pos="960"/>
        </w:tabs>
        <w:ind w:left="120" w:firstLine="0"/>
        <w:rPr>
          <w:rFonts w:ascii="楷体" w:eastAsia="楷体" w:hAnsi="楷体" w:cs="楷体" w:hint="eastAsia"/>
          <w:kern w:val="2"/>
          <w:lang w:val="en-US" w:bidi="ar-SA"/>
        </w:rPr>
      </w:pPr>
      <w:bookmarkStart w:id="11" w:name="_Toc15669"/>
      <w:r>
        <w:rPr>
          <w:rFonts w:ascii="楷体" w:eastAsia="楷体" w:hAnsi="楷体" w:cs="楷体" w:hint="eastAsia"/>
          <w:kern w:val="2"/>
          <w:lang w:val="en-US" w:bidi="ar-SA"/>
        </w:rPr>
        <w:lastRenderedPageBreak/>
        <w:t>1.8完成申报</w:t>
      </w:r>
      <w:bookmarkEnd w:id="11"/>
    </w:p>
    <w:p w14:paraId="42825792" w14:textId="77777777" w:rsidR="00FB3C99" w:rsidRDefault="00000000">
      <w:pPr>
        <w:ind w:firstLineChars="200" w:firstLine="640"/>
        <w:rPr>
          <w:rFonts w:hint="eastAsia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第十步：完成一表填报、材料上传，成功提交。</w:t>
      </w:r>
      <w:r>
        <w:rPr>
          <w:noProof/>
        </w:rPr>
        <w:drawing>
          <wp:inline distT="0" distB="0" distL="114300" distR="114300" wp14:anchorId="6B44461D" wp14:editId="3542ACE3">
            <wp:extent cx="5272405" cy="2459355"/>
            <wp:effectExtent l="0" t="0" r="10795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4279" w14:textId="77777777" w:rsidR="00FB3C99" w:rsidRDefault="00000000">
      <w:pPr>
        <w:pStyle w:val="1"/>
        <w:keepNext/>
        <w:keepLines/>
        <w:autoSpaceDE/>
        <w:autoSpaceDN/>
        <w:spacing w:before="340" w:after="330" w:line="360" w:lineRule="auto"/>
        <w:ind w:left="0" w:right="0"/>
        <w:jc w:val="both"/>
        <w:rPr>
          <w:rFonts w:hint="eastAsia"/>
          <w:b/>
          <w:kern w:val="44"/>
          <w:sz w:val="32"/>
          <w:szCs w:val="32"/>
          <w:lang w:val="en-US" w:bidi="ar-SA"/>
        </w:rPr>
      </w:pPr>
      <w:bookmarkStart w:id="12" w:name="_Toc16173"/>
      <w:r>
        <w:rPr>
          <w:rFonts w:hint="eastAsia"/>
          <w:b/>
          <w:kern w:val="44"/>
          <w:sz w:val="32"/>
          <w:szCs w:val="32"/>
          <w:lang w:val="en-US" w:bidi="ar-SA"/>
        </w:rPr>
        <w:t>2、办件进度</w:t>
      </w:r>
      <w:bookmarkEnd w:id="12"/>
    </w:p>
    <w:p w14:paraId="7710EBE7" w14:textId="77777777" w:rsidR="00FB3C99" w:rsidRDefault="00000000">
      <w:pPr>
        <w:ind w:firstLineChars="200" w:firstLine="640"/>
        <w:rPr>
          <w:rFonts w:hint="eastAsia"/>
        </w:rPr>
      </w:pPr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第十一步：办理人员提交完成申请公租房“一件事”申报信息后，可通过个人用户中心</w:t>
      </w:r>
      <w:proofErr w:type="gramStart"/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查看办</w:t>
      </w:r>
      <w:proofErr w:type="gramEnd"/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件进度情况。点击“高效办成一件事”重点事项服务专区右边栏目“我的”，进入个人用户中心中“我的办件”</w:t>
      </w:r>
      <w:proofErr w:type="gramStart"/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查看办</w:t>
      </w:r>
      <w:proofErr w:type="gramEnd"/>
      <w:r>
        <w:rPr>
          <w:rFonts w:ascii="仿宋" w:eastAsia="仿宋" w:hAnsi="仿宋" w:cs="仿宋" w:hint="eastAsia"/>
          <w:kern w:val="2"/>
          <w:sz w:val="32"/>
          <w:szCs w:val="32"/>
          <w:lang w:val="en-US" w:bidi="ar-SA"/>
        </w:rPr>
        <w:t>件进度。</w:t>
      </w:r>
      <w:r>
        <w:rPr>
          <w:noProof/>
        </w:rPr>
        <w:drawing>
          <wp:inline distT="0" distB="0" distL="114300" distR="114300" wp14:anchorId="59EF5F19" wp14:editId="4F202BBB">
            <wp:extent cx="5272405" cy="2484755"/>
            <wp:effectExtent l="0" t="0" r="10795" b="44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F5DA" w14:textId="77777777" w:rsidR="00FB3C99" w:rsidRDefault="00000000">
      <w:pPr>
        <w:rPr>
          <w:rFonts w:hint="eastAsia"/>
          <w:lang w:val="en-US"/>
        </w:rPr>
      </w:pPr>
      <w:r>
        <w:rPr>
          <w:noProof/>
        </w:rPr>
        <w:lastRenderedPageBreak/>
        <w:drawing>
          <wp:inline distT="0" distB="0" distL="114300" distR="114300" wp14:anchorId="203A831F" wp14:editId="7FC4FC19">
            <wp:extent cx="5271135" cy="2750185"/>
            <wp:effectExtent l="0" t="0" r="12065" b="571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8CA0" w14:textId="77777777" w:rsidR="00FB3C99" w:rsidRDefault="00000000">
      <w:pPr>
        <w:ind w:firstLineChars="200" w:firstLine="480"/>
        <w:jc w:val="center"/>
        <w:rPr>
          <w:rFonts w:ascii="仿宋" w:eastAsia="仿宋" w:hAnsi="仿宋" w:cs="仿宋" w:hint="eastAsia"/>
          <w:sz w:val="24"/>
          <w:szCs w:val="24"/>
          <w:lang w:val="en-US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>图：福建省网上办事大厅用户中心页面</w:t>
      </w:r>
    </w:p>
    <w:p w14:paraId="5D59CD8F" w14:textId="77777777" w:rsidR="00FB3C99" w:rsidRDefault="00FB3C99">
      <w:pPr>
        <w:ind w:firstLineChars="200" w:firstLine="480"/>
        <w:jc w:val="both"/>
        <w:rPr>
          <w:rFonts w:ascii="仿宋" w:eastAsia="仿宋" w:hAnsi="仿宋" w:cs="仿宋" w:hint="eastAsia"/>
          <w:sz w:val="24"/>
          <w:szCs w:val="24"/>
          <w:lang w:val="en-US"/>
        </w:rPr>
      </w:pPr>
    </w:p>
    <w:p w14:paraId="592FD551" w14:textId="77777777" w:rsidR="00FB3C99" w:rsidRDefault="00FB3C99">
      <w:pPr>
        <w:ind w:firstLineChars="200" w:firstLine="480"/>
        <w:jc w:val="both"/>
        <w:rPr>
          <w:rFonts w:ascii="仿宋" w:eastAsia="仿宋" w:hAnsi="仿宋" w:cs="仿宋" w:hint="eastAsia"/>
          <w:sz w:val="24"/>
          <w:szCs w:val="24"/>
          <w:lang w:val="en-US"/>
        </w:rPr>
      </w:pPr>
    </w:p>
    <w:p w14:paraId="1B17739F" w14:textId="77777777" w:rsidR="00FB3C99" w:rsidRDefault="00FB3C99">
      <w:pPr>
        <w:ind w:firstLineChars="200" w:firstLine="480"/>
        <w:jc w:val="both"/>
        <w:rPr>
          <w:rFonts w:ascii="仿宋" w:eastAsia="仿宋" w:hAnsi="仿宋" w:cs="仿宋" w:hint="eastAsia"/>
          <w:sz w:val="24"/>
          <w:szCs w:val="24"/>
          <w:lang w:val="en-US"/>
        </w:rPr>
      </w:pPr>
    </w:p>
    <w:p w14:paraId="6DBB6384" w14:textId="77777777" w:rsidR="00FB3C99" w:rsidRDefault="00FB3C99">
      <w:pPr>
        <w:ind w:firstLineChars="200" w:firstLine="480"/>
        <w:jc w:val="both"/>
        <w:rPr>
          <w:rFonts w:ascii="仿宋" w:eastAsia="仿宋" w:hAnsi="仿宋" w:cs="仿宋" w:hint="eastAsia"/>
          <w:sz w:val="24"/>
          <w:szCs w:val="24"/>
          <w:lang w:val="en-US"/>
        </w:rPr>
      </w:pPr>
    </w:p>
    <w:p w14:paraId="48E5A71A" w14:textId="77777777" w:rsidR="00FB3C99" w:rsidRDefault="00000000">
      <w:pPr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附件：</w:t>
      </w:r>
    </w:p>
    <w:p w14:paraId="2D487CDE" w14:textId="77777777" w:rsidR="00FB3C99" w:rsidRDefault="00000000">
      <w:pPr>
        <w:ind w:firstLineChars="200" w:firstLine="480"/>
        <w:jc w:val="both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1、</w:t>
      </w:r>
      <w:r>
        <w:rPr>
          <w:sz w:val="24"/>
          <w:szCs w:val="24"/>
        </w:rPr>
        <w:t>关于福州市长乐区公共租赁住房常态</w:t>
      </w:r>
      <w:proofErr w:type="gramStart"/>
      <w:r>
        <w:rPr>
          <w:sz w:val="24"/>
          <w:szCs w:val="24"/>
        </w:rPr>
        <w:t>化申请</w:t>
      </w:r>
      <w:proofErr w:type="gramEnd"/>
      <w:r>
        <w:rPr>
          <w:sz w:val="24"/>
          <w:szCs w:val="24"/>
        </w:rPr>
        <w:t>受理有关事项的公告</w:t>
      </w:r>
      <w:r>
        <w:rPr>
          <w:rFonts w:hint="eastAsia"/>
          <w:sz w:val="24"/>
          <w:szCs w:val="24"/>
          <w:lang w:val="en-US"/>
        </w:rPr>
        <w:t>(</w:t>
      </w:r>
      <w:r>
        <w:rPr>
          <w:sz w:val="24"/>
          <w:szCs w:val="24"/>
        </w:rPr>
        <w:t>2023-06-26</w:t>
      </w:r>
      <w:r>
        <w:rPr>
          <w:rFonts w:hint="eastAsia"/>
          <w:sz w:val="24"/>
          <w:szCs w:val="24"/>
          <w:lang w:val="en-US"/>
        </w:rPr>
        <w:t>)</w:t>
      </w:r>
    </w:p>
    <w:p w14:paraId="50EB241E" w14:textId="77777777" w:rsidR="00FB3C99" w:rsidRDefault="00000000">
      <w:pPr>
        <w:jc w:val="both"/>
        <w:rPr>
          <w:rFonts w:hint="eastAsia"/>
          <w:sz w:val="24"/>
          <w:szCs w:val="24"/>
          <w:lang w:val="en-US"/>
        </w:rPr>
      </w:pPr>
      <w:hyperlink r:id="rId22" w:history="1">
        <w:r>
          <w:rPr>
            <w:rStyle w:val="a6"/>
            <w:sz w:val="24"/>
            <w:szCs w:val="24"/>
            <w:lang w:val="en-US"/>
          </w:rPr>
          <w:t>http://www.fzcl.gov.cn/xjwz/zwgk/zfxxgkzdgz/zf/bzxzf/bzxzfzcfgjzrbz/202306/t20230626_4626747.htm</w:t>
        </w:r>
      </w:hyperlink>
    </w:p>
    <w:p w14:paraId="67D57A13" w14:textId="77777777" w:rsidR="00FB3C99" w:rsidRDefault="00000000">
      <w:pPr>
        <w:ind w:firstLineChars="200" w:firstLine="480"/>
        <w:jc w:val="both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2、</w:t>
      </w:r>
      <w:r>
        <w:rPr>
          <w:sz w:val="24"/>
          <w:szCs w:val="24"/>
        </w:rPr>
        <w:t>关于调整我区公共租赁住房家庭年收入准入标准的公告</w:t>
      </w:r>
      <w:r>
        <w:rPr>
          <w:rFonts w:hint="eastAsia"/>
          <w:sz w:val="24"/>
          <w:szCs w:val="24"/>
          <w:lang w:val="en-US"/>
        </w:rPr>
        <w:t>(</w:t>
      </w:r>
      <w:r>
        <w:rPr>
          <w:sz w:val="24"/>
          <w:szCs w:val="24"/>
        </w:rPr>
        <w:t>2024-02-22</w:t>
      </w:r>
      <w:r>
        <w:rPr>
          <w:rFonts w:hint="eastAsia"/>
          <w:sz w:val="24"/>
          <w:szCs w:val="24"/>
          <w:lang w:val="en-US"/>
        </w:rPr>
        <w:t>)</w:t>
      </w:r>
    </w:p>
    <w:p w14:paraId="03B90951" w14:textId="77777777" w:rsidR="00FB3C99" w:rsidRDefault="00000000">
      <w:pPr>
        <w:jc w:val="both"/>
        <w:rPr>
          <w:rFonts w:hint="eastAsia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http://www.fzcl.gov.cn/xjwz/zwgk/zfxxgkzdgz/zf/bzxzf/bzxzfzcfgjzrbz/202402/t20240222_4780334.htm</w:t>
      </w:r>
    </w:p>
    <w:sectPr w:rsidR="00FB3C99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8DB3A" w14:textId="77777777" w:rsidR="000812E2" w:rsidRDefault="000812E2">
      <w:pPr>
        <w:rPr>
          <w:rFonts w:hint="eastAsia"/>
        </w:rPr>
      </w:pPr>
      <w:r>
        <w:separator/>
      </w:r>
    </w:p>
  </w:endnote>
  <w:endnote w:type="continuationSeparator" w:id="0">
    <w:p w14:paraId="1B662213" w14:textId="77777777" w:rsidR="000812E2" w:rsidRDefault="000812E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74A2C" w14:textId="77777777" w:rsidR="00FB3C99" w:rsidRDefault="00000000">
    <w:pPr>
      <w:pStyle w:val="a4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FAA8B7" wp14:editId="462764F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2F6D05" w14:textId="77777777" w:rsidR="00FB3C99" w:rsidRDefault="00000000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AA8B7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22F6D05" w14:textId="77777777" w:rsidR="00FB3C99" w:rsidRDefault="00000000">
                    <w:pPr>
                      <w:pStyle w:val="a4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28591" w14:textId="77777777" w:rsidR="00FB3C99" w:rsidRDefault="00000000">
    <w:pPr>
      <w:pStyle w:val="a4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58A168" wp14:editId="1334F88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11B6E0" w14:textId="77777777" w:rsidR="00FB3C99" w:rsidRDefault="00000000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8A168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7311B6E0" w14:textId="77777777" w:rsidR="00FB3C99" w:rsidRDefault="00000000">
                    <w:pPr>
                      <w:pStyle w:val="a4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95E65" w14:textId="77777777" w:rsidR="000812E2" w:rsidRDefault="000812E2">
      <w:pPr>
        <w:rPr>
          <w:rFonts w:hint="eastAsia"/>
        </w:rPr>
      </w:pPr>
      <w:r>
        <w:separator/>
      </w:r>
    </w:p>
  </w:footnote>
  <w:footnote w:type="continuationSeparator" w:id="0">
    <w:p w14:paraId="7D435400" w14:textId="77777777" w:rsidR="000812E2" w:rsidRDefault="000812E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c3NTdkOGM4YzZmNGU5MGEzMTY4MmE2MDI0MWYwM2YifQ=="/>
  </w:docVars>
  <w:rsids>
    <w:rsidRoot w:val="2BF80F96"/>
    <w:rsid w:val="00050090"/>
    <w:rsid w:val="000812E2"/>
    <w:rsid w:val="008453FF"/>
    <w:rsid w:val="00FB3C99"/>
    <w:rsid w:val="01503DD3"/>
    <w:rsid w:val="01C94D4C"/>
    <w:rsid w:val="020B640B"/>
    <w:rsid w:val="0250441F"/>
    <w:rsid w:val="14C36CD2"/>
    <w:rsid w:val="16D158E2"/>
    <w:rsid w:val="17AA5F7C"/>
    <w:rsid w:val="188E3A9B"/>
    <w:rsid w:val="1A4C1518"/>
    <w:rsid w:val="1A935399"/>
    <w:rsid w:val="1FBD7B56"/>
    <w:rsid w:val="2432177F"/>
    <w:rsid w:val="253B0B07"/>
    <w:rsid w:val="26AB5818"/>
    <w:rsid w:val="26E82B71"/>
    <w:rsid w:val="291C4B64"/>
    <w:rsid w:val="2BF80F96"/>
    <w:rsid w:val="2C1125C1"/>
    <w:rsid w:val="30CD2907"/>
    <w:rsid w:val="310865A0"/>
    <w:rsid w:val="326157A4"/>
    <w:rsid w:val="331802CD"/>
    <w:rsid w:val="33B350F9"/>
    <w:rsid w:val="33E67E90"/>
    <w:rsid w:val="341B3FDD"/>
    <w:rsid w:val="36EC32D9"/>
    <w:rsid w:val="37DE77FC"/>
    <w:rsid w:val="3A147849"/>
    <w:rsid w:val="3AE74C19"/>
    <w:rsid w:val="3BAC788A"/>
    <w:rsid w:val="3D1C4CC6"/>
    <w:rsid w:val="3D3B1249"/>
    <w:rsid w:val="3F1461F9"/>
    <w:rsid w:val="40031E57"/>
    <w:rsid w:val="40C704C6"/>
    <w:rsid w:val="412D5350"/>
    <w:rsid w:val="41E3538C"/>
    <w:rsid w:val="458D460F"/>
    <w:rsid w:val="45B02A82"/>
    <w:rsid w:val="47E3388C"/>
    <w:rsid w:val="49064E04"/>
    <w:rsid w:val="4BEF0A67"/>
    <w:rsid w:val="4FA25F6D"/>
    <w:rsid w:val="50E377D9"/>
    <w:rsid w:val="50E874B7"/>
    <w:rsid w:val="5253273C"/>
    <w:rsid w:val="53534A7E"/>
    <w:rsid w:val="5434449B"/>
    <w:rsid w:val="5689216C"/>
    <w:rsid w:val="59603FBB"/>
    <w:rsid w:val="59F82547"/>
    <w:rsid w:val="5D131446"/>
    <w:rsid w:val="5EE4309A"/>
    <w:rsid w:val="5FF76DFD"/>
    <w:rsid w:val="60230475"/>
    <w:rsid w:val="63516AC1"/>
    <w:rsid w:val="65362175"/>
    <w:rsid w:val="66EB643A"/>
    <w:rsid w:val="67053CB2"/>
    <w:rsid w:val="68925915"/>
    <w:rsid w:val="6966035E"/>
    <w:rsid w:val="69937B96"/>
    <w:rsid w:val="6E751F61"/>
    <w:rsid w:val="701337DF"/>
    <w:rsid w:val="70B068D0"/>
    <w:rsid w:val="70F32156"/>
    <w:rsid w:val="712E63F7"/>
    <w:rsid w:val="716342F2"/>
    <w:rsid w:val="73E11757"/>
    <w:rsid w:val="77B533CE"/>
    <w:rsid w:val="7A225807"/>
    <w:rsid w:val="7AE75F94"/>
    <w:rsid w:val="7B3E36DA"/>
    <w:rsid w:val="7B5F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81110E"/>
  <w15:docId w15:val="{AB26CF49-4077-496F-AE81-D6137CD9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54" w:right="175"/>
      <w:jc w:val="center"/>
      <w:outlineLvl w:val="0"/>
    </w:pPr>
    <w:rPr>
      <w:rFonts w:ascii="黑体" w:eastAsia="黑体" w:hAnsi="黑体" w:cs="黑体"/>
      <w:sz w:val="72"/>
      <w:szCs w:val="72"/>
    </w:rPr>
  </w:style>
  <w:style w:type="paragraph" w:styleId="2">
    <w:name w:val="heading 2"/>
    <w:basedOn w:val="a"/>
    <w:next w:val="a"/>
    <w:uiPriority w:val="1"/>
    <w:qFormat/>
    <w:pPr>
      <w:ind w:left="960" w:hanging="84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character" w:styleId="a6">
    <w:name w:val="Hyperlink"/>
    <w:basedOn w:val="a0"/>
    <w:rPr>
      <w:color w:val="0000FF"/>
      <w:u w:val="single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fzcl.gov.cn/xjwz/zwgk/zfxxgkzdgz/zf/bzxzf/bzxzfzcfgjzrbz/202306/t20230626_4626747.h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</dc:creator>
  <cp:lastModifiedBy>Carlotta</cp:lastModifiedBy>
  <cp:revision>2</cp:revision>
  <dcterms:created xsi:type="dcterms:W3CDTF">2022-04-25T11:43:00Z</dcterms:created>
  <dcterms:modified xsi:type="dcterms:W3CDTF">2025-03-27T06:52:00Z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305269B5EFF0402A9BAC95FBBACF416F_13</vt:lpwstr>
  </property>
  <property fmtid="{D5CDD505-2E9C-101B-9397-08002B2CF9AE}" pid="4" name="KSOTemplateDocerSaveRecord">
    <vt:lpwstr>eyJoZGlkIjoiMzM4NDM4ZmU5ODM3MjRlODliMGUxY2RjODgyODY3ODIifQ==</vt:lpwstr>
  </property>
</Properties>
</file>