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长乐区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决算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592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val="en-US" w:eastAsia="zh-CN"/>
        </w:rPr>
        <w:t>全区</w:t>
      </w:r>
      <w:r>
        <w:rPr>
          <w:rFonts w:hint="eastAsia" w:ascii="仿宋" w:hAnsi="仿宋" w:eastAsia="仿宋" w:cs="仿宋"/>
          <w:spacing w:val="-6"/>
        </w:rPr>
        <w:t>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10.53</w:t>
      </w:r>
      <w:r>
        <w:rPr>
          <w:rFonts w:hint="eastAsia" w:ascii="仿宋" w:hAnsi="仿宋" w:eastAsia="仿宋" w:cs="仿宋"/>
          <w:spacing w:val="-6"/>
        </w:rPr>
        <w:t>亿元，其中：一般债务</w:t>
      </w:r>
      <w:r>
        <w:rPr>
          <w:rFonts w:hint="eastAsia" w:ascii="仿宋" w:hAnsi="仿宋" w:eastAsia="仿宋" w:cs="仿宋"/>
          <w:spacing w:val="-6"/>
          <w:lang w:val="en-US" w:eastAsia="zh-CN"/>
        </w:rPr>
        <w:t>2.26</w:t>
      </w:r>
      <w:r>
        <w:rPr>
          <w:rFonts w:hint="eastAsia" w:ascii="仿宋" w:hAnsi="仿宋" w:eastAsia="仿宋" w:cs="仿宋"/>
          <w:spacing w:val="-6"/>
        </w:rPr>
        <w:t>亿元，安排用于2019年污水支干管建设工程项目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0.54</w:t>
      </w:r>
      <w:r>
        <w:rPr>
          <w:rFonts w:hint="eastAsia" w:ascii="仿宋" w:hAnsi="仿宋" w:eastAsia="仿宋" w:cs="仿宋"/>
          <w:spacing w:val="-6"/>
        </w:rPr>
        <w:t>亿元，长乐远航供水公司供水项目工程建设项目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0.4</w:t>
      </w:r>
      <w:r>
        <w:rPr>
          <w:rFonts w:hint="eastAsia" w:ascii="仿宋" w:hAnsi="仿宋" w:eastAsia="仿宋" w:cs="仿宋"/>
          <w:spacing w:val="-6"/>
        </w:rPr>
        <w:t>亿元，长乐区“四馆三中心”</w:t>
      </w:r>
      <w:r>
        <w:rPr>
          <w:rFonts w:hint="eastAsia" w:ascii="仿宋" w:hAnsi="仿宋" w:eastAsia="仿宋" w:cs="仿宋"/>
          <w:spacing w:val="-6"/>
          <w:lang w:val="en-US" w:eastAsia="zh-CN"/>
        </w:rPr>
        <w:t>项目0.91亿元，福州市长乐区人民医院项目0.4亿元，</w:t>
      </w:r>
      <w:r>
        <w:rPr>
          <w:rFonts w:hint="eastAsia" w:ascii="仿宋" w:hAnsi="仿宋" w:eastAsia="仿宋" w:cs="仿宋"/>
          <w:spacing w:val="-6"/>
        </w:rPr>
        <w:t>世行贷款中国（福建）医疗卫生改革促进项目0.01亿元；专项债务</w:t>
      </w:r>
      <w:r>
        <w:rPr>
          <w:rFonts w:hint="eastAsia" w:ascii="仿宋" w:hAnsi="仿宋" w:eastAsia="仿宋" w:cs="仿宋"/>
          <w:spacing w:val="-6"/>
          <w:lang w:val="en-US" w:eastAsia="zh-CN"/>
        </w:rPr>
        <w:t>8.27</w:t>
      </w:r>
      <w:r>
        <w:rPr>
          <w:rFonts w:hint="eastAsia" w:ascii="仿宋" w:hAnsi="仿宋" w:eastAsia="仿宋" w:cs="仿宋"/>
          <w:spacing w:val="-6"/>
        </w:rPr>
        <w:t>亿元，安排用于首占营前新区土地征迁收储</w:t>
      </w:r>
      <w:r>
        <w:rPr>
          <w:rFonts w:hint="eastAsia" w:ascii="仿宋" w:hAnsi="仿宋" w:eastAsia="仿宋" w:cs="仿宋"/>
          <w:spacing w:val="-6"/>
          <w:lang w:val="en-US" w:eastAsia="zh-CN"/>
        </w:rPr>
        <w:t>项目5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，金峰片区土地征迁收储</w:t>
      </w:r>
      <w:r>
        <w:rPr>
          <w:rFonts w:hint="eastAsia" w:ascii="仿宋" w:hAnsi="仿宋" w:eastAsia="仿宋" w:cs="仿宋"/>
          <w:spacing w:val="-6"/>
          <w:lang w:val="en-US" w:eastAsia="zh-CN"/>
        </w:rPr>
        <w:t>项目0.3亿元，老城区土地征迁收储项目0.97亿元，鹤上片区（岱岭隧道、京岭路沿线、地铁鹤上站周边）土地征迁收储项目2亿元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val="en-US" w:eastAsia="zh-CN"/>
        </w:rPr>
        <w:t>区</w:t>
      </w:r>
      <w:r>
        <w:rPr>
          <w:rFonts w:hint="eastAsia" w:ascii="仿宋" w:hAnsi="仿宋" w:eastAsia="仿宋" w:cs="仿宋"/>
          <w:spacing w:val="-6"/>
        </w:rPr>
        <w:t>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58.3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65.1亿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元内（所属地区地方政府债务限额及余额详见附表）。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val="en-US" w:eastAsia="zh-CN"/>
        </w:rPr>
        <w:t>区</w:t>
      </w:r>
      <w:r>
        <w:rPr>
          <w:rFonts w:hint="eastAsia" w:ascii="仿宋" w:hAnsi="仿宋" w:eastAsia="仿宋" w:cs="仿宋"/>
          <w:spacing w:val="-6"/>
        </w:rPr>
        <w:t>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11.28</w:t>
      </w:r>
      <w:r>
        <w:rPr>
          <w:rFonts w:hint="eastAsia" w:ascii="仿宋" w:hAnsi="仿宋" w:eastAsia="仿宋" w:cs="仿宋"/>
          <w:spacing w:val="-6"/>
        </w:rPr>
        <w:t xml:space="preserve">亿元（地方政府债券发行数详见附表）。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10.52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0.76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区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2.48</w:t>
      </w:r>
      <w:r>
        <w:rPr>
          <w:rFonts w:hint="eastAsia" w:ascii="仿宋" w:hAnsi="仿宋" w:eastAsia="仿宋" w:cs="仿宋"/>
          <w:spacing w:val="-6"/>
        </w:rPr>
        <w:t xml:space="preserve">亿元（地方政府债券还本付息数详见附表）。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diNDlhMzFmOGNmOTkzNDM2OTI3MmExOGMyMjEifQ=="/>
  </w:docVars>
  <w:rsids>
    <w:rsidRoot w:val="0003080C"/>
    <w:rsid w:val="0003080C"/>
    <w:rsid w:val="00144DAA"/>
    <w:rsid w:val="00434277"/>
    <w:rsid w:val="007225BE"/>
    <w:rsid w:val="00760F51"/>
    <w:rsid w:val="00967185"/>
    <w:rsid w:val="0404153F"/>
    <w:rsid w:val="049A7061"/>
    <w:rsid w:val="06686154"/>
    <w:rsid w:val="085325B7"/>
    <w:rsid w:val="14563CD4"/>
    <w:rsid w:val="15066A5B"/>
    <w:rsid w:val="184D1E6C"/>
    <w:rsid w:val="199E291D"/>
    <w:rsid w:val="1DC441C3"/>
    <w:rsid w:val="22D64666"/>
    <w:rsid w:val="2F42642C"/>
    <w:rsid w:val="396B7962"/>
    <w:rsid w:val="3BC14DF3"/>
    <w:rsid w:val="40550A5F"/>
    <w:rsid w:val="42F05541"/>
    <w:rsid w:val="45C81D39"/>
    <w:rsid w:val="5A0878A1"/>
    <w:rsid w:val="7299571A"/>
    <w:rsid w:val="784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464</Words>
  <Characters>530</Characters>
  <Lines>3</Lines>
  <Paragraphs>1</Paragraphs>
  <TotalTime>3</TotalTime>
  <ScaleCrop>false</ScaleCrop>
  <LinksUpToDate>false</LinksUpToDate>
  <CharactersWithSpaces>532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卓臻莹</cp:lastModifiedBy>
  <cp:lastPrinted>2021-05-31T07:59:00Z</cp:lastPrinted>
  <dcterms:modified xsi:type="dcterms:W3CDTF">2022-08-18T07:55:32Z</dcterms:modified>
  <dc:title>2018年闽侯县地区地方政府债务情况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A2877088D0A94E6EA72FC47BB018630C</vt:lpwstr>
  </property>
</Properties>
</file>