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附件2</w:t>
      </w:r>
    </w:p>
    <w:p>
      <w:pPr>
        <w:jc w:val="center"/>
        <w:rPr>
          <w:rFonts w:ascii="黑体" w:hAnsi="黑体" w:eastAsia="黑体" w:cs="黑体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  <w:t>目标会审材料清单</w:t>
      </w:r>
    </w:p>
    <w:p>
      <w:pPr>
        <w:ind w:firstLine="836" w:firstLineChars="190"/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highlight w:val="none"/>
        </w:rPr>
      </w:pPr>
    </w:p>
    <w:p>
      <w:pPr>
        <w:numPr>
          <w:ilvl w:val="0"/>
          <w:numId w:val="1"/>
        </w:numPr>
        <w:ind w:firstLine="608" w:firstLineChars="19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年度部门整体绩效目标表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（线下填报绩效目标表，详见附件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cs="仿宋"/>
          <w:color w:val="auto"/>
          <w:sz w:val="32"/>
          <w:szCs w:val="32"/>
          <w:highlight w:val="none"/>
          <w:lang w:eastAsia="zh-CN"/>
        </w:rPr>
        <w:t>及部分项目绩效目标表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在“一体化”系统填报后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导出）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numPr>
          <w:ilvl w:val="0"/>
          <w:numId w:val="1"/>
        </w:numPr>
        <w:ind w:firstLine="608" w:firstLineChars="19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部门整体绩效目标必须包含产出指标、效益指标、满意度指标，至少填报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20条；</w:t>
      </w:r>
    </w:p>
    <w:p>
      <w:pPr>
        <w:numPr>
          <w:ilvl w:val="0"/>
          <w:numId w:val="1"/>
        </w:numPr>
        <w:ind w:firstLine="608" w:firstLineChars="19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项目绩效目标必须包含数量指标、质量指标、时效指标、成本指标各一条，效益指标和满意度指标各一条，至少6条；</w:t>
      </w:r>
    </w:p>
    <w:p>
      <w:pPr>
        <w:numPr>
          <w:ilvl w:val="0"/>
          <w:numId w:val="1"/>
        </w:numPr>
        <w:ind w:firstLine="608" w:firstLineChars="19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预算单位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三定方案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numPr>
          <w:ilvl w:val="0"/>
          <w:numId w:val="1"/>
        </w:numPr>
        <w:ind w:firstLine="608" w:firstLineChars="19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预算单位职能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相关领域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级“五年规划”、中央及国家部委、省政府、市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近期出台的对口指导政策、现行的三年行动计划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等；</w:t>
      </w:r>
    </w:p>
    <w:p>
      <w:pPr>
        <w:numPr>
          <w:ilvl w:val="0"/>
          <w:numId w:val="1"/>
        </w:numPr>
        <w:ind w:firstLine="608" w:firstLineChars="19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项目的立项文件、会议纪要等；</w:t>
      </w:r>
    </w:p>
    <w:p>
      <w:pPr>
        <w:numPr>
          <w:ilvl w:val="0"/>
          <w:numId w:val="1"/>
        </w:numPr>
        <w:ind w:firstLine="608" w:firstLineChars="19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2023年度整体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绩效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及项目绩效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目标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制定依据及相关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的统计数据、执行数据、定额、行业标准要求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等；</w:t>
      </w:r>
    </w:p>
    <w:p>
      <w:pPr>
        <w:numPr>
          <w:ilvl w:val="0"/>
          <w:numId w:val="1"/>
        </w:numPr>
        <w:ind w:firstLine="608" w:firstLineChars="19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预算单位如无法提供上述资料，应提交合理说明。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参会人员名单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会议</w:t>
      </w:r>
      <w:r>
        <w:rPr>
          <w:rFonts w:ascii="仿宋" w:hAnsi="仿宋" w:eastAsia="仿宋"/>
          <w:sz w:val="32"/>
          <w:szCs w:val="32"/>
        </w:rPr>
        <w:t>名称：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年度预算绩效目标</w:t>
      </w:r>
      <w:r>
        <w:rPr>
          <w:rFonts w:hint="eastAsia" w:ascii="仿宋_GB2312" w:eastAsia="仿宋_GB2312"/>
          <w:sz w:val="32"/>
          <w:szCs w:val="32"/>
          <w:lang w:eastAsia="zh-CN"/>
        </w:rPr>
        <w:t>集中</w:t>
      </w:r>
      <w:r>
        <w:rPr>
          <w:rFonts w:hint="eastAsia" w:ascii="仿宋_GB2312" w:eastAsia="仿宋_GB2312"/>
          <w:sz w:val="32"/>
          <w:szCs w:val="32"/>
        </w:rPr>
        <w:t>会审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参会</w:t>
      </w:r>
      <w:r>
        <w:rPr>
          <w:rFonts w:ascii="仿宋" w:hAnsi="仿宋" w:eastAsia="仿宋"/>
          <w:sz w:val="32"/>
          <w:szCs w:val="32"/>
        </w:rPr>
        <w:t>单位:</w:t>
      </w:r>
    </w:p>
    <w:tbl>
      <w:tblPr>
        <w:tblStyle w:val="3"/>
        <w:tblW w:w="83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2332"/>
        <w:gridCol w:w="2523"/>
        <w:gridCol w:w="23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2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608" w:lineRule="exact"/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</w:pPr>
    </w:p>
    <w:sectPr>
      <w:pgSz w:w="11906" w:h="16838"/>
      <w:pgMar w:top="1814" w:right="1587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C97E8"/>
    <w:multiLevelType w:val="singleLevel"/>
    <w:tmpl w:val="5F3C97E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zdiNDlhMzFmOGNmOTkzNDM2OTI3MmExOGMyMjEifQ=="/>
  </w:docVars>
  <w:rsids>
    <w:rsidRoot w:val="00000000"/>
    <w:rsid w:val="182D23F5"/>
    <w:rsid w:val="1CE42ECA"/>
    <w:rsid w:val="1D7B26E1"/>
    <w:rsid w:val="240C46E8"/>
    <w:rsid w:val="2B4C5FC4"/>
    <w:rsid w:val="62D074CB"/>
    <w:rsid w:val="65906453"/>
    <w:rsid w:val="68D54C48"/>
    <w:rsid w:val="7791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41"/>
    <w:basedOn w:val="5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957</Words>
  <Characters>1017</Characters>
  <Lines>0</Lines>
  <Paragraphs>0</Paragraphs>
  <TotalTime>78</TotalTime>
  <ScaleCrop>false</ScaleCrop>
  <LinksUpToDate>false</LinksUpToDate>
  <CharactersWithSpaces>1097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卓臻莹</cp:lastModifiedBy>
  <cp:lastPrinted>2022-11-09T04:41:00Z</cp:lastPrinted>
  <dcterms:modified xsi:type="dcterms:W3CDTF">2022-11-14T08:21:55Z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791BAA52ABA04F7789D227DA2BE8E798</vt:lpwstr>
  </property>
</Properties>
</file>