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-6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>福州市长乐区猴屿乡</w:t>
      </w:r>
      <w:r>
        <w:rPr>
          <w:rFonts w:hint="eastAsia" w:ascii="仿宋_GB2312" w:hAnsi="仿宋_GB2312" w:eastAsia="仿宋_GB2312" w:cs="仿宋_GB2312"/>
          <w:spacing w:val="-6"/>
          <w:sz w:val="36"/>
          <w:szCs w:val="36"/>
        </w:rPr>
        <w:t>新冠疫苗接种点一览表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-6"/>
          <w:sz w:val="36"/>
          <w:szCs w:val="36"/>
        </w:rPr>
      </w:pPr>
    </w:p>
    <w:tbl>
      <w:tblPr>
        <w:tblStyle w:val="4"/>
        <w:tblW w:w="1307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7"/>
        <w:gridCol w:w="2718"/>
        <w:gridCol w:w="1285"/>
        <w:gridCol w:w="4715"/>
        <w:gridCol w:w="1267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接种单位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接种单位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类    别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接种点地址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eastAsia="zh-CN" w:bidi="ar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猴屿乡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bidi="ar"/>
              </w:rPr>
              <w:t>卫生院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bidi="ar"/>
              </w:rPr>
              <w:t>基层接种点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bidi="ar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猴屿乡猴屿村文明路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28944466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eastAsia="zh-CN" w:bidi="ar"/>
              </w:rPr>
              <w:t>陈宝福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pgSz w:w="16838" w:h="11906" w:orient="landscape"/>
          <w:pgMar w:top="1531" w:right="1304" w:bottom="1531" w:left="1304" w:header="851" w:footer="992" w:gutter="0"/>
          <w:pgNumType w:fmt="numberInDash"/>
          <w:cols w:space="720" w:num="1"/>
          <w:titlePg/>
          <w:docGrid w:type="lines" w:linePitch="435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hAnsi="Times New Roman" w:eastAsia="仿宋_GB2312" w:cs="Times New Roman"/>
        <w:spacing w:val="-6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C2C8C"/>
    <w:rsid w:val="188C2C8C"/>
    <w:rsid w:val="420411DC"/>
    <w:rsid w:val="4DC8751C"/>
    <w:rsid w:val="581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Times New Roman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2021-03-30T06:41:00Z</dcterms:created>
  <dc:creator>卢秋文</dc:creator>
  <cp:lastModifiedBy>卢秋文</cp:lastModifiedBy>
  <dcterms:modified xsi:type="dcterms:W3CDTF">2021-03-30T06:45:15Z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