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widowControl/>
        <w:snapToGrid w:val="0"/>
        <w:spacing w:line="58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b w:val="0"/>
          <w:bCs/>
          <w:kern w:val="3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36"/>
          <w:sz w:val="32"/>
          <w:szCs w:val="32"/>
          <w:lang w:val="en-US" w:eastAsia="zh-CN"/>
        </w:rPr>
        <w:t>附件</w:t>
      </w:r>
    </w:p>
    <w:p>
      <w:pPr>
        <w:widowControl/>
        <w:snapToGrid w:val="0"/>
        <w:spacing w:line="58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b w:val="0"/>
          <w:bCs/>
          <w:kern w:val="36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color="auto" w:fill="auto"/>
          <w:lang w:val="en-US" w:eastAsia="zh-CN" w:bidi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color="auto" w:fill="auto"/>
          <w:lang w:val="en-US" w:eastAsia="zh-CN" w:bidi="zh-CN"/>
        </w:rPr>
        <w:t>长乐区能效“领跑者”申报汇总表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color="auto" w:fill="auto"/>
          <w:lang w:val="en-US" w:eastAsia="zh-CN" w:bidi="zh-CN"/>
        </w:rPr>
      </w:pPr>
    </w:p>
    <w:bookmarkEnd w:id="0"/>
    <w:tbl>
      <w:tblPr>
        <w:tblStyle w:val="7"/>
        <w:tblpPr w:leftFromText="180" w:rightFromText="180" w:vertAnchor="text" w:horzAnchor="page" w:tblpXSpec="center" w:tblpY="160"/>
        <w:tblOverlap w:val="never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585"/>
        <w:gridCol w:w="1173"/>
        <w:gridCol w:w="2646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行业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产品/工序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年企业单位产品能耗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福建省金纶高纤股份有限公司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C2822涤纶纤维制造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聚酯熔体/切片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85.22kgce/t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4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4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widowControl/>
        <w:snapToGrid w:val="0"/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b w:val="0"/>
          <w:bCs/>
          <w:kern w:val="36"/>
          <w:sz w:val="32"/>
          <w:szCs w:val="32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MzA1MTIwOTljZTMzZjUxNWMyNGVkZDAwZjZiNDQifQ=="/>
  </w:docVars>
  <w:rsids>
    <w:rsidRoot w:val="36A1300C"/>
    <w:rsid w:val="08EE4015"/>
    <w:rsid w:val="098251AE"/>
    <w:rsid w:val="0A1F7079"/>
    <w:rsid w:val="0B680442"/>
    <w:rsid w:val="10BF10B7"/>
    <w:rsid w:val="13D6459F"/>
    <w:rsid w:val="15A56CAF"/>
    <w:rsid w:val="21EF4E42"/>
    <w:rsid w:val="22A72AD3"/>
    <w:rsid w:val="25D82739"/>
    <w:rsid w:val="27504AD0"/>
    <w:rsid w:val="27F55582"/>
    <w:rsid w:val="29703E79"/>
    <w:rsid w:val="2B2D019B"/>
    <w:rsid w:val="2B5A03DA"/>
    <w:rsid w:val="2F0E5831"/>
    <w:rsid w:val="36A1300C"/>
    <w:rsid w:val="3DF63BC0"/>
    <w:rsid w:val="3E426048"/>
    <w:rsid w:val="423E5602"/>
    <w:rsid w:val="437F7234"/>
    <w:rsid w:val="48D06264"/>
    <w:rsid w:val="53E723F4"/>
    <w:rsid w:val="59943CD6"/>
    <w:rsid w:val="5B2959FE"/>
    <w:rsid w:val="5CC3333B"/>
    <w:rsid w:val="5EB34C05"/>
    <w:rsid w:val="662D2B88"/>
    <w:rsid w:val="6E4700A2"/>
    <w:rsid w:val="6EEB068E"/>
    <w:rsid w:val="6FDF3A11"/>
    <w:rsid w:val="71666B5D"/>
    <w:rsid w:val="774A1E07"/>
    <w:rsid w:val="79DA6752"/>
    <w:rsid w:val="7B56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beforeLines="0"/>
    </w:pPr>
    <w:rPr>
      <w:rFonts w:ascii="Arial" w:hAnsi="Arial" w:eastAsia="仿宋_GB2312" w:cs="Arial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359</Characters>
  <Lines>0</Lines>
  <Paragraphs>0</Paragraphs>
  <TotalTime>16</TotalTime>
  <ScaleCrop>false</ScaleCrop>
  <LinksUpToDate>false</LinksUpToDate>
  <CharactersWithSpaces>408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2021-05-25T03:02:00Z</dcterms:created>
  <dc:creator>Administrator</dc:creator>
  <cp:lastModifiedBy>Administrator</cp:lastModifiedBy>
  <cp:lastPrinted>2024-09-03T03:02:00Z</cp:lastPrinted>
  <dcterms:modified xsi:type="dcterms:W3CDTF">2024-11-21T08:49:49Z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1F269022821F4C0FB6696036D2945131</vt:lpwstr>
  </property>
</Properties>
</file>