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4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智能制造示范工厂申报书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2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  <w:lang w:eastAsia="zh-CN"/>
        </w:rPr>
        <w:t>申报</w:t>
      </w:r>
      <w:r>
        <w:rPr>
          <w:rFonts w:hint="eastAsia" w:eastAsia="黑体"/>
          <w:bCs/>
          <w:sz w:val="32"/>
          <w:szCs w:val="32"/>
        </w:rPr>
        <w:t>单位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435"/>
        <w:gridCol w:w="851"/>
        <w:gridCol w:w="1840"/>
        <w:gridCol w:w="125"/>
        <w:gridCol w:w="192"/>
        <w:gridCol w:w="61"/>
        <w:gridCol w:w="566"/>
        <w:gridCol w:w="13"/>
        <w:gridCol w:w="1165"/>
        <w:gridCol w:w="604"/>
        <w:gridCol w:w="146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是否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入选</w:t>
            </w:r>
            <w:r>
              <w:rPr>
                <w:rFonts w:eastAsia="仿宋_GB2312"/>
                <w:sz w:val="24"/>
                <w:szCs w:val="24"/>
              </w:rPr>
              <w:t>国家级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、省级</w:t>
            </w:r>
            <w:r>
              <w:rPr>
                <w:rFonts w:eastAsia="仿宋_GB2312"/>
                <w:sz w:val="24"/>
                <w:szCs w:val="24"/>
              </w:rPr>
              <w:t>智能制造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相关项目（需提供证明材料）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  <w:lang w:eastAsia="zh-CN"/>
              </w:rPr>
              <w:t>国家智能制造综合标准化与新模式应用项目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  <w:lang w:eastAsia="zh-CN"/>
              </w:rPr>
              <w:t>国家智能制造试点示范项目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  <w:lang w:eastAsia="zh-CN"/>
              </w:rPr>
              <w:t>省级智能制造样板工厂（车间）示范项目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  <w:lang w:eastAsia="zh-CN"/>
              </w:rPr>
              <w:t>省级智能制造试点示范企业</w:t>
            </w:r>
          </w:p>
          <w:p>
            <w:pPr>
              <w:pStyle w:val="2"/>
            </w:pPr>
            <w:r>
              <w:t>□</w:t>
            </w: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sz w:val="24"/>
                <w:szCs w:val="24"/>
              </w:rPr>
              <w:t>或其他能力证明材料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□一级  □二级  □三级  □四级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841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其他能力证明材料说明（可后附）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b/>
                <w:bCs/>
                <w:sz w:val="32"/>
                <w:szCs w:val="32"/>
                <w:lang w:eastAsia="zh-CN"/>
              </w:rPr>
              <w:t>示范工厂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仿宋_GB2312"/>
                <w:sz w:val="24"/>
                <w:szCs w:val="24"/>
              </w:rPr>
              <w:t>名称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eastAsia="仿宋_GB2312"/>
                <w:sz w:val="24"/>
                <w:szCs w:val="24"/>
              </w:rPr>
              <w:t>单位填写具体示范工厂名称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所属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细分行业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（按照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申报指南</w:t>
            </w:r>
            <w:r>
              <w:rPr>
                <w:rFonts w:hint="eastAsia" w:eastAsia="仿宋_GB2312"/>
                <w:sz w:val="24"/>
                <w:szCs w:val="24"/>
              </w:rPr>
              <w:t>中的细分行业进行选择）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建设集成商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2447290</wp:posOffset>
                      </wp:positionV>
                      <wp:extent cx="2007235" cy="154305"/>
                      <wp:effectExtent l="0" t="0" r="12065" b="1714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2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0.15pt;margin-top:192.7pt;height:12.15pt;width:158.05pt;z-index:251659264;mso-width-relative:page;mso-height-relative:page;" fillcolor="#FFFFFF" filled="t" stroked="f" coordsize="21600,21600" o:gfxdata="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GliGb1wAAAAoBAAAPAAAAAAAAAAEAIAAAADgAAABk&#10;cnMvZG93bnJldi54bWxQSwECFAAUAAAACACHTuJA3rbMSrgBAABLAwAADgAAAAAAAAABACAAAAA8&#10;AQAAZHJzL2Uyb0RvYy54bWxQSwUGAAAAAAYABgBZAQAAZ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3168650</wp:posOffset>
                      </wp:positionV>
                      <wp:extent cx="2494280" cy="408305"/>
                      <wp:effectExtent l="4445" t="4445" r="15875" b="635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5.8pt;margin-top:249.5pt;height:32.15pt;width:196.4pt;z-index:251658240;mso-width-relative:page;mso-height-relative:page;" fillcolor="#FFFFFF" filled="t" stroked="t" coordsize="21600,21600" o:gfxdata="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BtyHvZAAAACwEAAA8AAAAAAAAAAQAgAAAAOAAAAGRycy9kb3du&#10;cmV2LnhtbFBLAQIUABQAAAAIAIdO4kC6fKCY6AEAAOEDAAAOAAAAAAAAAAEAIAAAAD4BAABkcnMv&#10;ZTJvRG9jLnhtbFBLBQYAAAAABgAGAFkBAACY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/>
                <w:sz w:val="24"/>
                <w:szCs w:val="24"/>
              </w:rPr>
              <w:t>当前建设成效</w:t>
            </w:r>
            <w:r>
              <w:rPr>
                <w:rFonts w:eastAsia="仿宋_GB2312"/>
                <w:sz w:val="24"/>
                <w:szCs w:val="24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关键设备数控化率（%）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关键设备联网率（%）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生产效率提升（%）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资源综合利用率提升（%）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研发周期缩短（%）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运营成本下降（%）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产品不良品率下降（%）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优化人员比例（%）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设备综合利用率提升（%）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库存周转率提升（%）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产业链供应链智能制造协同平台接入企业数量（个）</w:t>
            </w:r>
          </w:p>
        </w:tc>
        <w:tc>
          <w:tcPr>
            <w:tcW w:w="8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订单准时交付率提升（%）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订单完成周期缩短（%）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物流成本占比企业运营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降低率（%）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述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（包括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实施背景、基础条件、</w:t>
      </w:r>
      <w:r>
        <w:rPr>
          <w:rFonts w:hint="eastAsia" w:eastAsia="仿宋_GB2312"/>
          <w:bCs/>
          <w:sz w:val="32"/>
          <w:szCs w:val="32"/>
        </w:rPr>
        <w:t>总体</w:t>
      </w:r>
      <w:r>
        <w:rPr>
          <w:rFonts w:eastAsia="仿宋_GB2312"/>
          <w:bCs/>
          <w:sz w:val="32"/>
          <w:szCs w:val="32"/>
        </w:rPr>
        <w:t>实施架构和总体建设情况等。）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场景建设</w:t>
      </w:r>
      <w:r>
        <w:rPr>
          <w:rFonts w:hint="eastAsia" w:eastAsia="黑体"/>
          <w:bCs/>
          <w:sz w:val="32"/>
          <w:szCs w:val="32"/>
        </w:rPr>
        <w:t>情况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（此部分参考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eastAsia="zh-CN"/>
        </w:rPr>
        <w:t>省级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智能制造示范工厂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eastAsia="zh-CN"/>
        </w:rPr>
        <w:t>申报指南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（202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年）》（见附件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）和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《智能制造典型场景参考指引（202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年）》（见附件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）进行编写。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申报单位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必须选择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eastAsia="zh-CN"/>
        </w:rPr>
        <w:t>省级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智能制造示范工厂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eastAsia="zh-CN"/>
        </w:rPr>
        <w:t>申报指南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（202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年）》中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  <w:lang w:eastAsia="zh-CN"/>
        </w:rPr>
        <w:t>行业</w:t>
      </w:r>
      <w:r>
        <w:rPr>
          <w:rFonts w:hint="eastAsia" w:ascii="CESI仿宋-GB2312" w:hAnsi="CESI仿宋-GB2312" w:eastAsia="CESI仿宋-GB2312" w:cs="CESI仿宋-GB2312"/>
          <w:color w:val="070707"/>
          <w:sz w:val="32"/>
          <w:szCs w:val="32"/>
        </w:rPr>
        <w:t>对应的六个环节，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也可根据实际情况，增加新的环节和场景，并按照附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-1和附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-2对每个场景建设情况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分先后顺序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进行详细描述。）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系统集成情况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各个系统之间、多个场景之间的集成协同情况。）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项目已</w:t>
      </w:r>
      <w:bookmarkStart w:id="3" w:name="_GoBack"/>
      <w:bookmarkEnd w:id="3"/>
      <w:r>
        <w:rPr>
          <w:rFonts w:eastAsia="仿宋_GB2312"/>
          <w:bCs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sz w:val="32"/>
          <w:szCs w:val="32"/>
        </w:rPr>
        <w:t>劳动生产率</w:t>
      </w:r>
      <w:r>
        <w:rPr>
          <w:rFonts w:eastAsia="仿宋_GB2312"/>
          <w:bCs/>
          <w:sz w:val="32"/>
          <w:szCs w:val="32"/>
        </w:rPr>
        <w:t>、生产效率等。）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</w:t>
      </w:r>
      <w:r>
        <w:rPr>
          <w:rFonts w:hint="eastAsia" w:eastAsia="黑体"/>
          <w:bCs/>
          <w:sz w:val="32"/>
          <w:szCs w:val="32"/>
        </w:rPr>
        <w:t>下一步预期目标和</w:t>
      </w:r>
      <w:r>
        <w:rPr>
          <w:rFonts w:eastAsia="黑体"/>
          <w:bCs/>
          <w:sz w:val="32"/>
          <w:szCs w:val="32"/>
        </w:rPr>
        <w:t>实施推广计划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</w:t>
      </w:r>
      <w:r>
        <w:rPr>
          <w:rFonts w:hint="eastAsia" w:eastAsia="楷体_GB2312"/>
          <w:bCs/>
          <w:sz w:val="32"/>
          <w:szCs w:val="32"/>
        </w:rPr>
        <w:t>预期目标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（二）</w:t>
      </w:r>
      <w:r>
        <w:rPr>
          <w:rFonts w:eastAsia="楷体_GB2312"/>
          <w:bCs/>
          <w:sz w:val="32"/>
          <w:szCs w:val="32"/>
        </w:rPr>
        <w:t>下一步建设主要内容和实施计划</w:t>
      </w:r>
      <w:r>
        <w:rPr>
          <w:rFonts w:hint="eastAsia" w:eastAsia="楷体_GB2312"/>
          <w:bCs/>
          <w:sz w:val="32"/>
          <w:szCs w:val="32"/>
        </w:rPr>
        <w:t>（含融资需求）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三</w:t>
      </w:r>
      <w:r>
        <w:rPr>
          <w:rFonts w:eastAsia="楷体_GB2312"/>
          <w:bCs/>
          <w:sz w:val="32"/>
          <w:szCs w:val="32"/>
        </w:rPr>
        <w:t>）成长性分析</w:t>
      </w:r>
    </w:p>
    <w:p>
      <w:pPr>
        <w:ind w:firstLine="640" w:firstLineChars="200"/>
        <w:rPr>
          <w:rFonts w:hint="eastAsia"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四</w:t>
      </w:r>
      <w:r>
        <w:rPr>
          <w:rFonts w:eastAsia="楷体_GB2312"/>
          <w:bCs/>
          <w:sz w:val="32"/>
          <w:szCs w:val="32"/>
        </w:rPr>
        <w:t>）推广</w:t>
      </w:r>
      <w:r>
        <w:rPr>
          <w:rFonts w:hint="eastAsia" w:eastAsia="楷体_GB2312"/>
          <w:bCs/>
          <w:sz w:val="32"/>
          <w:szCs w:val="32"/>
        </w:rPr>
        <w:t>应用计划</w:t>
      </w:r>
    </w:p>
    <w:p>
      <w:pPr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八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相关附件</w:t>
      </w: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91"/>
        <w:gridCol w:w="1488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具体场景采用的关键装备、软件/系统及新技术情况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-3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项目突破的关键技术清单（选填）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-4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项目突破的关键装备清单（选填）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-5</w:t>
      </w:r>
    </w:p>
    <w:p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突破的关键软件/系统清单（选填）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</w:t>
      </w:r>
      <w:r>
        <w:rPr>
          <w:rFonts w:hint="eastAsia" w:eastAsia="黑体"/>
          <w:bCs/>
          <w:sz w:val="32"/>
          <w:szCs w:val="32"/>
        </w:rPr>
        <w:t>6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项目建设过程中形成的标准清单（选填）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2" w:name="_Hlk86786321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bookmarkEnd w:id="2"/>
    </w:tbl>
    <w:p>
      <w:pPr>
        <w:rPr>
          <w:rFonts w:eastAsia="方正小标宋简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-</w:t>
      </w:r>
      <w:r>
        <w:rPr>
          <w:rFonts w:hint="eastAsia" w:eastAsia="黑体"/>
          <w:bCs/>
          <w:sz w:val="32"/>
          <w:szCs w:val="32"/>
        </w:rPr>
        <w:t>7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项目建设过程中形成的专利清单（选填）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3"/>
        <w:jc w:val="both"/>
        <w:rPr>
          <w:rFonts w:hint="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AjeUQ/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lNf2m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hint="eastAsia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</w:t>
      </w:r>
      <w:r>
        <w:rPr>
          <w:rFonts w:hint="eastAsia"/>
        </w:rPr>
        <w:t>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  <w:footnote w:id="2">
    <w:p>
      <w:pPr>
        <w:pStyle w:val="6"/>
        <w:rPr>
          <w:rFonts w:ascii="Times New Roman" w:hAnsi="Times New Roman" w:cs="Times New Roman"/>
          <w:color w:val="0000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FD78"/>
    <w:rsid w:val="00150865"/>
    <w:rsid w:val="001F7D0D"/>
    <w:rsid w:val="004176A0"/>
    <w:rsid w:val="00441BD6"/>
    <w:rsid w:val="00615596"/>
    <w:rsid w:val="0070546E"/>
    <w:rsid w:val="0075303A"/>
    <w:rsid w:val="007C5ABE"/>
    <w:rsid w:val="0084798D"/>
    <w:rsid w:val="00875FFA"/>
    <w:rsid w:val="00963079"/>
    <w:rsid w:val="00AB2E72"/>
    <w:rsid w:val="00DB2AD3"/>
    <w:rsid w:val="00E356EA"/>
    <w:rsid w:val="187035D0"/>
    <w:rsid w:val="19E3468F"/>
    <w:rsid w:val="29FECB3A"/>
    <w:rsid w:val="33CEB599"/>
    <w:rsid w:val="3479724D"/>
    <w:rsid w:val="35FF93BD"/>
    <w:rsid w:val="37B5089F"/>
    <w:rsid w:val="3AE7EACC"/>
    <w:rsid w:val="3FDE9129"/>
    <w:rsid w:val="48440ED4"/>
    <w:rsid w:val="4F9C32CA"/>
    <w:rsid w:val="5787907D"/>
    <w:rsid w:val="5EFFF9FE"/>
    <w:rsid w:val="5FF730D6"/>
    <w:rsid w:val="60C91F93"/>
    <w:rsid w:val="6BEA5D34"/>
    <w:rsid w:val="6FCA868E"/>
    <w:rsid w:val="755045C6"/>
    <w:rsid w:val="75FF5490"/>
    <w:rsid w:val="76B1EA94"/>
    <w:rsid w:val="79FF380C"/>
    <w:rsid w:val="7DEF3AE3"/>
    <w:rsid w:val="7F6E264C"/>
    <w:rsid w:val="DAFF1457"/>
    <w:rsid w:val="E6FFE683"/>
    <w:rsid w:val="EFF73BCC"/>
    <w:rsid w:val="FEFE5A3E"/>
    <w:rsid w:val="FFFBFD78"/>
    <w:rsid w:val="FFFF5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440</Words>
  <Characters>2512</Characters>
  <Lines>20</Lines>
  <Paragraphs>5</Paragraphs>
  <TotalTime>8</TotalTime>
  <ScaleCrop>false</ScaleCrop>
  <LinksUpToDate>false</LinksUpToDate>
  <CharactersWithSpaces>2947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2021-09-28T09:50:00Z</dcterms:created>
  <dc:creator>樊烨</dc:creator>
  <cp:lastModifiedBy>罗惟贵</cp:lastModifiedBy>
  <dcterms:modified xsi:type="dcterms:W3CDTF">2022-05-26T09:12:32Z</dcterms:modified>
  <dc:title>附件5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779189FAF5414C9585D4D3DC9158EAE5</vt:lpwstr>
  </property>
</Properties>
</file>