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7E9DF" w14:textId="77777777" w:rsidR="00997ADE" w:rsidRDefault="00AD240C">
      <w:pPr>
        <w:spacing w:line="540" w:lineRule="exact"/>
        <w:rPr>
          <w:rFonts w:ascii="仿宋_GB2312" w:eastAsia="仿宋_GB2312" w:hAnsi="仿宋_GB2312" w:cs="仿宋_GB2312"/>
          <w:spacing w:val="-11"/>
          <w:shd w:val="clear" w:color="050000" w:fill="auto"/>
        </w:rPr>
      </w:pPr>
      <w:r>
        <w:rPr>
          <w:rFonts w:ascii="黑体" w:eastAsia="黑体" w:hAnsi="黑体" w:cs="黑体" w:hint="eastAsia"/>
          <w:spacing w:val="-11"/>
          <w:shd w:val="clear" w:color="050000" w:fill="auto"/>
        </w:rPr>
        <w:t>附件</w:t>
      </w:r>
    </w:p>
    <w:p w14:paraId="4A93E0C9" w14:textId="77777777" w:rsidR="00997ADE" w:rsidRDefault="00997ADE">
      <w:pPr>
        <w:shd w:val="solid" w:color="FFFFFF" w:fill="auto"/>
        <w:autoSpaceDN w:val="0"/>
        <w:spacing w:line="560" w:lineRule="exact"/>
        <w:ind w:firstLineChars="200" w:firstLine="1040"/>
        <w:rPr>
          <w:rFonts w:ascii="方正小标宋简体" w:eastAsia="方正小标宋简体" w:hAnsi="方正小标宋简体" w:cs="方正小标宋简体"/>
          <w:color w:val="000000"/>
          <w:sz w:val="52"/>
          <w:szCs w:val="52"/>
        </w:rPr>
      </w:pPr>
    </w:p>
    <w:p w14:paraId="26235184" w14:textId="77777777" w:rsidR="00997ADE" w:rsidRDefault="00997ADE">
      <w:pPr>
        <w:shd w:val="solid" w:color="FFFFFF" w:fill="auto"/>
        <w:autoSpaceDN w:val="0"/>
        <w:spacing w:line="560" w:lineRule="exact"/>
        <w:ind w:firstLineChars="200" w:firstLine="1040"/>
        <w:rPr>
          <w:rFonts w:ascii="方正小标宋简体" w:eastAsia="方正小标宋简体" w:hAnsi="方正小标宋简体" w:cs="方正小标宋简体"/>
          <w:color w:val="000000"/>
          <w:sz w:val="52"/>
          <w:szCs w:val="52"/>
        </w:rPr>
      </w:pPr>
    </w:p>
    <w:p w14:paraId="33FB0E45" w14:textId="77777777" w:rsidR="00997ADE" w:rsidRDefault="00AD240C">
      <w:pPr>
        <w:shd w:val="solid" w:color="FFFFFF" w:fill="auto"/>
        <w:autoSpaceDN w:val="0"/>
        <w:spacing w:line="560" w:lineRule="exact"/>
        <w:ind w:firstLineChars="200" w:firstLine="1040"/>
        <w:jc w:val="center"/>
        <w:rPr>
          <w:rFonts w:ascii="方正小标宋简体" w:eastAsia="方正小标宋简体" w:hAnsi="方正小标宋简体" w:cs="方正小标宋简体"/>
          <w:color w:val="00000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52"/>
          <w:szCs w:val="52"/>
        </w:rPr>
        <w:t>202</w:t>
      </w:r>
      <w:r>
        <w:rPr>
          <w:rFonts w:ascii="方正小标宋简体" w:eastAsia="方正小标宋简体" w:hAnsi="方正小标宋简体" w:cs="方正小标宋简体" w:hint="eastAsia"/>
          <w:color w:val="000000"/>
          <w:sz w:val="52"/>
          <w:szCs w:val="52"/>
        </w:rPr>
        <w:t>1</w:t>
      </w:r>
      <w:r>
        <w:rPr>
          <w:rFonts w:ascii="方正小标宋简体" w:eastAsia="方正小标宋简体" w:hAnsi="方正小标宋简体" w:cs="方正小标宋简体" w:hint="eastAsia"/>
          <w:color w:val="000000"/>
          <w:sz w:val="52"/>
          <w:szCs w:val="52"/>
        </w:rPr>
        <w:t>年度福建省“稀土及关联产品”生产应用奖励资</w:t>
      </w:r>
      <w:r>
        <w:rPr>
          <w:rFonts w:ascii="方正小标宋简体" w:eastAsia="方正小标宋简体" w:hAnsi="方正小标宋简体" w:cs="方正小标宋简体" w:hint="eastAsia"/>
          <w:color w:val="000000"/>
          <w:sz w:val="52"/>
          <w:szCs w:val="52"/>
        </w:rPr>
        <w:t>金申报表</w:t>
      </w:r>
    </w:p>
    <w:p w14:paraId="415F3453" w14:textId="77777777" w:rsidR="00997ADE" w:rsidRDefault="00997ADE">
      <w:pPr>
        <w:pStyle w:val="a3"/>
        <w:spacing w:line="600" w:lineRule="exact"/>
        <w:jc w:val="center"/>
        <w:rPr>
          <w:rFonts w:ascii="Times New Roman" w:eastAsia="黑体" w:hAnsi="Times New Roman"/>
          <w:b/>
          <w:bCs/>
          <w:color w:val="FF0000"/>
          <w:sz w:val="52"/>
          <w:szCs w:val="52"/>
        </w:rPr>
      </w:pPr>
    </w:p>
    <w:p w14:paraId="7C672406" w14:textId="77777777" w:rsidR="00997ADE" w:rsidRDefault="00997ADE">
      <w:pPr>
        <w:pStyle w:val="a3"/>
        <w:spacing w:line="600" w:lineRule="exact"/>
        <w:jc w:val="center"/>
        <w:rPr>
          <w:rFonts w:ascii="Times New Roman" w:eastAsia="黑体" w:hAnsi="Times New Roman"/>
          <w:b/>
          <w:bCs/>
          <w:color w:val="FF0000"/>
          <w:sz w:val="52"/>
          <w:szCs w:val="52"/>
        </w:rPr>
      </w:pPr>
    </w:p>
    <w:p w14:paraId="1BDDEC26" w14:textId="77777777" w:rsidR="00997ADE" w:rsidRDefault="00997ADE">
      <w:pPr>
        <w:pStyle w:val="a3"/>
        <w:spacing w:line="600" w:lineRule="exact"/>
        <w:jc w:val="center"/>
        <w:rPr>
          <w:rFonts w:ascii="Times New Roman" w:eastAsia="黑体" w:hAnsi="Times New Roman"/>
          <w:b/>
          <w:bCs/>
          <w:color w:val="FF0000"/>
          <w:sz w:val="52"/>
          <w:szCs w:val="52"/>
        </w:rPr>
      </w:pPr>
    </w:p>
    <w:p w14:paraId="2BB92BEC" w14:textId="77777777" w:rsidR="00997ADE" w:rsidRDefault="00997ADE">
      <w:pPr>
        <w:pStyle w:val="a3"/>
        <w:spacing w:line="600" w:lineRule="exact"/>
        <w:rPr>
          <w:rFonts w:ascii="Times New Roman" w:eastAsia="仿宋_GB2312" w:hAnsi="Times New Roman"/>
          <w:color w:val="000000"/>
          <w:sz w:val="28"/>
          <w:szCs w:val="28"/>
        </w:rPr>
      </w:pPr>
    </w:p>
    <w:p w14:paraId="79D6C676" w14:textId="77777777" w:rsidR="00997ADE" w:rsidRDefault="00AD240C">
      <w:pPr>
        <w:spacing w:line="700" w:lineRule="exact"/>
        <w:rPr>
          <w:color w:val="000000"/>
          <w:sz w:val="30"/>
          <w:szCs w:val="30"/>
          <w:u w:val="single"/>
        </w:rPr>
      </w:pPr>
      <w:r>
        <w:rPr>
          <w:rFonts w:hint="eastAsia"/>
          <w:color w:val="000000"/>
          <w:sz w:val="30"/>
          <w:szCs w:val="30"/>
        </w:rPr>
        <w:t>企业名称（盖章）：</w:t>
      </w:r>
      <w:r>
        <w:rPr>
          <w:color w:val="000000"/>
          <w:sz w:val="30"/>
          <w:szCs w:val="30"/>
          <w:u w:val="single"/>
        </w:rPr>
        <w:t xml:space="preserve">            </w:t>
      </w:r>
      <w:r>
        <w:rPr>
          <w:rFonts w:hint="eastAsia"/>
          <w:color w:val="000000"/>
          <w:sz w:val="30"/>
          <w:szCs w:val="30"/>
          <w:u w:val="single"/>
        </w:rPr>
        <w:t xml:space="preserve">                   </w:t>
      </w:r>
      <w:r>
        <w:rPr>
          <w:color w:val="000000"/>
          <w:sz w:val="30"/>
          <w:szCs w:val="30"/>
          <w:u w:val="single"/>
        </w:rPr>
        <w:t xml:space="preserve">          </w:t>
      </w:r>
    </w:p>
    <w:p w14:paraId="3F8892E1" w14:textId="77777777" w:rsidR="00997ADE" w:rsidRDefault="00AD240C">
      <w:pPr>
        <w:spacing w:line="700" w:lineRule="exact"/>
        <w:rPr>
          <w:color w:val="000000"/>
          <w:sz w:val="30"/>
          <w:szCs w:val="30"/>
          <w:u w:val="single"/>
        </w:rPr>
      </w:pPr>
      <w:r>
        <w:rPr>
          <w:rFonts w:hint="eastAsia"/>
          <w:color w:val="000000"/>
          <w:sz w:val="30"/>
          <w:szCs w:val="30"/>
        </w:rPr>
        <w:t>企业地址</w:t>
      </w:r>
      <w:r>
        <w:rPr>
          <w:rFonts w:hint="eastAsia"/>
          <w:color w:val="000000"/>
          <w:sz w:val="30"/>
          <w:szCs w:val="30"/>
        </w:rPr>
        <w:t xml:space="preserve">:  </w:t>
      </w:r>
      <w:r>
        <w:rPr>
          <w:rFonts w:hint="eastAsia"/>
          <w:color w:val="000000"/>
          <w:sz w:val="30"/>
          <w:szCs w:val="30"/>
          <w:u w:val="single"/>
        </w:rPr>
        <w:t xml:space="preserve">                                                </w:t>
      </w:r>
    </w:p>
    <w:p w14:paraId="75779EDF" w14:textId="77777777" w:rsidR="00997ADE" w:rsidRDefault="00AD240C">
      <w:pPr>
        <w:spacing w:line="700" w:lineRule="exact"/>
        <w:rPr>
          <w:color w:val="000000"/>
          <w:sz w:val="30"/>
          <w:szCs w:val="30"/>
          <w:u w:val="single"/>
        </w:rPr>
      </w:pPr>
      <w:r>
        <w:rPr>
          <w:rFonts w:hint="eastAsia"/>
          <w:color w:val="000000"/>
          <w:sz w:val="30"/>
          <w:szCs w:val="30"/>
        </w:rPr>
        <w:t>主要产品</w:t>
      </w:r>
      <w:r>
        <w:rPr>
          <w:rFonts w:hint="eastAsia"/>
          <w:color w:val="000000"/>
          <w:sz w:val="30"/>
          <w:szCs w:val="30"/>
        </w:rPr>
        <w:t xml:space="preserve">:  </w:t>
      </w:r>
      <w:r>
        <w:rPr>
          <w:rFonts w:hint="eastAsia"/>
          <w:color w:val="000000"/>
          <w:sz w:val="30"/>
          <w:szCs w:val="30"/>
          <w:u w:val="single"/>
        </w:rPr>
        <w:t xml:space="preserve">                                                </w:t>
      </w:r>
    </w:p>
    <w:p w14:paraId="0916C8C0" w14:textId="77777777" w:rsidR="00997ADE" w:rsidRDefault="00AD240C">
      <w:pPr>
        <w:spacing w:line="700" w:lineRule="exact"/>
        <w:rPr>
          <w:color w:val="000000"/>
          <w:sz w:val="30"/>
          <w:szCs w:val="30"/>
          <w:u w:val="single"/>
        </w:rPr>
      </w:pPr>
      <w:r>
        <w:rPr>
          <w:rFonts w:hint="eastAsia"/>
          <w:color w:val="000000"/>
          <w:sz w:val="30"/>
          <w:szCs w:val="30"/>
        </w:rPr>
        <w:t>产品类型</w:t>
      </w:r>
      <w:r>
        <w:rPr>
          <w:rFonts w:hint="eastAsia"/>
          <w:color w:val="000000"/>
          <w:sz w:val="30"/>
          <w:szCs w:val="30"/>
        </w:rPr>
        <w:t>:</w:t>
      </w:r>
      <w:r>
        <w:rPr>
          <w:rFonts w:hint="eastAsia"/>
          <w:color w:val="000000"/>
          <w:sz w:val="30"/>
          <w:szCs w:val="30"/>
          <w:u w:val="single"/>
          <w:lang w:val="zh-CN"/>
        </w:rPr>
        <w:t>□稀土</w:t>
      </w:r>
      <w:r>
        <w:rPr>
          <w:rFonts w:hint="eastAsia"/>
          <w:color w:val="000000"/>
          <w:sz w:val="30"/>
          <w:szCs w:val="30"/>
          <w:u w:val="single"/>
        </w:rPr>
        <w:t>矿</w:t>
      </w:r>
      <w:r>
        <w:rPr>
          <w:rFonts w:hint="eastAsia"/>
          <w:color w:val="000000"/>
          <w:sz w:val="30"/>
          <w:szCs w:val="30"/>
          <w:u w:val="single"/>
          <w:lang w:val="zh-CN"/>
        </w:rPr>
        <w:t>□</w:t>
      </w:r>
      <w:r>
        <w:rPr>
          <w:rFonts w:hint="eastAsia"/>
          <w:color w:val="000000"/>
          <w:sz w:val="30"/>
          <w:szCs w:val="30"/>
          <w:u w:val="single"/>
        </w:rPr>
        <w:t>冶炼分离</w:t>
      </w:r>
      <w:r>
        <w:rPr>
          <w:rFonts w:hint="eastAsia"/>
          <w:color w:val="000000"/>
          <w:sz w:val="30"/>
          <w:szCs w:val="30"/>
          <w:u w:val="single"/>
          <w:lang w:val="zh-CN"/>
        </w:rPr>
        <w:t>□金属或合金□功能材料</w:t>
      </w:r>
      <w:r>
        <w:rPr>
          <w:rFonts w:hint="eastAsia"/>
          <w:color w:val="000000"/>
          <w:sz w:val="30"/>
          <w:szCs w:val="30"/>
          <w:u w:val="single"/>
          <w:lang w:val="zh-CN"/>
        </w:rPr>
        <w:t xml:space="preserve"> </w:t>
      </w:r>
      <w:r>
        <w:rPr>
          <w:rFonts w:hint="eastAsia"/>
          <w:color w:val="000000"/>
          <w:sz w:val="30"/>
          <w:szCs w:val="30"/>
          <w:u w:val="single"/>
          <w:lang w:val="zh-CN"/>
        </w:rPr>
        <w:t>□关联产品</w:t>
      </w:r>
    </w:p>
    <w:p w14:paraId="4A202B6A" w14:textId="77777777" w:rsidR="00997ADE" w:rsidRDefault="00AD240C">
      <w:pPr>
        <w:spacing w:line="700" w:lineRule="exact"/>
        <w:rPr>
          <w:color w:val="000000"/>
          <w:sz w:val="30"/>
          <w:szCs w:val="30"/>
          <w:u w:val="single"/>
        </w:rPr>
      </w:pPr>
      <w:r>
        <w:rPr>
          <w:rFonts w:hint="eastAsia"/>
          <w:color w:val="000000"/>
          <w:sz w:val="30"/>
          <w:szCs w:val="30"/>
        </w:rPr>
        <w:t>联</w:t>
      </w:r>
      <w:r>
        <w:rPr>
          <w:rFonts w:hint="eastAsia"/>
          <w:color w:val="000000"/>
          <w:sz w:val="30"/>
          <w:szCs w:val="30"/>
        </w:rPr>
        <w:t xml:space="preserve"> </w:t>
      </w:r>
      <w:r>
        <w:rPr>
          <w:rFonts w:hint="eastAsia"/>
          <w:color w:val="000000"/>
          <w:sz w:val="30"/>
          <w:szCs w:val="30"/>
        </w:rPr>
        <w:t>系</w:t>
      </w:r>
      <w:r>
        <w:rPr>
          <w:rFonts w:hint="eastAsia"/>
          <w:color w:val="000000"/>
          <w:sz w:val="30"/>
          <w:szCs w:val="30"/>
        </w:rPr>
        <w:t xml:space="preserve"> </w:t>
      </w:r>
      <w:r>
        <w:rPr>
          <w:rFonts w:hint="eastAsia"/>
          <w:color w:val="000000"/>
          <w:sz w:val="30"/>
          <w:szCs w:val="30"/>
        </w:rPr>
        <w:t>人</w:t>
      </w:r>
      <w:r>
        <w:rPr>
          <w:rFonts w:hint="eastAsia"/>
          <w:color w:val="000000"/>
          <w:sz w:val="30"/>
          <w:szCs w:val="30"/>
        </w:rPr>
        <w:t>:</w:t>
      </w:r>
      <w:r>
        <w:rPr>
          <w:rFonts w:hint="eastAsia"/>
          <w:color w:val="000000"/>
          <w:sz w:val="30"/>
          <w:szCs w:val="30"/>
          <w:u w:val="single"/>
        </w:rPr>
        <w:t xml:space="preserve">                              </w:t>
      </w:r>
      <w:r>
        <w:rPr>
          <w:color w:val="000000"/>
          <w:sz w:val="30"/>
          <w:szCs w:val="30"/>
          <w:u w:val="single"/>
        </w:rPr>
        <w:t xml:space="preserve">                       </w:t>
      </w:r>
    </w:p>
    <w:p w14:paraId="4F2E6E27" w14:textId="77777777" w:rsidR="00997ADE" w:rsidRDefault="00AD240C">
      <w:pPr>
        <w:spacing w:line="700" w:lineRule="exact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联系方式</w:t>
      </w:r>
      <w:r>
        <w:rPr>
          <w:rFonts w:hint="eastAsia"/>
          <w:color w:val="000000"/>
          <w:sz w:val="30"/>
          <w:szCs w:val="30"/>
        </w:rPr>
        <w:t xml:space="preserve">: </w:t>
      </w:r>
      <w:r>
        <w:rPr>
          <w:rFonts w:hint="eastAsia"/>
          <w:color w:val="000000"/>
          <w:sz w:val="30"/>
          <w:szCs w:val="30"/>
          <w:u w:val="single"/>
        </w:rPr>
        <w:t xml:space="preserve">                                                 </w:t>
      </w:r>
      <w:r>
        <w:rPr>
          <w:color w:val="000000"/>
          <w:sz w:val="30"/>
          <w:szCs w:val="30"/>
          <w:u w:val="single"/>
        </w:rPr>
        <w:t xml:space="preserve"> </w:t>
      </w:r>
      <w:r>
        <w:rPr>
          <w:color w:val="000000"/>
          <w:sz w:val="30"/>
          <w:szCs w:val="30"/>
        </w:rPr>
        <w:t xml:space="preserve">                             </w:t>
      </w:r>
    </w:p>
    <w:p w14:paraId="4344B68B" w14:textId="77777777" w:rsidR="00997ADE" w:rsidRDefault="00AD240C">
      <w:pPr>
        <w:spacing w:line="560" w:lineRule="exact"/>
        <w:ind w:firstLineChars="200" w:firstLine="560"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14:paraId="3E1BCD4F" w14:textId="77777777" w:rsidR="00997ADE" w:rsidRDefault="00AD240C">
      <w:pPr>
        <w:pStyle w:val="p0"/>
        <w:spacing w:line="560" w:lineRule="exact"/>
        <w:jc w:val="center"/>
        <w:rPr>
          <w:rFonts w:ascii="黑体" w:eastAsia="黑体" w:hAnsi="黑体" w:hint="default"/>
          <w:sz w:val="36"/>
        </w:rPr>
      </w:pPr>
      <w:r>
        <w:rPr>
          <w:rFonts w:ascii="黑体" w:eastAsia="黑体" w:hAnsi="黑体"/>
          <w:sz w:val="36"/>
        </w:rPr>
        <w:lastRenderedPageBreak/>
        <w:t>承诺书</w:t>
      </w:r>
    </w:p>
    <w:p w14:paraId="4BA02F3B" w14:textId="77777777" w:rsidR="00997ADE" w:rsidRDefault="00997ADE">
      <w:pPr>
        <w:pStyle w:val="p0"/>
        <w:spacing w:line="560" w:lineRule="exact"/>
        <w:jc w:val="center"/>
        <w:rPr>
          <w:rFonts w:hint="default"/>
          <w:b/>
          <w:sz w:val="44"/>
        </w:rPr>
      </w:pPr>
    </w:p>
    <w:p w14:paraId="5B40DAF9" w14:textId="77777777" w:rsidR="00997ADE" w:rsidRDefault="00AD240C">
      <w:pPr>
        <w:pStyle w:val="p0"/>
        <w:spacing w:line="560" w:lineRule="exact"/>
        <w:rPr>
          <w:rFonts w:ascii="仿宋_GB2312" w:eastAsia="仿宋_GB2312" w:hint="default"/>
        </w:rPr>
      </w:pPr>
      <w:r>
        <w:rPr>
          <w:rFonts w:ascii="仿宋_GB2312" w:eastAsia="仿宋_GB2312"/>
        </w:rPr>
        <w:t>本</w:t>
      </w:r>
      <w:r>
        <w:rPr>
          <w:rFonts w:ascii="仿宋_GB2312" w:eastAsia="仿宋_GB2312"/>
        </w:rPr>
        <w:t>企业</w:t>
      </w:r>
      <w:r>
        <w:rPr>
          <w:rFonts w:ascii="仿宋_GB2312" w:eastAsia="仿宋_GB2312"/>
        </w:rPr>
        <w:t>承诺：</w:t>
      </w:r>
    </w:p>
    <w:p w14:paraId="621D7BEA" w14:textId="77777777" w:rsidR="00997ADE" w:rsidRDefault="00AD240C">
      <w:pPr>
        <w:pStyle w:val="p0"/>
        <w:spacing w:line="560" w:lineRule="exact"/>
        <w:ind w:firstLine="560"/>
        <w:rPr>
          <w:rFonts w:ascii="仿宋_GB2312" w:eastAsia="仿宋_GB2312" w:hint="default"/>
        </w:rPr>
      </w:pPr>
      <w:r>
        <w:rPr>
          <w:rFonts w:ascii="仿宋_GB2312" w:eastAsia="仿宋_GB2312"/>
        </w:rPr>
        <w:t>1.</w:t>
      </w:r>
      <w:r>
        <w:rPr>
          <w:rFonts w:ascii="仿宋_GB2312" w:eastAsia="仿宋_GB2312"/>
        </w:rPr>
        <w:t>本申请报告中所填写的内容真实、合法、有效。</w:t>
      </w:r>
    </w:p>
    <w:p w14:paraId="2027AAB5" w14:textId="77777777" w:rsidR="00997ADE" w:rsidRDefault="00AD240C">
      <w:pPr>
        <w:pStyle w:val="p0"/>
        <w:spacing w:line="560" w:lineRule="exact"/>
        <w:ind w:firstLine="560"/>
        <w:rPr>
          <w:rFonts w:ascii="仿宋_GB2312" w:eastAsia="仿宋_GB2312" w:hint="default"/>
        </w:rPr>
      </w:pPr>
      <w:r>
        <w:rPr>
          <w:rFonts w:ascii="仿宋_GB2312" w:eastAsia="仿宋_GB2312"/>
        </w:rPr>
        <w:t>2.</w:t>
      </w:r>
      <w:r>
        <w:rPr>
          <w:rFonts w:ascii="仿宋_GB2312" w:eastAsia="仿宋_GB2312"/>
        </w:rPr>
        <w:t>提供的申报资料和文件内容真实、可靠、事实存在。</w:t>
      </w:r>
    </w:p>
    <w:p w14:paraId="2CCCAE68" w14:textId="77777777" w:rsidR="00997ADE" w:rsidRDefault="00AD240C">
      <w:pPr>
        <w:pStyle w:val="p0"/>
        <w:spacing w:line="560" w:lineRule="exact"/>
        <w:ind w:firstLine="560"/>
        <w:rPr>
          <w:rFonts w:ascii="仿宋_GB2312" w:eastAsia="仿宋_GB2312" w:hint="default"/>
        </w:rPr>
      </w:pPr>
      <w:r>
        <w:rPr>
          <w:rFonts w:ascii="仿宋_GB2312" w:eastAsia="仿宋_GB2312"/>
        </w:rPr>
        <w:t>3.</w:t>
      </w:r>
      <w:r>
        <w:rPr>
          <w:rFonts w:ascii="仿宋_GB2312" w:eastAsia="仿宋_GB2312"/>
        </w:rPr>
        <w:t>提供的佐证材料内容真实可靠、来源正当合法。</w:t>
      </w:r>
    </w:p>
    <w:p w14:paraId="434B9EA7" w14:textId="77777777" w:rsidR="00997ADE" w:rsidRDefault="00AD240C">
      <w:pPr>
        <w:pStyle w:val="p0"/>
        <w:spacing w:line="560" w:lineRule="exact"/>
        <w:ind w:firstLine="560"/>
        <w:rPr>
          <w:rFonts w:ascii="仿宋_GB2312" w:eastAsia="仿宋_GB2312" w:hint="default"/>
        </w:rPr>
      </w:pPr>
      <w:r>
        <w:rPr>
          <w:rFonts w:ascii="仿宋_GB2312" w:eastAsia="仿宋_GB2312"/>
        </w:rPr>
        <w:t>4.</w:t>
      </w:r>
      <w:r>
        <w:rPr>
          <w:rFonts w:ascii="仿宋_GB2312" w:eastAsia="仿宋_GB2312"/>
        </w:rPr>
        <w:t>涉及的知识产权（商业秘密）明晰完整，归属本单位或技术来源正当合法，未剽窃他人成果，未侵犯他人的知识产权或商业秘密。</w:t>
      </w:r>
    </w:p>
    <w:p w14:paraId="47124276" w14:textId="77777777" w:rsidR="00997ADE" w:rsidRDefault="00AD240C">
      <w:pPr>
        <w:pStyle w:val="p0"/>
        <w:spacing w:line="560" w:lineRule="exact"/>
        <w:ind w:firstLine="560"/>
        <w:rPr>
          <w:rFonts w:ascii="仿宋_GB2312" w:eastAsia="仿宋_GB2312" w:hint="default"/>
        </w:rPr>
      </w:pPr>
      <w:r>
        <w:rPr>
          <w:rFonts w:ascii="仿宋_GB2312" w:eastAsia="仿宋_GB2312"/>
          <w:szCs w:val="32"/>
        </w:rPr>
        <w:t>5.</w:t>
      </w:r>
      <w:r>
        <w:rPr>
          <w:rFonts w:ascii="仿宋_GB2312" w:eastAsia="仿宋_GB2312"/>
          <w:szCs w:val="32"/>
        </w:rPr>
        <w:t>本企业遵守相关法律法规，合法经营。</w:t>
      </w:r>
    </w:p>
    <w:p w14:paraId="228C81E2" w14:textId="77777777" w:rsidR="00997ADE" w:rsidRDefault="00AD240C">
      <w:pPr>
        <w:pStyle w:val="p0"/>
        <w:spacing w:line="560" w:lineRule="exact"/>
        <w:ind w:firstLine="560"/>
        <w:rPr>
          <w:rFonts w:ascii="仿宋_GB2312" w:eastAsia="仿宋_GB2312" w:hint="default"/>
        </w:rPr>
      </w:pPr>
      <w:r>
        <w:rPr>
          <w:rFonts w:ascii="仿宋_GB2312" w:eastAsia="仿宋_GB2312"/>
        </w:rPr>
        <w:t>若发生与上述承诺相违背的事实，</w:t>
      </w:r>
      <w:r>
        <w:rPr>
          <w:rFonts w:ascii="仿宋_GB2312" w:eastAsia="仿宋_GB2312"/>
        </w:rPr>
        <w:t>本企业</w:t>
      </w:r>
      <w:r>
        <w:rPr>
          <w:rFonts w:ascii="仿宋" w:eastAsia="仿宋" w:hAnsi="仿宋" w:cs="仿宋"/>
        </w:rPr>
        <w:t>3</w:t>
      </w:r>
      <w:r>
        <w:rPr>
          <w:rFonts w:ascii="仿宋" w:eastAsia="仿宋" w:hAnsi="仿宋" w:cs="仿宋"/>
        </w:rPr>
        <w:t>年内</w:t>
      </w:r>
      <w:r>
        <w:rPr>
          <w:rFonts w:ascii="仿宋" w:eastAsia="仿宋" w:hAnsi="仿宋" w:cs="仿宋"/>
        </w:rPr>
        <w:t>不得</w:t>
      </w:r>
      <w:r>
        <w:rPr>
          <w:rFonts w:ascii="仿宋" w:eastAsia="仿宋" w:hAnsi="仿宋" w:cs="仿宋"/>
        </w:rPr>
        <w:t>申报</w:t>
      </w:r>
      <w:r>
        <w:rPr>
          <w:rFonts w:ascii="仿宋" w:eastAsia="仿宋" w:hAnsi="仿宋" w:cs="仿宋"/>
        </w:rPr>
        <w:t>本</w:t>
      </w:r>
      <w:r>
        <w:rPr>
          <w:rFonts w:ascii="仿宋" w:eastAsia="仿宋" w:hAnsi="仿宋" w:cs="仿宋"/>
        </w:rPr>
        <w:t>项</w:t>
      </w:r>
      <w:r>
        <w:rPr>
          <w:rFonts w:ascii="仿宋" w:eastAsia="仿宋" w:hAnsi="仿宋" w:cs="仿宋"/>
        </w:rPr>
        <w:t>奖励</w:t>
      </w:r>
      <w:r>
        <w:rPr>
          <w:rFonts w:ascii="仿宋" w:eastAsia="仿宋" w:hAnsi="仿宋" w:cs="仿宋"/>
        </w:rPr>
        <w:t>资金</w:t>
      </w:r>
      <w:r>
        <w:rPr>
          <w:rFonts w:ascii="仿宋_GB2312" w:eastAsia="仿宋_GB2312"/>
        </w:rPr>
        <w:t>。</w:t>
      </w:r>
    </w:p>
    <w:p w14:paraId="035F8CDA" w14:textId="77777777" w:rsidR="00997ADE" w:rsidRDefault="00997ADE">
      <w:pPr>
        <w:pStyle w:val="p0"/>
        <w:spacing w:line="560" w:lineRule="exact"/>
        <w:ind w:firstLine="560"/>
        <w:rPr>
          <w:rFonts w:ascii="仿宋_GB2312" w:eastAsia="仿宋_GB2312" w:hint="default"/>
        </w:rPr>
      </w:pPr>
    </w:p>
    <w:p w14:paraId="03AB4132" w14:textId="77777777" w:rsidR="00997ADE" w:rsidRDefault="00997ADE">
      <w:pPr>
        <w:pStyle w:val="p0"/>
        <w:spacing w:line="560" w:lineRule="exact"/>
        <w:ind w:firstLine="560"/>
        <w:rPr>
          <w:rFonts w:ascii="仿宋_GB2312" w:eastAsia="仿宋_GB2312" w:hint="default"/>
        </w:rPr>
      </w:pPr>
    </w:p>
    <w:p w14:paraId="5BF0BEE7" w14:textId="77777777" w:rsidR="00997ADE" w:rsidRDefault="00997ADE">
      <w:pPr>
        <w:pStyle w:val="p0"/>
        <w:spacing w:line="560" w:lineRule="exact"/>
        <w:ind w:firstLine="560"/>
        <w:rPr>
          <w:rFonts w:ascii="仿宋_GB2312" w:eastAsia="仿宋_GB2312" w:hint="default"/>
        </w:rPr>
      </w:pPr>
    </w:p>
    <w:p w14:paraId="3DD89669" w14:textId="77777777" w:rsidR="00997ADE" w:rsidRDefault="00AD240C">
      <w:pPr>
        <w:pStyle w:val="p0"/>
        <w:spacing w:line="560" w:lineRule="exact"/>
        <w:ind w:right="560" w:firstLine="3780"/>
        <w:rPr>
          <w:rFonts w:ascii="仿宋_GB2312" w:eastAsia="仿宋_GB2312" w:hint="default"/>
        </w:rPr>
      </w:pPr>
      <w:r>
        <w:rPr>
          <w:rFonts w:ascii="仿宋_GB2312" w:eastAsia="仿宋_GB2312"/>
        </w:rPr>
        <w:t>法定代表人（签字）：</w:t>
      </w:r>
    </w:p>
    <w:p w14:paraId="390F029A" w14:textId="77777777" w:rsidR="00997ADE" w:rsidRDefault="00AD240C">
      <w:pPr>
        <w:pStyle w:val="p0"/>
        <w:spacing w:line="560" w:lineRule="exact"/>
        <w:ind w:right="560" w:firstLine="560"/>
        <w:jc w:val="center"/>
        <w:rPr>
          <w:rFonts w:ascii="仿宋_GB2312" w:eastAsia="仿宋_GB2312" w:hint="default"/>
        </w:rPr>
      </w:pPr>
      <w:r>
        <w:rPr>
          <w:rFonts w:ascii="仿宋_GB2312" w:eastAsia="仿宋_GB2312"/>
        </w:rPr>
        <w:t xml:space="preserve">         </w:t>
      </w:r>
    </w:p>
    <w:p w14:paraId="0FE39A3A" w14:textId="77777777" w:rsidR="00997ADE" w:rsidRDefault="00AD240C">
      <w:pPr>
        <w:pStyle w:val="p0"/>
        <w:spacing w:line="560" w:lineRule="exact"/>
        <w:ind w:right="560" w:firstLine="560"/>
        <w:jc w:val="center"/>
        <w:rPr>
          <w:rFonts w:ascii="仿宋_GB2312" w:eastAsia="仿宋_GB2312" w:hint="default"/>
        </w:rPr>
      </w:pPr>
      <w:r>
        <w:rPr>
          <w:rFonts w:ascii="仿宋_GB2312" w:eastAsia="仿宋_GB2312"/>
        </w:rPr>
        <w:t xml:space="preserve">                  </w:t>
      </w:r>
      <w:r>
        <w:rPr>
          <w:rFonts w:ascii="仿宋_GB2312" w:eastAsia="仿宋_GB2312"/>
        </w:rPr>
        <w:t>单位（盖章）：</w:t>
      </w:r>
    </w:p>
    <w:p w14:paraId="29A0531A" w14:textId="77777777" w:rsidR="00997ADE" w:rsidRDefault="00AD240C">
      <w:pPr>
        <w:pStyle w:val="p0"/>
        <w:spacing w:line="560" w:lineRule="exact"/>
        <w:ind w:right="560" w:firstLine="560"/>
        <w:jc w:val="center"/>
        <w:rPr>
          <w:rFonts w:ascii="仿宋_GB2312" w:eastAsia="仿宋_GB2312" w:hint="default"/>
        </w:rPr>
      </w:pPr>
      <w:r>
        <w:rPr>
          <w:rFonts w:ascii="仿宋_GB2312" w:eastAsia="仿宋_GB2312"/>
        </w:rPr>
        <w:t xml:space="preserve">                           </w:t>
      </w:r>
    </w:p>
    <w:p w14:paraId="06A0D07C" w14:textId="77777777" w:rsidR="00997ADE" w:rsidRDefault="00997ADE">
      <w:pPr>
        <w:spacing w:line="560" w:lineRule="exact"/>
        <w:ind w:firstLineChars="200" w:firstLine="560"/>
        <w:rPr>
          <w:color w:val="000000"/>
          <w:sz w:val="28"/>
          <w:lang w:val="zh-CN"/>
        </w:rPr>
        <w:sectPr w:rsidR="00997ADE">
          <w:pgSz w:w="11906" w:h="16838"/>
          <w:pgMar w:top="1531" w:right="1474" w:bottom="1531" w:left="1474" w:header="851" w:footer="992" w:gutter="0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4"/>
        <w:gridCol w:w="2358"/>
        <w:gridCol w:w="2117"/>
        <w:gridCol w:w="2431"/>
      </w:tblGrid>
      <w:tr w:rsidR="00997ADE" w14:paraId="0322DEEC" w14:textId="77777777">
        <w:trPr>
          <w:trHeight w:val="1282"/>
          <w:jc w:val="center"/>
        </w:trPr>
        <w:tc>
          <w:tcPr>
            <w:tcW w:w="2114" w:type="dxa"/>
            <w:vAlign w:val="center"/>
          </w:tcPr>
          <w:p w14:paraId="626AD5D3" w14:textId="77777777" w:rsidR="00997ADE" w:rsidRDefault="00AD24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lastRenderedPageBreak/>
              <w:t>注册登记类型</w:t>
            </w: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 xml:space="preserve">  </w:t>
            </w:r>
          </w:p>
          <w:p w14:paraId="3799E302" w14:textId="77777777" w:rsidR="00997ADE" w:rsidRDefault="00AD24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（单选）</w:t>
            </w:r>
          </w:p>
        </w:tc>
        <w:tc>
          <w:tcPr>
            <w:tcW w:w="6906" w:type="dxa"/>
            <w:gridSpan w:val="3"/>
            <w:vAlign w:val="center"/>
          </w:tcPr>
          <w:p w14:paraId="25A69806" w14:textId="77777777" w:rsidR="00997ADE" w:rsidRDefault="00AD240C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□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央企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□地方国企</w:t>
            </w: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□民企</w:t>
            </w: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□外资企业</w:t>
            </w:r>
          </w:p>
        </w:tc>
      </w:tr>
      <w:tr w:rsidR="00997ADE" w14:paraId="1049C556" w14:textId="77777777">
        <w:trPr>
          <w:trHeight w:val="772"/>
          <w:jc w:val="center"/>
        </w:trPr>
        <w:tc>
          <w:tcPr>
            <w:tcW w:w="2114" w:type="dxa"/>
            <w:vAlign w:val="center"/>
          </w:tcPr>
          <w:p w14:paraId="6BCEB4CF" w14:textId="77777777" w:rsidR="00997ADE" w:rsidRDefault="00AD24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统一社会</w:t>
            </w:r>
          </w:p>
          <w:p w14:paraId="73FB686D" w14:textId="77777777" w:rsidR="00997ADE" w:rsidRDefault="00AD24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信用代码</w:t>
            </w:r>
          </w:p>
        </w:tc>
        <w:tc>
          <w:tcPr>
            <w:tcW w:w="2358" w:type="dxa"/>
            <w:vAlign w:val="center"/>
          </w:tcPr>
          <w:p w14:paraId="0EE21EDA" w14:textId="77777777" w:rsidR="00997ADE" w:rsidRDefault="00997AD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lang w:val="zh-CN"/>
              </w:rPr>
            </w:pPr>
          </w:p>
        </w:tc>
        <w:tc>
          <w:tcPr>
            <w:tcW w:w="2117" w:type="dxa"/>
            <w:vAlign w:val="center"/>
          </w:tcPr>
          <w:p w14:paraId="13C65169" w14:textId="77777777" w:rsidR="00997ADE" w:rsidRDefault="00AD240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注册时间</w:t>
            </w:r>
          </w:p>
        </w:tc>
        <w:tc>
          <w:tcPr>
            <w:tcW w:w="2431" w:type="dxa"/>
            <w:vAlign w:val="center"/>
          </w:tcPr>
          <w:p w14:paraId="3A2DF62C" w14:textId="77777777" w:rsidR="00997ADE" w:rsidRDefault="00997AD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lang w:val="zh-CN"/>
              </w:rPr>
            </w:pPr>
          </w:p>
        </w:tc>
      </w:tr>
      <w:tr w:rsidR="00997ADE" w14:paraId="7ABC6851" w14:textId="77777777">
        <w:trPr>
          <w:trHeight w:val="1281"/>
          <w:jc w:val="center"/>
        </w:trPr>
        <w:tc>
          <w:tcPr>
            <w:tcW w:w="2114" w:type="dxa"/>
            <w:vAlign w:val="center"/>
          </w:tcPr>
          <w:p w14:paraId="7924356D" w14:textId="77777777" w:rsidR="00997ADE" w:rsidRDefault="00AD240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0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科技人员数（人）</w:t>
            </w:r>
          </w:p>
        </w:tc>
        <w:tc>
          <w:tcPr>
            <w:tcW w:w="2358" w:type="dxa"/>
            <w:vAlign w:val="center"/>
          </w:tcPr>
          <w:p w14:paraId="7D2297D8" w14:textId="77777777" w:rsidR="00997ADE" w:rsidRDefault="00997AD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17" w:type="dxa"/>
            <w:vAlign w:val="center"/>
          </w:tcPr>
          <w:p w14:paraId="33284669" w14:textId="77777777" w:rsidR="00997ADE" w:rsidRDefault="00AD240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0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t>2021</w:t>
            </w:r>
            <w:r>
              <w:rPr>
                <w:rFonts w:ascii="仿宋_GB2312" w:eastAsia="仿宋_GB2312" w:hAnsi="仿宋_GB2312" w:cs="仿宋_GB2312" w:hint="eastAsia"/>
                <w:spacing w:val="-10"/>
                <w:sz w:val="24"/>
                <w:lang w:val="zh-CN"/>
              </w:rPr>
              <w:t>年度研发经费占总销售额的</w:t>
            </w:r>
          </w:p>
          <w:p w14:paraId="2B21F73F" w14:textId="77777777" w:rsidR="00997ADE" w:rsidRDefault="00AD240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24"/>
                <w:lang w:val="zh-CN"/>
              </w:rPr>
              <w:t>比例（</w:t>
            </w:r>
            <w:r>
              <w:rPr>
                <w:rFonts w:ascii="仿宋_GB2312" w:eastAsia="仿宋_GB2312" w:hAnsi="仿宋_GB2312" w:cs="仿宋_GB2312" w:hint="eastAsia"/>
                <w:spacing w:val="-10"/>
                <w:sz w:val="24"/>
                <w:lang w:val="zh-CN"/>
              </w:rPr>
              <w:t>%</w:t>
            </w:r>
            <w:r>
              <w:rPr>
                <w:rFonts w:ascii="仿宋_GB2312" w:eastAsia="仿宋_GB2312" w:hAnsi="仿宋_GB2312" w:cs="仿宋_GB2312" w:hint="eastAsia"/>
                <w:spacing w:val="-10"/>
                <w:sz w:val="24"/>
                <w:lang w:val="zh-CN"/>
              </w:rPr>
              <w:t>）</w:t>
            </w:r>
          </w:p>
        </w:tc>
        <w:tc>
          <w:tcPr>
            <w:tcW w:w="2431" w:type="dxa"/>
            <w:vAlign w:val="center"/>
          </w:tcPr>
          <w:p w14:paraId="51170234" w14:textId="77777777" w:rsidR="00997ADE" w:rsidRDefault="00997AD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lang w:val="zh-CN"/>
              </w:rPr>
            </w:pPr>
          </w:p>
        </w:tc>
      </w:tr>
      <w:tr w:rsidR="00997ADE" w14:paraId="642C06F2" w14:textId="77777777">
        <w:trPr>
          <w:trHeight w:val="1095"/>
          <w:jc w:val="center"/>
        </w:trPr>
        <w:tc>
          <w:tcPr>
            <w:tcW w:w="2114" w:type="dxa"/>
            <w:vAlign w:val="center"/>
          </w:tcPr>
          <w:p w14:paraId="28FAED0E" w14:textId="77777777" w:rsidR="00997ADE" w:rsidRDefault="00AD240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企业技术中心</w:t>
            </w:r>
          </w:p>
        </w:tc>
        <w:tc>
          <w:tcPr>
            <w:tcW w:w="6906" w:type="dxa"/>
            <w:gridSpan w:val="3"/>
            <w:vAlign w:val="center"/>
          </w:tcPr>
          <w:p w14:paraId="3D64EEDA" w14:textId="77777777" w:rsidR="00997ADE" w:rsidRDefault="00AD240C">
            <w:pPr>
              <w:tabs>
                <w:tab w:val="left" w:pos="4433"/>
              </w:tabs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仿宋_GB2312" w:cs="仿宋_GB2312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□国家级企业技术中心</w:t>
            </w: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□省级企业技术中心</w:t>
            </w: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 xml:space="preserve"> </w:t>
            </w:r>
          </w:p>
        </w:tc>
      </w:tr>
      <w:tr w:rsidR="00997ADE" w14:paraId="75C2A3CA" w14:textId="77777777">
        <w:trPr>
          <w:trHeight w:val="1070"/>
          <w:jc w:val="center"/>
        </w:trPr>
        <w:tc>
          <w:tcPr>
            <w:tcW w:w="2114" w:type="dxa"/>
            <w:vAlign w:val="center"/>
          </w:tcPr>
          <w:p w14:paraId="08136562" w14:textId="77777777" w:rsidR="00997ADE" w:rsidRDefault="00AD240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工程技术中心</w:t>
            </w:r>
          </w:p>
        </w:tc>
        <w:tc>
          <w:tcPr>
            <w:tcW w:w="6906" w:type="dxa"/>
            <w:gridSpan w:val="3"/>
            <w:vAlign w:val="center"/>
          </w:tcPr>
          <w:p w14:paraId="6B25108E" w14:textId="77777777" w:rsidR="00997ADE" w:rsidRDefault="00AD240C">
            <w:pPr>
              <w:tabs>
                <w:tab w:val="left" w:pos="4433"/>
              </w:tabs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□国家工程技术中心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□国家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工程技术研究中心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  <w:p w14:paraId="07F8FB05" w14:textId="77777777" w:rsidR="00997ADE" w:rsidRDefault="00AD240C">
            <w:pPr>
              <w:tabs>
                <w:tab w:val="left" w:pos="4433"/>
              </w:tabs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□省级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工程技术研究中心</w:t>
            </w:r>
          </w:p>
        </w:tc>
      </w:tr>
      <w:tr w:rsidR="00997ADE" w14:paraId="27EC9EBA" w14:textId="77777777">
        <w:trPr>
          <w:trHeight w:val="842"/>
          <w:jc w:val="center"/>
        </w:trPr>
        <w:tc>
          <w:tcPr>
            <w:tcW w:w="9020" w:type="dxa"/>
            <w:gridSpan w:val="4"/>
            <w:vAlign w:val="center"/>
          </w:tcPr>
          <w:p w14:paraId="47126655" w14:textId="77777777" w:rsidR="00997ADE" w:rsidRDefault="00AD240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上年度经营情况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万元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)</w:t>
            </w:r>
          </w:p>
        </w:tc>
      </w:tr>
      <w:tr w:rsidR="00997ADE" w14:paraId="2982AAD6" w14:textId="77777777">
        <w:trPr>
          <w:trHeight w:val="1062"/>
          <w:jc w:val="center"/>
        </w:trPr>
        <w:tc>
          <w:tcPr>
            <w:tcW w:w="2114" w:type="dxa"/>
            <w:vAlign w:val="center"/>
          </w:tcPr>
          <w:p w14:paraId="3B9202DD" w14:textId="77777777" w:rsidR="00997ADE" w:rsidRDefault="00AD240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销售收入</w:t>
            </w:r>
          </w:p>
        </w:tc>
        <w:tc>
          <w:tcPr>
            <w:tcW w:w="2358" w:type="dxa"/>
            <w:vAlign w:val="center"/>
          </w:tcPr>
          <w:p w14:paraId="6B84A216" w14:textId="77777777" w:rsidR="00997ADE" w:rsidRDefault="00997AD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lang w:val="zh-CN"/>
              </w:rPr>
            </w:pPr>
          </w:p>
        </w:tc>
        <w:tc>
          <w:tcPr>
            <w:tcW w:w="2117" w:type="dxa"/>
            <w:vAlign w:val="center"/>
          </w:tcPr>
          <w:p w14:paraId="5A4B22F9" w14:textId="77777777" w:rsidR="00997ADE" w:rsidRDefault="00AD240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税收</w:t>
            </w:r>
          </w:p>
        </w:tc>
        <w:tc>
          <w:tcPr>
            <w:tcW w:w="2431" w:type="dxa"/>
            <w:vAlign w:val="center"/>
          </w:tcPr>
          <w:p w14:paraId="0F898366" w14:textId="77777777" w:rsidR="00997ADE" w:rsidRDefault="00997AD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lang w:val="zh-CN"/>
              </w:rPr>
            </w:pPr>
          </w:p>
        </w:tc>
      </w:tr>
      <w:tr w:rsidR="00997ADE" w14:paraId="06486EA8" w14:textId="77777777">
        <w:trPr>
          <w:trHeight w:val="827"/>
          <w:jc w:val="center"/>
        </w:trPr>
        <w:tc>
          <w:tcPr>
            <w:tcW w:w="9020" w:type="dxa"/>
            <w:gridSpan w:val="4"/>
            <w:vAlign w:val="center"/>
          </w:tcPr>
          <w:p w14:paraId="14E091DC" w14:textId="77777777" w:rsidR="00997ADE" w:rsidRDefault="00AD240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4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主要产品情况</w:t>
            </w:r>
          </w:p>
        </w:tc>
      </w:tr>
      <w:tr w:rsidR="00997ADE" w14:paraId="10C77815" w14:textId="77777777">
        <w:trPr>
          <w:trHeight w:val="1112"/>
          <w:jc w:val="center"/>
        </w:trPr>
        <w:tc>
          <w:tcPr>
            <w:tcW w:w="2114" w:type="dxa"/>
            <w:vAlign w:val="center"/>
          </w:tcPr>
          <w:p w14:paraId="23C9CC52" w14:textId="77777777" w:rsidR="00997ADE" w:rsidRDefault="00AD240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产品名称</w:t>
            </w:r>
          </w:p>
        </w:tc>
        <w:tc>
          <w:tcPr>
            <w:tcW w:w="2358" w:type="dxa"/>
            <w:vAlign w:val="center"/>
          </w:tcPr>
          <w:p w14:paraId="0FB01C7D" w14:textId="77777777" w:rsidR="00997ADE" w:rsidRDefault="00AD240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年生产能力</w:t>
            </w:r>
          </w:p>
        </w:tc>
        <w:tc>
          <w:tcPr>
            <w:tcW w:w="2117" w:type="dxa"/>
            <w:vAlign w:val="center"/>
          </w:tcPr>
          <w:p w14:paraId="7241B1D0" w14:textId="77777777" w:rsidR="00997ADE" w:rsidRDefault="00AD240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2021</w:t>
            </w: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年度产量</w:t>
            </w:r>
          </w:p>
        </w:tc>
        <w:tc>
          <w:tcPr>
            <w:tcW w:w="2431" w:type="dxa"/>
            <w:vAlign w:val="center"/>
          </w:tcPr>
          <w:p w14:paraId="5D4F6090" w14:textId="77777777" w:rsidR="00997ADE" w:rsidRDefault="00AD240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2021</w:t>
            </w: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年度销售额</w:t>
            </w:r>
          </w:p>
          <w:p w14:paraId="493852A6" w14:textId="77777777" w:rsidR="00997ADE" w:rsidRDefault="00AD240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4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万元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)</w:t>
            </w:r>
          </w:p>
        </w:tc>
      </w:tr>
      <w:tr w:rsidR="00997ADE" w14:paraId="18F26353" w14:textId="77777777">
        <w:trPr>
          <w:trHeight w:val="1162"/>
          <w:jc w:val="center"/>
        </w:trPr>
        <w:tc>
          <w:tcPr>
            <w:tcW w:w="2114" w:type="dxa"/>
            <w:vAlign w:val="center"/>
          </w:tcPr>
          <w:p w14:paraId="4F5685EF" w14:textId="77777777" w:rsidR="00997ADE" w:rsidRDefault="00997A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cs="宋体"/>
                <w:b/>
                <w:bCs/>
                <w:iCs/>
              </w:rPr>
            </w:pPr>
          </w:p>
        </w:tc>
        <w:tc>
          <w:tcPr>
            <w:tcW w:w="2358" w:type="dxa"/>
            <w:vAlign w:val="center"/>
          </w:tcPr>
          <w:p w14:paraId="455D0687" w14:textId="77777777" w:rsidR="00997ADE" w:rsidRDefault="00997A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cs="宋体"/>
                <w:b/>
                <w:bCs/>
                <w:iCs/>
              </w:rPr>
            </w:pPr>
          </w:p>
        </w:tc>
        <w:tc>
          <w:tcPr>
            <w:tcW w:w="2117" w:type="dxa"/>
            <w:vAlign w:val="center"/>
          </w:tcPr>
          <w:p w14:paraId="1CD047AE" w14:textId="77777777" w:rsidR="00997ADE" w:rsidRDefault="00997A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cs="宋体"/>
                <w:b/>
                <w:bCs/>
                <w:iCs/>
              </w:rPr>
            </w:pPr>
          </w:p>
        </w:tc>
        <w:tc>
          <w:tcPr>
            <w:tcW w:w="2431" w:type="dxa"/>
            <w:vAlign w:val="center"/>
          </w:tcPr>
          <w:p w14:paraId="7D5AA17E" w14:textId="77777777" w:rsidR="00997ADE" w:rsidRDefault="00997AD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cs="宋体"/>
                <w:b/>
                <w:bCs/>
                <w:iCs/>
              </w:rPr>
            </w:pPr>
          </w:p>
        </w:tc>
      </w:tr>
      <w:tr w:rsidR="00997ADE" w14:paraId="69357A64" w14:textId="77777777">
        <w:trPr>
          <w:trHeight w:val="1162"/>
          <w:jc w:val="center"/>
        </w:trPr>
        <w:tc>
          <w:tcPr>
            <w:tcW w:w="2114" w:type="dxa"/>
            <w:vAlign w:val="center"/>
          </w:tcPr>
          <w:p w14:paraId="25D92711" w14:textId="77777777" w:rsidR="00997ADE" w:rsidRDefault="00997A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cs="宋体"/>
                <w:b/>
                <w:bCs/>
                <w:iCs/>
              </w:rPr>
            </w:pPr>
          </w:p>
        </w:tc>
        <w:tc>
          <w:tcPr>
            <w:tcW w:w="2358" w:type="dxa"/>
            <w:vAlign w:val="center"/>
          </w:tcPr>
          <w:p w14:paraId="16BC8EB2" w14:textId="77777777" w:rsidR="00997ADE" w:rsidRDefault="00997A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cs="宋体"/>
                <w:b/>
                <w:bCs/>
                <w:iCs/>
              </w:rPr>
            </w:pPr>
          </w:p>
        </w:tc>
        <w:tc>
          <w:tcPr>
            <w:tcW w:w="2117" w:type="dxa"/>
            <w:vAlign w:val="center"/>
          </w:tcPr>
          <w:p w14:paraId="5ABAFC22" w14:textId="77777777" w:rsidR="00997ADE" w:rsidRDefault="00997A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cs="宋体"/>
                <w:b/>
                <w:bCs/>
                <w:iCs/>
              </w:rPr>
            </w:pPr>
          </w:p>
        </w:tc>
        <w:tc>
          <w:tcPr>
            <w:tcW w:w="2431" w:type="dxa"/>
            <w:vAlign w:val="center"/>
          </w:tcPr>
          <w:p w14:paraId="52678A67" w14:textId="77777777" w:rsidR="00997ADE" w:rsidRDefault="00997AD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cs="宋体"/>
                <w:b/>
                <w:bCs/>
                <w:iCs/>
              </w:rPr>
            </w:pPr>
          </w:p>
        </w:tc>
      </w:tr>
      <w:tr w:rsidR="00997ADE" w14:paraId="48218435" w14:textId="77777777">
        <w:trPr>
          <w:trHeight w:val="1162"/>
          <w:jc w:val="center"/>
        </w:trPr>
        <w:tc>
          <w:tcPr>
            <w:tcW w:w="2114" w:type="dxa"/>
            <w:vAlign w:val="center"/>
          </w:tcPr>
          <w:p w14:paraId="43A53A86" w14:textId="77777777" w:rsidR="00997ADE" w:rsidRDefault="00997A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cs="宋体"/>
                <w:b/>
                <w:bCs/>
                <w:iCs/>
              </w:rPr>
            </w:pPr>
          </w:p>
        </w:tc>
        <w:tc>
          <w:tcPr>
            <w:tcW w:w="2358" w:type="dxa"/>
            <w:vAlign w:val="center"/>
          </w:tcPr>
          <w:p w14:paraId="34C30B9C" w14:textId="77777777" w:rsidR="00997ADE" w:rsidRDefault="00997A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cs="宋体"/>
                <w:b/>
                <w:bCs/>
                <w:iCs/>
              </w:rPr>
            </w:pPr>
          </w:p>
        </w:tc>
        <w:tc>
          <w:tcPr>
            <w:tcW w:w="2117" w:type="dxa"/>
            <w:vAlign w:val="center"/>
          </w:tcPr>
          <w:p w14:paraId="39A12CD9" w14:textId="77777777" w:rsidR="00997ADE" w:rsidRDefault="00997A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cs="宋体"/>
                <w:b/>
                <w:bCs/>
                <w:iCs/>
              </w:rPr>
            </w:pPr>
          </w:p>
        </w:tc>
        <w:tc>
          <w:tcPr>
            <w:tcW w:w="2431" w:type="dxa"/>
            <w:vAlign w:val="center"/>
          </w:tcPr>
          <w:p w14:paraId="77425E1D" w14:textId="77777777" w:rsidR="00997ADE" w:rsidRDefault="00997AD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hAnsi="宋体" w:cs="宋体"/>
                <w:spacing w:val="-14"/>
                <w:sz w:val="24"/>
              </w:rPr>
            </w:pPr>
          </w:p>
        </w:tc>
      </w:tr>
      <w:tr w:rsidR="00997ADE" w14:paraId="75A675F9" w14:textId="77777777">
        <w:trPr>
          <w:trHeight w:val="3158"/>
          <w:jc w:val="center"/>
        </w:trPr>
        <w:tc>
          <w:tcPr>
            <w:tcW w:w="9020" w:type="dxa"/>
            <w:gridSpan w:val="4"/>
          </w:tcPr>
          <w:p w14:paraId="48D9C0E4" w14:textId="77777777" w:rsidR="00997ADE" w:rsidRDefault="00AD240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lastRenderedPageBreak/>
              <w:t>企业经营管理概况（企业简介、主营业务概况）</w:t>
            </w:r>
          </w:p>
          <w:p w14:paraId="64C9CA49" w14:textId="77777777" w:rsidR="00997ADE" w:rsidRDefault="00997AD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  <w:lang w:val="zh-CN"/>
              </w:rPr>
            </w:pPr>
          </w:p>
          <w:p w14:paraId="2C623C18" w14:textId="77777777" w:rsidR="00997ADE" w:rsidRDefault="00997AD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  <w:lang w:val="zh-CN"/>
              </w:rPr>
            </w:pPr>
          </w:p>
          <w:p w14:paraId="4FA83BEF" w14:textId="77777777" w:rsidR="00997ADE" w:rsidRDefault="00997AD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  <w:lang w:val="zh-CN"/>
              </w:rPr>
            </w:pPr>
          </w:p>
          <w:p w14:paraId="04102A27" w14:textId="77777777" w:rsidR="00997ADE" w:rsidRDefault="00997AD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  <w:lang w:val="zh-CN"/>
              </w:rPr>
            </w:pPr>
          </w:p>
          <w:p w14:paraId="7B2DC3FA" w14:textId="77777777" w:rsidR="00997ADE" w:rsidRDefault="00997AD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  <w:lang w:val="zh-CN"/>
              </w:rPr>
            </w:pPr>
          </w:p>
          <w:p w14:paraId="25C4354C" w14:textId="77777777" w:rsidR="00997ADE" w:rsidRDefault="00997AD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  <w:lang w:val="zh-CN"/>
              </w:rPr>
            </w:pPr>
          </w:p>
          <w:p w14:paraId="733D789A" w14:textId="77777777" w:rsidR="00997ADE" w:rsidRDefault="00997AD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  <w:lang w:val="zh-CN"/>
              </w:rPr>
            </w:pPr>
          </w:p>
          <w:p w14:paraId="18489D8A" w14:textId="77777777" w:rsidR="00997ADE" w:rsidRDefault="00997AD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  <w:lang w:val="zh-CN"/>
              </w:rPr>
            </w:pPr>
          </w:p>
          <w:p w14:paraId="34D078B2" w14:textId="77777777" w:rsidR="00997ADE" w:rsidRDefault="00997AD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  <w:lang w:val="zh-CN"/>
              </w:rPr>
            </w:pPr>
          </w:p>
          <w:p w14:paraId="3CB31C08" w14:textId="77777777" w:rsidR="00997ADE" w:rsidRDefault="00997AD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  <w:lang w:val="zh-CN"/>
              </w:rPr>
            </w:pPr>
          </w:p>
          <w:p w14:paraId="3E4730CE" w14:textId="77777777" w:rsidR="00997ADE" w:rsidRDefault="00997AD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  <w:lang w:val="zh-CN"/>
              </w:rPr>
            </w:pPr>
          </w:p>
          <w:p w14:paraId="4C2816C4" w14:textId="77777777" w:rsidR="00997ADE" w:rsidRDefault="00997AD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  <w:lang w:val="zh-CN"/>
              </w:rPr>
            </w:pPr>
          </w:p>
          <w:p w14:paraId="38FE456E" w14:textId="77777777" w:rsidR="00997ADE" w:rsidRDefault="00997AD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  <w:lang w:val="zh-CN"/>
              </w:rPr>
            </w:pPr>
          </w:p>
          <w:p w14:paraId="0DBA59D7" w14:textId="77777777" w:rsidR="00997ADE" w:rsidRDefault="00997AD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  <w:lang w:val="zh-CN"/>
              </w:rPr>
            </w:pPr>
          </w:p>
          <w:p w14:paraId="41154E85" w14:textId="77777777" w:rsidR="00997ADE" w:rsidRDefault="00997AD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  <w:lang w:val="zh-CN"/>
              </w:rPr>
            </w:pPr>
          </w:p>
          <w:p w14:paraId="69720DBE" w14:textId="77777777" w:rsidR="00997ADE" w:rsidRDefault="00997AD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  <w:lang w:val="zh-CN"/>
              </w:rPr>
            </w:pPr>
          </w:p>
          <w:p w14:paraId="57863286" w14:textId="77777777" w:rsidR="00997ADE" w:rsidRDefault="00997AD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  <w:lang w:val="zh-CN"/>
              </w:rPr>
            </w:pPr>
          </w:p>
          <w:p w14:paraId="524D2C39" w14:textId="77777777" w:rsidR="00997ADE" w:rsidRDefault="00997AD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hAnsi="仿宋_GB2312" w:cs="仿宋_GB2312"/>
                <w:spacing w:val="-11"/>
                <w:shd w:val="clear" w:color="050000" w:fill="auto"/>
              </w:rPr>
            </w:pPr>
          </w:p>
        </w:tc>
      </w:tr>
      <w:tr w:rsidR="00997ADE" w14:paraId="01EB9F58" w14:textId="77777777">
        <w:trPr>
          <w:trHeight w:val="2630"/>
          <w:jc w:val="center"/>
        </w:trPr>
        <w:tc>
          <w:tcPr>
            <w:tcW w:w="9020" w:type="dxa"/>
            <w:gridSpan w:val="4"/>
          </w:tcPr>
          <w:p w14:paraId="0E08C78C" w14:textId="77777777" w:rsidR="00997ADE" w:rsidRDefault="00AD240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企业研发创新情况（科研项目、科技成果转化、研发的组织管理、科技研发机构和科技人员情况等）</w:t>
            </w:r>
          </w:p>
          <w:p w14:paraId="01DC0388" w14:textId="77777777" w:rsidR="00997ADE" w:rsidRDefault="00997AD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hAnsi="仿宋_GB2312" w:cs="仿宋_GB2312"/>
                <w:b/>
                <w:bCs/>
                <w:iCs/>
              </w:rPr>
            </w:pPr>
          </w:p>
          <w:p w14:paraId="70801853" w14:textId="77777777" w:rsidR="00997ADE" w:rsidRDefault="00997AD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hAnsi="仿宋_GB2312" w:cs="仿宋_GB2312"/>
                <w:b/>
                <w:bCs/>
                <w:iCs/>
              </w:rPr>
            </w:pPr>
          </w:p>
          <w:p w14:paraId="7D321087" w14:textId="77777777" w:rsidR="00997ADE" w:rsidRDefault="00997AD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hAnsi="仿宋_GB2312" w:cs="仿宋_GB2312"/>
                <w:b/>
                <w:bCs/>
                <w:iCs/>
              </w:rPr>
            </w:pPr>
          </w:p>
          <w:p w14:paraId="04B0FCDD" w14:textId="77777777" w:rsidR="00997ADE" w:rsidRDefault="00997AD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hAnsi="仿宋_GB2312" w:cs="仿宋_GB2312"/>
                <w:b/>
                <w:bCs/>
                <w:iCs/>
              </w:rPr>
            </w:pPr>
          </w:p>
          <w:p w14:paraId="14E15A78" w14:textId="77777777" w:rsidR="00997ADE" w:rsidRDefault="00997AD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hAnsi="仿宋_GB2312" w:cs="仿宋_GB2312"/>
                <w:b/>
                <w:bCs/>
                <w:iCs/>
              </w:rPr>
            </w:pPr>
          </w:p>
          <w:p w14:paraId="24585934" w14:textId="77777777" w:rsidR="00997ADE" w:rsidRDefault="00997AD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hAnsi="仿宋_GB2312" w:cs="仿宋_GB2312"/>
                <w:b/>
                <w:bCs/>
                <w:iCs/>
              </w:rPr>
            </w:pPr>
          </w:p>
          <w:p w14:paraId="6C62EECA" w14:textId="77777777" w:rsidR="00997ADE" w:rsidRDefault="00997AD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hAnsi="仿宋_GB2312" w:cs="仿宋_GB2312"/>
                <w:b/>
                <w:bCs/>
                <w:iCs/>
              </w:rPr>
            </w:pPr>
          </w:p>
          <w:p w14:paraId="2A6F9F7D" w14:textId="77777777" w:rsidR="00997ADE" w:rsidRDefault="00997AD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hAnsi="仿宋_GB2312" w:cs="仿宋_GB2312"/>
                <w:b/>
                <w:bCs/>
                <w:iCs/>
              </w:rPr>
            </w:pPr>
          </w:p>
          <w:p w14:paraId="17464BAA" w14:textId="77777777" w:rsidR="00997ADE" w:rsidRDefault="00997AD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hAnsi="仿宋_GB2312" w:cs="仿宋_GB2312"/>
                <w:b/>
                <w:bCs/>
                <w:iCs/>
              </w:rPr>
            </w:pPr>
          </w:p>
          <w:p w14:paraId="7ED176A5" w14:textId="77777777" w:rsidR="00997ADE" w:rsidRDefault="00997AD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hAnsi="仿宋_GB2312" w:cs="仿宋_GB2312"/>
                <w:b/>
                <w:bCs/>
                <w:iCs/>
              </w:rPr>
            </w:pPr>
          </w:p>
          <w:p w14:paraId="44C1997E" w14:textId="77777777" w:rsidR="00997ADE" w:rsidRDefault="00997AD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hAnsi="仿宋_GB2312" w:cs="仿宋_GB2312"/>
                <w:b/>
                <w:bCs/>
                <w:iCs/>
              </w:rPr>
            </w:pPr>
          </w:p>
          <w:p w14:paraId="522A52DC" w14:textId="77777777" w:rsidR="00997ADE" w:rsidRDefault="00997AD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hAnsi="仿宋_GB2312" w:cs="仿宋_GB2312"/>
                <w:b/>
                <w:bCs/>
                <w:iCs/>
              </w:rPr>
            </w:pPr>
          </w:p>
          <w:p w14:paraId="3CB9A4D4" w14:textId="77777777" w:rsidR="00997ADE" w:rsidRDefault="00997AD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hAnsi="仿宋_GB2312" w:cs="仿宋_GB2312"/>
                <w:b/>
                <w:bCs/>
                <w:iCs/>
              </w:rPr>
            </w:pPr>
          </w:p>
          <w:p w14:paraId="38F529DD" w14:textId="77777777" w:rsidR="00997ADE" w:rsidRDefault="00997AD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hAnsi="仿宋_GB2312" w:cs="仿宋_GB2312"/>
                <w:b/>
                <w:bCs/>
                <w:iCs/>
              </w:rPr>
            </w:pPr>
          </w:p>
          <w:p w14:paraId="3053DCC0" w14:textId="77777777" w:rsidR="00997ADE" w:rsidRDefault="00997AD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hAnsi="仿宋_GB2312" w:cs="仿宋_GB2312"/>
                <w:b/>
                <w:bCs/>
                <w:iCs/>
              </w:rPr>
            </w:pPr>
          </w:p>
          <w:p w14:paraId="1C4886F2" w14:textId="77777777" w:rsidR="00997ADE" w:rsidRDefault="00997AD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hAnsi="仿宋_GB2312" w:cs="仿宋_GB2312"/>
                <w:b/>
                <w:bCs/>
                <w:iCs/>
              </w:rPr>
            </w:pPr>
          </w:p>
          <w:p w14:paraId="256DB98C" w14:textId="77777777" w:rsidR="00997ADE" w:rsidRDefault="00997AD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hAnsi="仿宋_GB2312" w:cs="仿宋_GB2312"/>
                <w:b/>
                <w:bCs/>
                <w:iCs/>
              </w:rPr>
            </w:pPr>
          </w:p>
          <w:p w14:paraId="7D73FC35" w14:textId="77777777" w:rsidR="00997ADE" w:rsidRDefault="00997AD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hAnsi="仿宋_GB2312" w:cs="仿宋_GB2312"/>
                <w:b/>
                <w:bCs/>
                <w:iCs/>
              </w:rPr>
            </w:pPr>
          </w:p>
          <w:p w14:paraId="659F80FA" w14:textId="77777777" w:rsidR="00997ADE" w:rsidRDefault="00997AD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hAnsi="仿宋_GB2312" w:cs="仿宋_GB2312"/>
                <w:b/>
                <w:bCs/>
                <w:iCs/>
              </w:rPr>
            </w:pPr>
          </w:p>
          <w:p w14:paraId="3323DD40" w14:textId="77777777" w:rsidR="00997ADE" w:rsidRDefault="00997AD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hAnsi="仿宋_GB2312" w:cs="仿宋_GB2312"/>
                <w:b/>
                <w:bCs/>
                <w:iCs/>
              </w:rPr>
            </w:pPr>
          </w:p>
        </w:tc>
      </w:tr>
      <w:tr w:rsidR="00997ADE" w14:paraId="79656642" w14:textId="77777777">
        <w:trPr>
          <w:trHeight w:val="2630"/>
          <w:jc w:val="center"/>
        </w:trPr>
        <w:tc>
          <w:tcPr>
            <w:tcW w:w="9020" w:type="dxa"/>
            <w:gridSpan w:val="4"/>
          </w:tcPr>
          <w:p w14:paraId="474CA432" w14:textId="77777777" w:rsidR="00997ADE" w:rsidRDefault="00AD240C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_GB2312" w:cs="仿宋_GB2312"/>
                <w:b/>
                <w:bCs/>
                <w:iCs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lastRenderedPageBreak/>
              <w:t>企业主要产品情况（稀土及关联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产品产品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名称、用途、销售额、细分领域市场占有率及排名、关键核心技术及知识产权、与国内或国际先进性对比简述）</w:t>
            </w:r>
          </w:p>
          <w:p w14:paraId="6243F8F7" w14:textId="77777777" w:rsidR="00997ADE" w:rsidRDefault="00997AD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hAnsi="仿宋_GB2312" w:cs="仿宋_GB2312"/>
                <w:b/>
                <w:bCs/>
                <w:iCs/>
              </w:rPr>
            </w:pPr>
          </w:p>
          <w:p w14:paraId="64B314AA" w14:textId="77777777" w:rsidR="00997ADE" w:rsidRDefault="00997AD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hAnsi="仿宋_GB2312" w:cs="仿宋_GB2312"/>
                <w:b/>
                <w:bCs/>
                <w:iCs/>
              </w:rPr>
            </w:pPr>
          </w:p>
          <w:p w14:paraId="452C9E0A" w14:textId="77777777" w:rsidR="00997ADE" w:rsidRDefault="00997AD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hAnsi="仿宋_GB2312" w:cs="仿宋_GB2312"/>
                <w:b/>
                <w:bCs/>
                <w:iCs/>
              </w:rPr>
            </w:pPr>
          </w:p>
          <w:p w14:paraId="5BB7CF21" w14:textId="77777777" w:rsidR="00997ADE" w:rsidRDefault="00997AD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hAnsi="仿宋_GB2312" w:cs="仿宋_GB2312"/>
                <w:b/>
                <w:bCs/>
                <w:iCs/>
              </w:rPr>
            </w:pPr>
          </w:p>
          <w:p w14:paraId="35921B9A" w14:textId="77777777" w:rsidR="00997ADE" w:rsidRDefault="00997AD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hAnsi="仿宋_GB2312" w:cs="仿宋_GB2312"/>
                <w:b/>
                <w:bCs/>
                <w:iCs/>
              </w:rPr>
            </w:pPr>
          </w:p>
          <w:p w14:paraId="4139AB07" w14:textId="77777777" w:rsidR="00997ADE" w:rsidRDefault="00997AD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hAnsi="仿宋_GB2312" w:cs="仿宋_GB2312"/>
                <w:b/>
                <w:bCs/>
                <w:iCs/>
              </w:rPr>
            </w:pPr>
          </w:p>
          <w:p w14:paraId="5C62FB57" w14:textId="77777777" w:rsidR="00997ADE" w:rsidRDefault="00997AD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hAnsi="仿宋_GB2312" w:cs="仿宋_GB2312"/>
                <w:b/>
                <w:bCs/>
                <w:iCs/>
              </w:rPr>
            </w:pPr>
          </w:p>
          <w:p w14:paraId="5C51239A" w14:textId="77777777" w:rsidR="00997ADE" w:rsidRDefault="00997AD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hAnsi="仿宋_GB2312" w:cs="仿宋_GB2312"/>
                <w:b/>
                <w:bCs/>
                <w:iCs/>
              </w:rPr>
            </w:pPr>
          </w:p>
          <w:p w14:paraId="2FCFB379" w14:textId="77777777" w:rsidR="00997ADE" w:rsidRDefault="00997AD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hAnsi="仿宋_GB2312" w:cs="仿宋_GB2312"/>
                <w:b/>
                <w:bCs/>
                <w:iCs/>
              </w:rPr>
            </w:pPr>
          </w:p>
          <w:p w14:paraId="4E24EB58" w14:textId="77777777" w:rsidR="00997ADE" w:rsidRDefault="00997AD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hAnsi="仿宋_GB2312" w:cs="仿宋_GB2312"/>
                <w:b/>
                <w:bCs/>
                <w:iCs/>
              </w:rPr>
            </w:pPr>
          </w:p>
        </w:tc>
      </w:tr>
      <w:tr w:rsidR="00997ADE" w14:paraId="5A88551E" w14:textId="77777777">
        <w:trPr>
          <w:trHeight w:val="2630"/>
          <w:jc w:val="center"/>
        </w:trPr>
        <w:tc>
          <w:tcPr>
            <w:tcW w:w="9020" w:type="dxa"/>
            <w:gridSpan w:val="4"/>
          </w:tcPr>
          <w:p w14:paraId="4210E345" w14:textId="77777777" w:rsidR="00997ADE" w:rsidRDefault="00AD240C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下一步产品研发、项目建设及市场预期等情况</w:t>
            </w:r>
          </w:p>
          <w:p w14:paraId="1CEB9A1F" w14:textId="77777777" w:rsidR="00997ADE" w:rsidRDefault="00997AD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hAnsi="仿宋_GB2312" w:cs="仿宋_GB2312"/>
                <w:b/>
                <w:bCs/>
                <w:iCs/>
              </w:rPr>
            </w:pPr>
          </w:p>
          <w:p w14:paraId="158458C1" w14:textId="77777777" w:rsidR="00997ADE" w:rsidRDefault="00997AD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hAnsi="仿宋_GB2312" w:cs="仿宋_GB2312"/>
                <w:b/>
                <w:bCs/>
                <w:iCs/>
              </w:rPr>
            </w:pPr>
          </w:p>
          <w:p w14:paraId="114D8E27" w14:textId="77777777" w:rsidR="00997ADE" w:rsidRDefault="00997AD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hAnsi="仿宋_GB2312" w:cs="仿宋_GB2312"/>
                <w:b/>
                <w:bCs/>
                <w:iCs/>
              </w:rPr>
            </w:pPr>
          </w:p>
          <w:p w14:paraId="67531DD2" w14:textId="77777777" w:rsidR="00997ADE" w:rsidRDefault="00997AD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hAnsi="仿宋_GB2312" w:cs="仿宋_GB2312"/>
                <w:b/>
                <w:bCs/>
                <w:iCs/>
              </w:rPr>
            </w:pPr>
          </w:p>
          <w:p w14:paraId="7AABEF35" w14:textId="77777777" w:rsidR="00997ADE" w:rsidRDefault="00997AD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hAnsi="仿宋_GB2312" w:cs="仿宋_GB2312"/>
                <w:b/>
                <w:bCs/>
                <w:iCs/>
              </w:rPr>
            </w:pPr>
          </w:p>
          <w:p w14:paraId="3104B001" w14:textId="77777777" w:rsidR="00997ADE" w:rsidRDefault="00997AD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hAnsi="仿宋_GB2312" w:cs="仿宋_GB2312"/>
                <w:b/>
                <w:bCs/>
                <w:iCs/>
              </w:rPr>
            </w:pPr>
          </w:p>
          <w:p w14:paraId="1BE0D1A2" w14:textId="77777777" w:rsidR="00997ADE" w:rsidRDefault="00997AD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hAnsi="仿宋_GB2312" w:cs="仿宋_GB2312"/>
                <w:b/>
                <w:bCs/>
                <w:iCs/>
              </w:rPr>
            </w:pPr>
          </w:p>
          <w:p w14:paraId="1AD70154" w14:textId="77777777" w:rsidR="00997ADE" w:rsidRDefault="00997AD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hAnsi="仿宋_GB2312" w:cs="仿宋_GB2312"/>
                <w:b/>
                <w:bCs/>
                <w:iCs/>
              </w:rPr>
            </w:pPr>
          </w:p>
          <w:p w14:paraId="455AC650" w14:textId="77777777" w:rsidR="00997ADE" w:rsidRDefault="00997AD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hAnsi="仿宋_GB2312" w:cs="仿宋_GB2312"/>
                <w:b/>
                <w:bCs/>
                <w:iCs/>
              </w:rPr>
            </w:pPr>
          </w:p>
          <w:p w14:paraId="4676B9E3" w14:textId="77777777" w:rsidR="00997ADE" w:rsidRDefault="00997AD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hAnsi="仿宋_GB2312" w:cs="仿宋_GB2312"/>
                <w:b/>
                <w:bCs/>
                <w:iCs/>
              </w:rPr>
            </w:pPr>
          </w:p>
          <w:p w14:paraId="53C6169A" w14:textId="77777777" w:rsidR="00997ADE" w:rsidRDefault="00997AD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hAnsi="仿宋_GB2312" w:cs="仿宋_GB2312"/>
                <w:b/>
                <w:bCs/>
                <w:iCs/>
              </w:rPr>
            </w:pPr>
          </w:p>
          <w:p w14:paraId="715DE351" w14:textId="77777777" w:rsidR="00997ADE" w:rsidRDefault="00997AD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hAnsi="仿宋_GB2312" w:cs="仿宋_GB2312"/>
                <w:b/>
                <w:bCs/>
                <w:iCs/>
              </w:rPr>
            </w:pPr>
          </w:p>
          <w:p w14:paraId="39E67E4E" w14:textId="77777777" w:rsidR="00997ADE" w:rsidRDefault="00997AD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hAnsi="仿宋_GB2312" w:cs="仿宋_GB2312"/>
                <w:b/>
                <w:bCs/>
                <w:iCs/>
              </w:rPr>
            </w:pPr>
          </w:p>
        </w:tc>
      </w:tr>
      <w:tr w:rsidR="00997ADE" w14:paraId="0ACD55C4" w14:textId="77777777">
        <w:trPr>
          <w:trHeight w:val="4653"/>
          <w:jc w:val="center"/>
        </w:trPr>
        <w:tc>
          <w:tcPr>
            <w:tcW w:w="9020" w:type="dxa"/>
            <w:gridSpan w:val="4"/>
          </w:tcPr>
          <w:p w14:paraId="3B36577C" w14:textId="77777777" w:rsidR="00997ADE" w:rsidRDefault="00AD240C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设区市工业和信息化局、平潭综合实验区经发局意见</w:t>
            </w:r>
          </w:p>
          <w:p w14:paraId="2EC705FE" w14:textId="77777777" w:rsidR="00997ADE" w:rsidRDefault="00997ADE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_GB2312" w:cs="仿宋_GB2312"/>
                <w:sz w:val="24"/>
                <w:lang w:val="zh-CN"/>
              </w:rPr>
            </w:pPr>
          </w:p>
          <w:p w14:paraId="243DA1DD" w14:textId="77777777" w:rsidR="00997ADE" w:rsidRDefault="00997ADE">
            <w:pPr>
              <w:autoSpaceDE w:val="0"/>
              <w:autoSpaceDN w:val="0"/>
              <w:adjustRightInd w:val="0"/>
              <w:spacing w:line="300" w:lineRule="exact"/>
              <w:ind w:firstLineChars="2500" w:firstLine="6000"/>
              <w:rPr>
                <w:rFonts w:ascii="仿宋_GB2312" w:eastAsia="仿宋_GB2312" w:hAnsi="仿宋_GB2312" w:cs="仿宋_GB2312"/>
                <w:sz w:val="24"/>
              </w:rPr>
            </w:pPr>
          </w:p>
          <w:p w14:paraId="6B7764CA" w14:textId="77777777" w:rsidR="00997ADE" w:rsidRDefault="00997ADE">
            <w:pPr>
              <w:autoSpaceDE w:val="0"/>
              <w:autoSpaceDN w:val="0"/>
              <w:adjustRightInd w:val="0"/>
              <w:spacing w:line="300" w:lineRule="exact"/>
              <w:ind w:firstLineChars="2500" w:firstLine="6000"/>
              <w:rPr>
                <w:rFonts w:ascii="仿宋_GB2312" w:eastAsia="仿宋_GB2312" w:hAnsi="仿宋_GB2312" w:cs="仿宋_GB2312"/>
                <w:sz w:val="24"/>
              </w:rPr>
            </w:pPr>
          </w:p>
          <w:p w14:paraId="5E627A7D" w14:textId="77777777" w:rsidR="00997ADE" w:rsidRDefault="00997ADE">
            <w:pPr>
              <w:autoSpaceDE w:val="0"/>
              <w:autoSpaceDN w:val="0"/>
              <w:adjustRightInd w:val="0"/>
              <w:spacing w:line="300" w:lineRule="exact"/>
              <w:ind w:firstLineChars="2500" w:firstLine="6000"/>
              <w:rPr>
                <w:rFonts w:ascii="仿宋_GB2312" w:eastAsia="仿宋_GB2312" w:hAnsi="仿宋_GB2312" w:cs="仿宋_GB2312"/>
                <w:sz w:val="24"/>
              </w:rPr>
            </w:pPr>
          </w:p>
          <w:p w14:paraId="0301F6D7" w14:textId="77777777" w:rsidR="00997ADE" w:rsidRDefault="00997ADE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7D673905" w14:textId="77777777" w:rsidR="00997ADE" w:rsidRDefault="00997ADE">
            <w:pPr>
              <w:autoSpaceDE w:val="0"/>
              <w:autoSpaceDN w:val="0"/>
              <w:adjustRightInd w:val="0"/>
              <w:spacing w:line="300" w:lineRule="exact"/>
              <w:ind w:firstLineChars="2500" w:firstLine="6000"/>
              <w:rPr>
                <w:rFonts w:ascii="仿宋_GB2312" w:eastAsia="仿宋_GB2312" w:hAnsi="仿宋_GB2312" w:cs="仿宋_GB2312"/>
                <w:sz w:val="24"/>
              </w:rPr>
            </w:pPr>
          </w:p>
          <w:p w14:paraId="7C036761" w14:textId="77777777" w:rsidR="00997ADE" w:rsidRDefault="00997ADE">
            <w:pPr>
              <w:autoSpaceDE w:val="0"/>
              <w:autoSpaceDN w:val="0"/>
              <w:adjustRightInd w:val="0"/>
              <w:spacing w:line="300" w:lineRule="exact"/>
              <w:ind w:firstLineChars="2500" w:firstLine="6000"/>
              <w:rPr>
                <w:rFonts w:ascii="仿宋_GB2312" w:eastAsia="仿宋_GB2312" w:hAnsi="仿宋_GB2312" w:cs="仿宋_GB2312"/>
                <w:sz w:val="24"/>
              </w:rPr>
            </w:pPr>
          </w:p>
          <w:p w14:paraId="29A20108" w14:textId="77777777" w:rsidR="00997ADE" w:rsidRDefault="00997ADE">
            <w:pPr>
              <w:autoSpaceDE w:val="0"/>
              <w:autoSpaceDN w:val="0"/>
              <w:adjustRightInd w:val="0"/>
              <w:spacing w:line="300" w:lineRule="exact"/>
              <w:ind w:firstLineChars="2500" w:firstLine="6000"/>
              <w:rPr>
                <w:rFonts w:ascii="仿宋_GB2312" w:eastAsia="仿宋_GB2312" w:hAnsi="仿宋_GB2312" w:cs="仿宋_GB2312"/>
                <w:sz w:val="24"/>
              </w:rPr>
            </w:pPr>
          </w:p>
          <w:p w14:paraId="470E4F12" w14:textId="77777777" w:rsidR="00997ADE" w:rsidRDefault="00AD240C">
            <w:pPr>
              <w:autoSpaceDE w:val="0"/>
              <w:autoSpaceDN w:val="0"/>
              <w:adjustRightInd w:val="0"/>
              <w:spacing w:line="300" w:lineRule="exact"/>
              <w:ind w:firstLineChars="2500" w:firstLine="600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(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单位盖章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)</w:t>
            </w:r>
          </w:p>
          <w:p w14:paraId="0AFC441A" w14:textId="77777777" w:rsidR="00997ADE" w:rsidRDefault="00AD240C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</w:tbl>
    <w:p w14:paraId="025FFC26" w14:textId="77777777" w:rsidR="00997ADE" w:rsidRDefault="00997ADE"/>
    <w:sectPr w:rsidR="00997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D120F85"/>
    <w:rsid w:val="00997ADE"/>
    <w:rsid w:val="00AD240C"/>
    <w:rsid w:val="6D12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F91423"/>
  <w15:docId w15:val="{A0DB84C9-0061-4E95-9E8F-4F5B7BA5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Times New Roman" w:eastAsia="方正仿宋简体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="宋体" w:hAnsi="Courier New"/>
      <w:kern w:val="0"/>
      <w:sz w:val="20"/>
      <w:szCs w:val="21"/>
    </w:rPr>
  </w:style>
  <w:style w:type="paragraph" w:customStyle="1" w:styleId="p0">
    <w:name w:val="p0"/>
    <w:basedOn w:val="a"/>
    <w:qFormat/>
    <w:pPr>
      <w:widowControl/>
    </w:pPr>
    <w:rPr>
      <w:rFonts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2022-04-14T07:10:00Z</dcterms:created>
  <dcterms:modified xsi:type="dcterms:W3CDTF">2022-04-24T02:20:00Z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8BE51BCF5EEF4E8CA39EB11E9D3FB124</vt:lpwstr>
  </property>
</Properties>
</file>