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bookmarkStart w:id="0" w:name="_GoBack"/>
      <w:bookmarkEnd w:id="0"/>
    </w:p>
    <w:p>
      <w:pPr>
        <w:jc w:val="center"/>
        <w:rPr>
          <w:rFonts w:hint="eastAsia" w:ascii="方正小标宋简体" w:hAnsi="方正小标宋简体" w:eastAsia="方正小标宋简体" w:cs="方正小标宋简体"/>
          <w:b/>
          <w:bCs/>
          <w:color w:val="000000"/>
          <w:sz w:val="36"/>
          <w:szCs w:val="36"/>
          <w:lang w:eastAsia="zh-CN"/>
        </w:rPr>
      </w:pPr>
      <w:r>
        <w:rPr>
          <w:rFonts w:hint="eastAsia" w:ascii="方正小标宋简体" w:hAnsi="方正小标宋简体" w:eastAsia="方正小标宋简体" w:cs="方正小标宋简体"/>
          <w:b w:val="0"/>
          <w:bCs w:val="0"/>
          <w:color w:val="000000"/>
          <w:sz w:val="36"/>
          <w:szCs w:val="36"/>
          <w:lang w:eastAsia="zh-CN"/>
        </w:rPr>
        <w:t>福州市长乐区领航土地房屋开发有限公司公开招聘人员岗位信息一览表</w:t>
      </w:r>
    </w:p>
    <w:tbl>
      <w:tblPr>
        <w:tblStyle w:val="5"/>
        <w:tblpPr w:leftFromText="180" w:rightFromText="180" w:vertAnchor="text" w:horzAnchor="page" w:tblpXSpec="center" w:tblpY="158"/>
        <w:tblOverlap w:val="never"/>
        <w:tblW w:w="14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458"/>
        <w:gridCol w:w="833"/>
        <w:gridCol w:w="1275"/>
        <w:gridCol w:w="1799"/>
        <w:gridCol w:w="2475"/>
        <w:gridCol w:w="900"/>
        <w:gridCol w:w="844"/>
        <w:gridCol w:w="3825"/>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3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岗</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代</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lang w:eastAsia="zh-CN"/>
              </w:rPr>
              <w:t>码</w:t>
            </w:r>
          </w:p>
        </w:tc>
        <w:tc>
          <w:tcPr>
            <w:tcW w:w="1458" w:type="dxa"/>
            <w:vMerge w:val="restart"/>
          </w:tcPr>
          <w:p>
            <w:pPr>
              <w:jc w:val="center"/>
              <w:rPr>
                <w:rFonts w:hint="eastAsia" w:ascii="仿宋" w:hAnsi="仿宋" w:eastAsia="仿宋" w:cs="仿宋"/>
                <w:b/>
                <w:bCs/>
                <w:color w:val="000000"/>
                <w:sz w:val="28"/>
                <w:szCs w:val="28"/>
                <w:vertAlign w:val="baseline"/>
                <w:lang w:eastAsia="zh-CN"/>
              </w:rPr>
            </w:pPr>
          </w:p>
          <w:p>
            <w:pPr>
              <w:jc w:val="center"/>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岗位</w:t>
            </w:r>
          </w:p>
        </w:tc>
        <w:tc>
          <w:tcPr>
            <w:tcW w:w="833"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招聘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人数</w:t>
            </w:r>
          </w:p>
        </w:tc>
        <w:tc>
          <w:tcPr>
            <w:tcW w:w="11940" w:type="dxa"/>
            <w:gridSpan w:val="7"/>
          </w:tcPr>
          <w:p>
            <w:pPr>
              <w:jc w:val="center"/>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备</w:t>
            </w:r>
            <w:r>
              <w:rPr>
                <w:rFonts w:hint="eastAsia" w:ascii="仿宋" w:hAnsi="仿宋" w:eastAsia="仿宋" w:cs="仿宋"/>
                <w:b/>
                <w:bCs/>
                <w:color w:val="000000"/>
                <w:sz w:val="28"/>
                <w:szCs w:val="28"/>
                <w:vertAlign w:val="baseline"/>
                <w:lang w:val="en-US" w:eastAsia="zh-CN"/>
              </w:rPr>
              <w:t xml:space="preserve">         </w:t>
            </w:r>
            <w:r>
              <w:rPr>
                <w:rFonts w:hint="eastAsia" w:ascii="仿宋" w:hAnsi="仿宋" w:eastAsia="仿宋" w:cs="仿宋"/>
                <w:b/>
                <w:bCs/>
                <w:color w:val="000000"/>
                <w:sz w:val="28"/>
                <w:szCs w:val="28"/>
                <w:vertAlign w:val="baseline"/>
                <w:lang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36" w:type="dxa"/>
            <w:vMerge w:val="continue"/>
          </w:tcPr>
          <w:p>
            <w:pPr>
              <w:jc w:val="center"/>
              <w:rPr>
                <w:rFonts w:hint="eastAsia" w:ascii="仿宋" w:hAnsi="仿宋" w:eastAsia="仿宋" w:cs="仿宋"/>
                <w:b/>
                <w:bCs/>
                <w:color w:val="000000"/>
                <w:sz w:val="28"/>
                <w:szCs w:val="28"/>
                <w:vertAlign w:val="baseline"/>
                <w:lang w:eastAsia="zh-CN"/>
              </w:rPr>
            </w:pPr>
          </w:p>
        </w:tc>
        <w:tc>
          <w:tcPr>
            <w:tcW w:w="1458" w:type="dxa"/>
            <w:vMerge w:val="continue"/>
          </w:tcPr>
          <w:p>
            <w:pPr>
              <w:jc w:val="center"/>
              <w:rPr>
                <w:rFonts w:hint="eastAsia" w:ascii="仿宋" w:hAnsi="仿宋" w:eastAsia="仿宋" w:cs="仿宋"/>
                <w:b/>
                <w:bCs/>
                <w:color w:val="000000"/>
                <w:sz w:val="28"/>
                <w:szCs w:val="28"/>
                <w:vertAlign w:val="baseline"/>
                <w:lang w:eastAsia="zh-CN"/>
              </w:rPr>
            </w:pPr>
          </w:p>
        </w:tc>
        <w:tc>
          <w:tcPr>
            <w:tcW w:w="833" w:type="dxa"/>
            <w:vMerge w:val="continue"/>
          </w:tcPr>
          <w:p>
            <w:pPr>
              <w:jc w:val="center"/>
              <w:rPr>
                <w:rFonts w:hint="eastAsia" w:ascii="仿宋" w:hAnsi="仿宋" w:eastAsia="仿宋" w:cs="仿宋"/>
                <w:b/>
                <w:bCs/>
                <w:color w:val="000000"/>
                <w:sz w:val="28"/>
                <w:szCs w:val="28"/>
                <w:vertAlign w:val="baseline"/>
                <w:lang w:eastAsia="zh-CN"/>
              </w:rPr>
            </w:pPr>
          </w:p>
        </w:tc>
        <w:tc>
          <w:tcPr>
            <w:tcW w:w="127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最高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年龄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（周岁）</w:t>
            </w:r>
          </w:p>
        </w:tc>
        <w:tc>
          <w:tcPr>
            <w:tcW w:w="1799" w:type="dxa"/>
            <w:vAlign w:val="center"/>
          </w:tcPr>
          <w:p>
            <w:pPr>
              <w:jc w:val="center"/>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专业</w:t>
            </w:r>
          </w:p>
        </w:tc>
        <w:tc>
          <w:tcPr>
            <w:tcW w:w="2475" w:type="dxa"/>
            <w:vAlign w:val="center"/>
          </w:tcPr>
          <w:p>
            <w:pPr>
              <w:jc w:val="center"/>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学历</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政治</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面貌</w:t>
            </w:r>
          </w:p>
        </w:tc>
        <w:tc>
          <w:tcPr>
            <w:tcW w:w="844" w:type="dxa"/>
            <w:vAlign w:val="center"/>
          </w:tcPr>
          <w:p>
            <w:pPr>
              <w:jc w:val="center"/>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性别</w:t>
            </w:r>
          </w:p>
        </w:tc>
        <w:tc>
          <w:tcPr>
            <w:tcW w:w="3825" w:type="dxa"/>
            <w:vAlign w:val="center"/>
          </w:tcPr>
          <w:p>
            <w:pPr>
              <w:jc w:val="center"/>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其他条件</w:t>
            </w:r>
          </w:p>
        </w:tc>
        <w:tc>
          <w:tcPr>
            <w:tcW w:w="822" w:type="dxa"/>
            <w:vAlign w:val="center"/>
          </w:tcPr>
          <w:p>
            <w:pPr>
              <w:jc w:val="center"/>
              <w:rPr>
                <w:rFonts w:hint="eastAsia" w:ascii="仿宋" w:hAnsi="仿宋" w:eastAsia="仿宋" w:cs="仿宋"/>
                <w:b/>
                <w:bCs/>
                <w:color w:val="000000"/>
                <w:sz w:val="28"/>
                <w:szCs w:val="28"/>
                <w:vertAlign w:val="baseline"/>
                <w:lang w:eastAsia="zh-CN"/>
              </w:rPr>
            </w:pPr>
            <w:r>
              <w:rPr>
                <w:rFonts w:hint="eastAsia" w:ascii="仿宋" w:hAnsi="仿宋" w:eastAsia="仿宋" w:cs="仿宋"/>
                <w:b/>
                <w:bCs/>
                <w:color w:val="000000"/>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r>
              <w:rPr>
                <w:rFonts w:hint="default" w:ascii="仿宋" w:hAnsi="仿宋" w:eastAsia="仿宋" w:cs="仿宋"/>
                <w:color w:val="000000"/>
                <w:sz w:val="28"/>
                <w:szCs w:val="28"/>
                <w:vertAlign w:val="baseline"/>
                <w:lang w:val="en-US" w:eastAsia="zh-CN"/>
              </w:rPr>
              <w:t>1</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专业管理人员</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40周岁</w:t>
            </w:r>
          </w:p>
        </w:tc>
        <w:tc>
          <w:tcPr>
            <w:tcW w:w="17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不限</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全日制本科及以上（要求</w:t>
            </w:r>
            <w:r>
              <w:rPr>
                <w:rFonts w:hint="eastAsia" w:ascii="仿宋" w:hAnsi="仿宋" w:eastAsia="仿宋" w:cs="仿宋"/>
                <w:color w:val="000000"/>
                <w:sz w:val="28"/>
                <w:szCs w:val="28"/>
                <w:vertAlign w:val="baseline"/>
                <w:lang w:val="en-US" w:eastAsia="zh-CN"/>
              </w:rPr>
              <w:t>985、211或双一流院校</w:t>
            </w:r>
            <w:r>
              <w:rPr>
                <w:rFonts w:hint="eastAsia" w:ascii="仿宋" w:hAnsi="仿宋" w:eastAsia="仿宋" w:cs="仿宋"/>
                <w:color w:val="000000"/>
                <w:sz w:val="28"/>
                <w:szCs w:val="28"/>
                <w:vertAlign w:val="baseline"/>
                <w:lang w:eastAsia="zh-CN"/>
              </w:rPr>
              <w:t>）</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不限</w:t>
            </w:r>
          </w:p>
        </w:tc>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不限</w:t>
            </w:r>
          </w:p>
        </w:tc>
        <w:tc>
          <w:tcPr>
            <w:tcW w:w="38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具有在正规单位十年以上工作经验</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02</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办公室</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2"/>
                <w:sz w:val="28"/>
                <w:szCs w:val="28"/>
                <w:vertAlign w:val="baseline"/>
                <w:lang w:val="en-US" w:eastAsia="zh-CN" w:bidi="ar-SA"/>
              </w:rPr>
            </w:pPr>
            <w:r>
              <w:rPr>
                <w:rFonts w:hint="eastAsia" w:ascii="仿宋" w:hAnsi="仿宋" w:eastAsia="仿宋" w:cs="仿宋"/>
                <w:color w:val="000000"/>
                <w:sz w:val="28"/>
                <w:szCs w:val="28"/>
                <w:vertAlign w:val="baseline"/>
                <w:lang w:eastAsia="zh-CN"/>
              </w:rPr>
              <w:t>人员</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2"/>
                <w:sz w:val="28"/>
                <w:szCs w:val="28"/>
                <w:vertAlign w:val="baseline"/>
                <w:lang w:val="en-US" w:eastAsia="zh-CN" w:bidi="ar-SA"/>
              </w:rPr>
            </w:pPr>
            <w:r>
              <w:rPr>
                <w:rFonts w:hint="eastAsia" w:ascii="仿宋" w:hAnsi="仿宋" w:eastAsia="仿宋" w:cs="仿宋"/>
                <w:color w:val="000000"/>
                <w:sz w:val="28"/>
                <w:szCs w:val="28"/>
                <w:vertAlign w:val="baseline"/>
                <w:lang w:val="en-US" w:eastAsia="zh-CN"/>
              </w:rPr>
              <w:t>1</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2"/>
                <w:sz w:val="28"/>
                <w:szCs w:val="28"/>
                <w:vertAlign w:val="baseline"/>
                <w:lang w:val="en-US" w:eastAsia="zh-CN" w:bidi="ar-SA"/>
              </w:rPr>
            </w:pPr>
            <w:r>
              <w:rPr>
                <w:rFonts w:hint="eastAsia" w:ascii="仿宋" w:hAnsi="仿宋" w:eastAsia="仿宋" w:cs="仿宋"/>
                <w:color w:val="000000"/>
                <w:sz w:val="28"/>
                <w:szCs w:val="28"/>
                <w:vertAlign w:val="baseline"/>
                <w:lang w:val="en-US" w:eastAsia="zh-CN"/>
              </w:rPr>
              <w:t>35周岁</w:t>
            </w:r>
          </w:p>
        </w:tc>
        <w:tc>
          <w:tcPr>
            <w:tcW w:w="17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2"/>
                <w:sz w:val="28"/>
                <w:szCs w:val="28"/>
                <w:vertAlign w:val="baseline"/>
                <w:lang w:val="en-US" w:eastAsia="zh-CN" w:bidi="ar-SA"/>
              </w:rPr>
            </w:pPr>
            <w:r>
              <w:rPr>
                <w:rFonts w:hint="eastAsia" w:ascii="仿宋" w:hAnsi="仿宋" w:eastAsia="仿宋" w:cs="仿宋"/>
                <w:color w:val="000000"/>
                <w:sz w:val="28"/>
                <w:szCs w:val="28"/>
                <w:vertAlign w:val="baseline"/>
                <w:lang w:val="en-US" w:eastAsia="zh-CN"/>
              </w:rPr>
              <w:t>中国语言文学类</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2"/>
                <w:sz w:val="28"/>
                <w:szCs w:val="28"/>
                <w:vertAlign w:val="baseline"/>
                <w:lang w:val="en-US" w:eastAsia="zh-CN" w:bidi="ar-SA"/>
              </w:rPr>
            </w:pPr>
            <w:r>
              <w:rPr>
                <w:rFonts w:hint="eastAsia" w:ascii="仿宋" w:hAnsi="仿宋" w:eastAsia="仿宋" w:cs="仿宋"/>
                <w:color w:val="000000"/>
                <w:sz w:val="28"/>
                <w:szCs w:val="28"/>
                <w:vertAlign w:val="baseline"/>
                <w:lang w:eastAsia="zh-CN"/>
              </w:rPr>
              <w:t>全日制本科及以上</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2"/>
                <w:sz w:val="28"/>
                <w:szCs w:val="28"/>
                <w:vertAlign w:val="baseline"/>
                <w:lang w:val="en-US" w:eastAsia="zh-CN" w:bidi="ar-SA"/>
              </w:rPr>
            </w:pPr>
            <w:r>
              <w:rPr>
                <w:rFonts w:hint="eastAsia" w:ascii="仿宋" w:hAnsi="仿宋" w:eastAsia="仿宋" w:cs="仿宋"/>
                <w:color w:val="000000"/>
                <w:sz w:val="28"/>
                <w:szCs w:val="28"/>
                <w:vertAlign w:val="baseline"/>
                <w:lang w:eastAsia="zh-CN"/>
              </w:rPr>
              <w:t>不限</w:t>
            </w:r>
          </w:p>
        </w:tc>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2"/>
                <w:sz w:val="28"/>
                <w:szCs w:val="28"/>
                <w:vertAlign w:val="baseline"/>
                <w:lang w:val="en-US" w:eastAsia="zh-CN" w:bidi="ar-SA"/>
              </w:rPr>
            </w:pPr>
            <w:r>
              <w:rPr>
                <w:rFonts w:hint="eastAsia" w:ascii="仿宋" w:hAnsi="仿宋" w:eastAsia="仿宋" w:cs="仿宋"/>
                <w:color w:val="000000"/>
                <w:sz w:val="28"/>
                <w:szCs w:val="28"/>
                <w:vertAlign w:val="baseline"/>
                <w:lang w:eastAsia="zh-CN"/>
              </w:rPr>
              <w:t>不限</w:t>
            </w:r>
          </w:p>
        </w:tc>
        <w:tc>
          <w:tcPr>
            <w:tcW w:w="38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仿宋" w:hAnsi="仿宋" w:eastAsia="仿宋" w:cs="仿宋"/>
                <w:color w:val="000000"/>
                <w:kern w:val="2"/>
                <w:sz w:val="28"/>
                <w:szCs w:val="28"/>
                <w:vertAlign w:val="baseline"/>
                <w:lang w:val="en-US" w:eastAsia="zh-CN" w:bidi="ar-SA"/>
              </w:rPr>
            </w:pPr>
            <w:r>
              <w:rPr>
                <w:rFonts w:hint="eastAsia" w:ascii="仿宋" w:hAnsi="仿宋" w:eastAsia="仿宋" w:cs="仿宋"/>
                <w:color w:val="000000"/>
                <w:sz w:val="28"/>
                <w:szCs w:val="28"/>
                <w:vertAlign w:val="baseline"/>
                <w:lang w:val="en-US" w:eastAsia="zh-CN"/>
              </w:rPr>
              <w:t>有相关经验者优先</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03</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财务人员</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35周岁</w:t>
            </w:r>
          </w:p>
        </w:tc>
        <w:tc>
          <w:tcPr>
            <w:tcW w:w="17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val="en-US" w:eastAsia="zh-CN"/>
              </w:rPr>
            </w:pPr>
            <w:r>
              <w:rPr>
                <w:rFonts w:hint="eastAsia" w:ascii="仿宋" w:hAnsi="仿宋" w:eastAsia="仿宋" w:cs="仿宋"/>
                <w:color w:val="auto"/>
                <w:sz w:val="28"/>
                <w:szCs w:val="28"/>
                <w:vertAlign w:val="baseline"/>
                <w:lang w:eastAsia="zh-CN"/>
              </w:rPr>
              <w:t>会计与审计学类</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全日制本科及以上</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不限</w:t>
            </w:r>
          </w:p>
        </w:tc>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r>
              <w:rPr>
                <w:rFonts w:hint="eastAsia" w:ascii="仿宋" w:hAnsi="仿宋" w:eastAsia="仿宋" w:cs="仿宋"/>
                <w:color w:val="000000"/>
                <w:sz w:val="28"/>
                <w:szCs w:val="28"/>
                <w:vertAlign w:val="baseline"/>
                <w:lang w:eastAsia="zh-CN"/>
              </w:rPr>
              <w:t>不限</w:t>
            </w:r>
          </w:p>
        </w:tc>
        <w:tc>
          <w:tcPr>
            <w:tcW w:w="38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具有会计从业资格证</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color w:val="000000"/>
                <w:kern w:val="2"/>
                <w:sz w:val="28"/>
                <w:szCs w:val="28"/>
                <w:vertAlign w:val="baseline"/>
                <w:lang w:val="en-US" w:eastAsia="zh-CN" w:bidi="ar-SA"/>
              </w:rPr>
            </w:pPr>
            <w:r>
              <w:rPr>
                <w:rFonts w:hint="eastAsia" w:ascii="仿宋" w:hAnsi="仿宋" w:eastAsia="仿宋" w:cs="仿宋"/>
                <w:color w:val="000000"/>
                <w:sz w:val="28"/>
                <w:szCs w:val="28"/>
                <w:vertAlign w:val="baseline"/>
                <w:lang w:val="en-US" w:eastAsia="zh-CN"/>
              </w:rPr>
              <w:t>04</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2"/>
                <w:sz w:val="28"/>
                <w:szCs w:val="28"/>
                <w:vertAlign w:val="baseline"/>
                <w:lang w:val="en-US" w:eastAsia="zh-CN" w:bidi="ar-SA"/>
              </w:rPr>
            </w:pPr>
            <w:r>
              <w:rPr>
                <w:rFonts w:hint="eastAsia" w:ascii="仿宋" w:hAnsi="仿宋" w:eastAsia="仿宋" w:cs="仿宋"/>
                <w:color w:val="000000"/>
                <w:sz w:val="28"/>
                <w:szCs w:val="28"/>
                <w:vertAlign w:val="baseline"/>
                <w:lang w:eastAsia="zh-CN"/>
              </w:rPr>
              <w:t>运营管理人员</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2"/>
                <w:sz w:val="28"/>
                <w:szCs w:val="28"/>
                <w:vertAlign w:val="baseline"/>
                <w:lang w:val="en-US" w:eastAsia="zh-CN" w:bidi="ar-SA"/>
              </w:rPr>
            </w:pPr>
            <w:r>
              <w:rPr>
                <w:rFonts w:hint="eastAsia" w:ascii="仿宋" w:hAnsi="仿宋" w:eastAsia="仿宋" w:cs="仿宋"/>
                <w:color w:val="000000"/>
                <w:sz w:val="28"/>
                <w:szCs w:val="28"/>
                <w:vertAlign w:val="baseline"/>
                <w:lang w:val="en-US" w:eastAsia="zh-CN"/>
              </w:rPr>
              <w:t>2</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2"/>
                <w:sz w:val="28"/>
                <w:szCs w:val="28"/>
                <w:vertAlign w:val="baseline"/>
                <w:lang w:val="en-US" w:eastAsia="zh-CN" w:bidi="ar-SA"/>
              </w:rPr>
            </w:pPr>
            <w:r>
              <w:rPr>
                <w:rFonts w:hint="eastAsia" w:ascii="仿宋" w:hAnsi="仿宋" w:eastAsia="仿宋" w:cs="仿宋"/>
                <w:color w:val="000000"/>
                <w:sz w:val="28"/>
                <w:szCs w:val="28"/>
                <w:vertAlign w:val="baseline"/>
                <w:lang w:val="en-US" w:eastAsia="zh-CN"/>
              </w:rPr>
              <w:t>35周岁</w:t>
            </w:r>
          </w:p>
        </w:tc>
        <w:tc>
          <w:tcPr>
            <w:tcW w:w="17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2"/>
                <w:sz w:val="28"/>
                <w:szCs w:val="28"/>
                <w:vertAlign w:val="baseline"/>
                <w:lang w:val="en-US" w:eastAsia="zh-CN" w:bidi="ar-SA"/>
              </w:rPr>
            </w:pPr>
            <w:r>
              <w:rPr>
                <w:rFonts w:hint="eastAsia" w:ascii="仿宋" w:hAnsi="仿宋" w:eastAsia="仿宋" w:cs="仿宋"/>
                <w:color w:val="000000"/>
                <w:sz w:val="28"/>
                <w:szCs w:val="28"/>
                <w:vertAlign w:val="baseline"/>
                <w:lang w:val="en-US" w:eastAsia="zh-CN"/>
              </w:rPr>
              <w:t>不限</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2"/>
                <w:sz w:val="28"/>
                <w:szCs w:val="28"/>
                <w:vertAlign w:val="baseline"/>
                <w:lang w:val="en-US" w:eastAsia="zh-CN" w:bidi="ar-SA"/>
              </w:rPr>
            </w:pPr>
            <w:r>
              <w:rPr>
                <w:rFonts w:hint="eastAsia" w:ascii="仿宋" w:hAnsi="仿宋" w:eastAsia="仿宋" w:cs="仿宋"/>
                <w:color w:val="000000"/>
                <w:sz w:val="28"/>
                <w:szCs w:val="28"/>
                <w:vertAlign w:val="baseline"/>
                <w:lang w:eastAsia="zh-CN"/>
              </w:rPr>
              <w:t>全日制本科及以上</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2"/>
                <w:sz w:val="28"/>
                <w:szCs w:val="28"/>
                <w:vertAlign w:val="baseline"/>
                <w:lang w:val="en-US" w:eastAsia="zh-CN" w:bidi="ar-SA"/>
              </w:rPr>
            </w:pPr>
            <w:r>
              <w:rPr>
                <w:rFonts w:hint="eastAsia" w:ascii="仿宋" w:hAnsi="仿宋" w:eastAsia="仿宋" w:cs="仿宋"/>
                <w:color w:val="000000"/>
                <w:sz w:val="28"/>
                <w:szCs w:val="28"/>
                <w:vertAlign w:val="baseline"/>
                <w:lang w:eastAsia="zh-CN"/>
              </w:rPr>
              <w:t>不限</w:t>
            </w:r>
          </w:p>
        </w:tc>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2"/>
                <w:sz w:val="28"/>
                <w:szCs w:val="28"/>
                <w:vertAlign w:val="baseline"/>
                <w:lang w:val="en-US" w:eastAsia="zh-CN" w:bidi="ar-SA"/>
              </w:rPr>
            </w:pPr>
            <w:r>
              <w:rPr>
                <w:rFonts w:hint="eastAsia" w:ascii="仿宋" w:hAnsi="仿宋" w:eastAsia="仿宋" w:cs="仿宋"/>
                <w:color w:val="000000"/>
                <w:sz w:val="28"/>
                <w:szCs w:val="28"/>
                <w:vertAlign w:val="baseline"/>
                <w:lang w:eastAsia="zh-CN"/>
              </w:rPr>
              <w:t>不限</w:t>
            </w:r>
          </w:p>
        </w:tc>
        <w:tc>
          <w:tcPr>
            <w:tcW w:w="382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1.有相关经验者优先；</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 w:hAnsi="仿宋" w:eastAsia="仿宋" w:cs="仿宋"/>
                <w:color w:val="000000"/>
                <w:kern w:val="2"/>
                <w:sz w:val="28"/>
                <w:szCs w:val="28"/>
                <w:vertAlign w:val="baseline"/>
                <w:lang w:val="en-US" w:eastAsia="zh-CN" w:bidi="ar-SA"/>
              </w:rPr>
            </w:pPr>
            <w:r>
              <w:rPr>
                <w:rFonts w:hint="eastAsia" w:ascii="仿宋" w:hAnsi="仿宋" w:eastAsia="仿宋" w:cs="仿宋"/>
                <w:color w:val="000000"/>
                <w:sz w:val="28"/>
                <w:szCs w:val="28"/>
                <w:vertAlign w:val="baseline"/>
                <w:lang w:val="en-US" w:eastAsia="zh-CN"/>
              </w:rPr>
              <w:t>2.</w:t>
            </w:r>
            <w:r>
              <w:rPr>
                <w:rFonts w:hint="eastAsia" w:ascii="仿宋" w:hAnsi="仿宋" w:eastAsia="仿宋" w:cs="仿宋"/>
                <w:color w:val="000000"/>
                <w:sz w:val="28"/>
                <w:szCs w:val="28"/>
                <w:vertAlign w:val="baseline"/>
                <w:lang w:eastAsia="zh-CN"/>
              </w:rPr>
              <w:t>因公司业务性质，多属外业操作，需经常自行携带</w:t>
            </w:r>
            <w:r>
              <w:rPr>
                <w:rFonts w:hint="eastAsia" w:ascii="仿宋" w:hAnsi="仿宋" w:eastAsia="仿宋" w:cs="仿宋"/>
                <w:color w:val="000000"/>
                <w:sz w:val="28"/>
                <w:szCs w:val="28"/>
                <w:vertAlign w:val="baseline"/>
                <w:lang w:val="en-US" w:eastAsia="zh-CN"/>
              </w:rPr>
              <w:t>全站仪、经纬仪等相关重型器材下基层</w:t>
            </w:r>
            <w:r>
              <w:rPr>
                <w:rFonts w:hint="eastAsia" w:ascii="仿宋" w:hAnsi="仿宋" w:eastAsia="仿宋" w:cs="仿宋"/>
                <w:color w:val="000000"/>
                <w:sz w:val="28"/>
                <w:szCs w:val="28"/>
                <w:vertAlign w:val="baseline"/>
                <w:lang w:eastAsia="zh-CN"/>
              </w:rPr>
              <w:t>，并处理地块突发情况，工作条件艰苦，适合男性。</w:t>
            </w: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3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05</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2"/>
                <w:sz w:val="28"/>
                <w:szCs w:val="28"/>
                <w:vertAlign w:val="baseline"/>
                <w:lang w:val="en-US" w:eastAsia="zh-CN" w:bidi="ar-SA"/>
              </w:rPr>
            </w:pPr>
            <w:r>
              <w:rPr>
                <w:rFonts w:hint="eastAsia" w:ascii="仿宋" w:hAnsi="仿宋" w:eastAsia="仿宋" w:cs="仿宋"/>
                <w:color w:val="000000"/>
                <w:sz w:val="28"/>
                <w:szCs w:val="28"/>
                <w:vertAlign w:val="baseline"/>
                <w:lang w:eastAsia="zh-CN"/>
              </w:rPr>
              <w:t>专业技术人员</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 w:hAnsi="仿宋" w:eastAsia="仿宋" w:cs="仿宋"/>
                <w:color w:val="000000"/>
                <w:kern w:val="2"/>
                <w:sz w:val="28"/>
                <w:szCs w:val="28"/>
                <w:vertAlign w:val="baseline"/>
                <w:lang w:val="en-US" w:eastAsia="zh-CN" w:bidi="ar-SA"/>
              </w:rPr>
            </w:pPr>
            <w:r>
              <w:rPr>
                <w:rFonts w:hint="eastAsia" w:ascii="仿宋" w:hAnsi="仿宋" w:eastAsia="仿宋" w:cs="仿宋"/>
                <w:color w:val="000000"/>
                <w:sz w:val="28"/>
                <w:szCs w:val="28"/>
                <w:vertAlign w:val="baseline"/>
                <w:lang w:val="en-US" w:eastAsia="zh-CN"/>
              </w:rPr>
              <w:t>1</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2"/>
                <w:sz w:val="28"/>
                <w:szCs w:val="28"/>
                <w:vertAlign w:val="baseline"/>
                <w:lang w:val="en-US" w:eastAsia="zh-CN" w:bidi="ar-SA"/>
              </w:rPr>
            </w:pPr>
            <w:r>
              <w:rPr>
                <w:rFonts w:hint="eastAsia" w:ascii="仿宋" w:hAnsi="仿宋" w:eastAsia="仿宋" w:cs="仿宋"/>
                <w:color w:val="000000"/>
                <w:sz w:val="28"/>
                <w:szCs w:val="28"/>
                <w:vertAlign w:val="baseline"/>
                <w:lang w:val="en-US" w:eastAsia="zh-CN"/>
              </w:rPr>
              <w:t>35周岁</w:t>
            </w:r>
          </w:p>
        </w:tc>
        <w:tc>
          <w:tcPr>
            <w:tcW w:w="17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2"/>
                <w:sz w:val="28"/>
                <w:szCs w:val="28"/>
                <w:vertAlign w:val="baseline"/>
                <w:lang w:val="en-US" w:eastAsia="zh-CN" w:bidi="ar-SA"/>
              </w:rPr>
            </w:pPr>
            <w:r>
              <w:rPr>
                <w:rFonts w:hint="eastAsia" w:ascii="仿宋" w:hAnsi="仿宋" w:eastAsia="仿宋" w:cs="仿宋"/>
                <w:color w:val="000000"/>
                <w:sz w:val="28"/>
                <w:szCs w:val="28"/>
                <w:vertAlign w:val="baseline"/>
                <w:lang w:eastAsia="zh-CN"/>
              </w:rPr>
              <w:t>土建类</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2"/>
                <w:sz w:val="28"/>
                <w:szCs w:val="28"/>
                <w:vertAlign w:val="baseline"/>
                <w:lang w:val="en-US" w:eastAsia="zh-CN" w:bidi="ar-SA"/>
              </w:rPr>
            </w:pPr>
            <w:r>
              <w:rPr>
                <w:rFonts w:hint="eastAsia" w:ascii="仿宋" w:hAnsi="仿宋" w:eastAsia="仿宋" w:cs="仿宋"/>
                <w:color w:val="000000"/>
                <w:sz w:val="28"/>
                <w:szCs w:val="28"/>
                <w:vertAlign w:val="baseline"/>
                <w:lang w:eastAsia="zh-CN"/>
              </w:rPr>
              <w:t>全日制本科及以上</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2"/>
                <w:sz w:val="28"/>
                <w:szCs w:val="28"/>
                <w:vertAlign w:val="baseline"/>
                <w:lang w:val="en-US" w:eastAsia="zh-CN" w:bidi="ar-SA"/>
              </w:rPr>
            </w:pPr>
            <w:r>
              <w:rPr>
                <w:rFonts w:hint="eastAsia" w:ascii="仿宋" w:hAnsi="仿宋" w:eastAsia="仿宋" w:cs="仿宋"/>
                <w:color w:val="000000"/>
                <w:sz w:val="28"/>
                <w:szCs w:val="28"/>
                <w:vertAlign w:val="baseline"/>
                <w:lang w:eastAsia="zh-CN"/>
              </w:rPr>
              <w:t>不限</w:t>
            </w:r>
          </w:p>
        </w:tc>
        <w:tc>
          <w:tcPr>
            <w:tcW w:w="8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kern w:val="2"/>
                <w:sz w:val="28"/>
                <w:szCs w:val="28"/>
                <w:vertAlign w:val="baseline"/>
                <w:lang w:val="en-US" w:eastAsia="zh-CN" w:bidi="ar-SA"/>
              </w:rPr>
            </w:pPr>
            <w:r>
              <w:rPr>
                <w:rFonts w:hint="eastAsia" w:ascii="仿宋" w:hAnsi="仿宋" w:eastAsia="仿宋" w:cs="仿宋"/>
                <w:color w:val="000000"/>
                <w:sz w:val="28"/>
                <w:szCs w:val="28"/>
                <w:vertAlign w:val="baseline"/>
                <w:lang w:eastAsia="zh-CN"/>
              </w:rPr>
              <w:t>不限</w:t>
            </w:r>
          </w:p>
        </w:tc>
        <w:tc>
          <w:tcPr>
            <w:tcW w:w="382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 w:hAnsi="仿宋" w:eastAsia="仿宋" w:cs="仿宋"/>
                <w:color w:val="000000"/>
                <w:kern w:val="2"/>
                <w:sz w:val="28"/>
                <w:szCs w:val="28"/>
                <w:vertAlign w:val="baseline"/>
                <w:lang w:val="en-US" w:eastAsia="zh-CN" w:bidi="ar-SA"/>
              </w:rPr>
            </w:pPr>
          </w:p>
        </w:tc>
        <w:tc>
          <w:tcPr>
            <w:tcW w:w="8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color w:val="000000"/>
                <w:sz w:val="28"/>
                <w:szCs w:val="28"/>
                <w:vertAlign w:val="baseline"/>
                <w:lang w:eastAsia="zh-CN"/>
              </w:rPr>
            </w:pPr>
          </w:p>
        </w:tc>
      </w:tr>
    </w:tbl>
    <w:p>
      <w:pPr>
        <w:spacing w:line="300" w:lineRule="exact"/>
      </w:pPr>
    </w:p>
    <w:sectPr>
      <w:pgSz w:w="16838" w:h="11906" w:orient="landscape"/>
      <w:pgMar w:top="1417"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6627B"/>
    <w:rsid w:val="106D769E"/>
    <w:rsid w:val="13EB2D39"/>
    <w:rsid w:val="13EE56FF"/>
    <w:rsid w:val="1B5317FB"/>
    <w:rsid w:val="1FA3365C"/>
    <w:rsid w:val="25E07F01"/>
    <w:rsid w:val="26D741F6"/>
    <w:rsid w:val="2B166886"/>
    <w:rsid w:val="31020462"/>
    <w:rsid w:val="36E11DB8"/>
    <w:rsid w:val="3A943DFA"/>
    <w:rsid w:val="4382072D"/>
    <w:rsid w:val="47714D49"/>
    <w:rsid w:val="47807E2D"/>
    <w:rsid w:val="50CD5F4F"/>
    <w:rsid w:val="58EC700F"/>
    <w:rsid w:val="5A0B4456"/>
    <w:rsid w:val="5B052291"/>
    <w:rsid w:val="5D094DC5"/>
    <w:rsid w:val="5EC264D2"/>
    <w:rsid w:val="60007130"/>
    <w:rsid w:val="63A4788A"/>
    <w:rsid w:val="67DB2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qFormat/>
    <w:uiPriority w:val="0"/>
    <w:rPr>
      <w:color w:val="333333"/>
      <w:u w:val="single"/>
    </w:rPr>
  </w:style>
  <w:style w:type="character" w:styleId="8">
    <w:name w:val="Emphasis"/>
    <w:basedOn w:val="6"/>
    <w:qFormat/>
    <w:uiPriority w:val="0"/>
    <w:rPr>
      <w:i/>
    </w:rPr>
  </w:style>
  <w:style w:type="character" w:styleId="9">
    <w:name w:val="Hyperlink"/>
    <w:basedOn w:val="6"/>
    <w:qFormat/>
    <w:uiPriority w:val="0"/>
    <w:rPr>
      <w:color w:val="333333"/>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2605</Words>
  <Characters>2695</Characters>
  <Paragraphs>255</Paragraphs>
  <TotalTime>7</TotalTime>
  <ScaleCrop>false</ScaleCrop>
  <LinksUpToDate>false</LinksUpToDate>
  <CharactersWithSpaces>2774</CharactersWithSpaces>
  <Application>WPS Office_11.1.0.9747_F1E327BC-269C-435d-A152-05C5408002CA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2019-11-19T01:15:00Z</dcterms:created>
  <dc:creator>Administrator</dc:creator>
  <cp:lastModifiedBy>Administrator</cp:lastModifiedBy>
  <cp:lastPrinted>2020-06-02T01:42:00Z</cp:lastPrinted>
  <dcterms:modified xsi:type="dcterms:W3CDTF">2020-06-02T08:14:57Z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2052-11.1.0.9747</vt:lpwstr>
  </property>
</Properties>
</file>