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56" w:rsidRDefault="004C1E39">
      <w:pPr>
        <w:widowControl/>
        <w:jc w:val="center"/>
        <w:rPr>
          <w:rFonts w:ascii="新宋体" w:eastAsia="新宋体" w:hAnsi="新宋体" w:cs="新宋体"/>
          <w:kern w:val="0"/>
          <w:sz w:val="44"/>
          <w:szCs w:val="44"/>
        </w:rPr>
      </w:pPr>
      <w:r>
        <w:rPr>
          <w:rFonts w:ascii="新宋体" w:eastAsia="新宋体" w:hAnsi="新宋体" w:cs="新宋体" w:hint="eastAsia"/>
          <w:kern w:val="0"/>
          <w:sz w:val="44"/>
          <w:szCs w:val="44"/>
        </w:rPr>
        <w:t>2020年福州市部分公办普高自主招生对象及指标分配表</w:t>
      </w:r>
    </w:p>
    <w:tbl>
      <w:tblPr>
        <w:tblStyle w:val="a6"/>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29"/>
        <w:gridCol w:w="6844"/>
        <w:gridCol w:w="1182"/>
        <w:gridCol w:w="2552"/>
        <w:gridCol w:w="1768"/>
      </w:tblGrid>
      <w:tr w:rsidR="00E52156">
        <w:trPr>
          <w:trHeight w:val="290"/>
          <w:tblHeader/>
        </w:trPr>
        <w:tc>
          <w:tcPr>
            <w:tcW w:w="1829" w:type="dxa"/>
          </w:tcPr>
          <w:p w:rsidR="00E52156" w:rsidRDefault="004C1E39">
            <w:pPr>
              <w:widowControl/>
              <w:jc w:val="center"/>
              <w:rPr>
                <w:rFonts w:ascii="仿宋_GB2312" w:eastAsia="仿宋_GB2312" w:hAnsi="华文仿宋"/>
                <w:b/>
                <w:kern w:val="0"/>
                <w:sz w:val="24"/>
              </w:rPr>
            </w:pPr>
            <w:r>
              <w:rPr>
                <w:rFonts w:ascii="仿宋_GB2312" w:eastAsia="仿宋_GB2312" w:hAnsi="华文仿宋" w:hint="eastAsia"/>
                <w:b/>
                <w:kern w:val="0"/>
                <w:sz w:val="24"/>
              </w:rPr>
              <w:t>学校</w:t>
            </w:r>
          </w:p>
        </w:tc>
        <w:tc>
          <w:tcPr>
            <w:tcW w:w="6844" w:type="dxa"/>
          </w:tcPr>
          <w:p w:rsidR="00E52156" w:rsidRDefault="004C1E39">
            <w:pPr>
              <w:widowControl/>
              <w:jc w:val="center"/>
              <w:rPr>
                <w:rFonts w:ascii="仿宋_GB2312" w:eastAsia="仿宋_GB2312" w:hAnsi="华文仿宋"/>
                <w:b/>
                <w:kern w:val="0"/>
                <w:sz w:val="24"/>
              </w:rPr>
            </w:pPr>
            <w:r>
              <w:rPr>
                <w:rFonts w:ascii="仿宋_GB2312" w:eastAsia="仿宋_GB2312" w:hAnsi="华文仿宋" w:hint="eastAsia"/>
                <w:b/>
                <w:kern w:val="0"/>
                <w:sz w:val="24"/>
              </w:rPr>
              <w:t>招生对象</w:t>
            </w:r>
          </w:p>
        </w:tc>
        <w:tc>
          <w:tcPr>
            <w:tcW w:w="1182" w:type="dxa"/>
          </w:tcPr>
          <w:p w:rsidR="00E52156" w:rsidRDefault="004C1E39">
            <w:pPr>
              <w:widowControl/>
              <w:jc w:val="center"/>
              <w:rPr>
                <w:rFonts w:ascii="仿宋_GB2312" w:eastAsia="仿宋_GB2312" w:hAnsi="华文仿宋"/>
                <w:b/>
                <w:kern w:val="0"/>
                <w:sz w:val="24"/>
              </w:rPr>
            </w:pPr>
            <w:r>
              <w:rPr>
                <w:rFonts w:ascii="仿宋_GB2312" w:eastAsia="仿宋_GB2312" w:hAnsi="华文仿宋" w:hint="eastAsia"/>
                <w:b/>
                <w:kern w:val="0"/>
                <w:sz w:val="24"/>
              </w:rPr>
              <w:t>招生数量</w:t>
            </w:r>
          </w:p>
        </w:tc>
        <w:tc>
          <w:tcPr>
            <w:tcW w:w="2552" w:type="dxa"/>
          </w:tcPr>
          <w:p w:rsidR="00E52156" w:rsidRDefault="004C1E39">
            <w:pPr>
              <w:widowControl/>
              <w:jc w:val="center"/>
              <w:rPr>
                <w:rFonts w:ascii="仿宋_GB2312" w:eastAsia="仿宋_GB2312" w:hAnsi="华文仿宋"/>
                <w:b/>
                <w:kern w:val="0"/>
                <w:sz w:val="24"/>
              </w:rPr>
            </w:pPr>
            <w:r>
              <w:rPr>
                <w:rFonts w:ascii="仿宋_GB2312" w:eastAsia="仿宋_GB2312" w:hAnsi="华文仿宋" w:hint="eastAsia"/>
                <w:b/>
                <w:kern w:val="0"/>
                <w:sz w:val="24"/>
              </w:rPr>
              <w:t>指标分配</w:t>
            </w:r>
          </w:p>
        </w:tc>
        <w:tc>
          <w:tcPr>
            <w:tcW w:w="1768" w:type="dxa"/>
          </w:tcPr>
          <w:p w:rsidR="00E52156" w:rsidRDefault="004C1E39">
            <w:pPr>
              <w:widowControl/>
              <w:jc w:val="center"/>
              <w:rPr>
                <w:rFonts w:ascii="仿宋_GB2312" w:eastAsia="仿宋_GB2312" w:hAnsi="华文仿宋"/>
                <w:b/>
                <w:kern w:val="0"/>
                <w:sz w:val="24"/>
              </w:rPr>
            </w:pPr>
            <w:r>
              <w:rPr>
                <w:rFonts w:ascii="仿宋_GB2312" w:eastAsia="仿宋_GB2312" w:hAnsi="华文仿宋" w:hint="eastAsia"/>
                <w:b/>
                <w:kern w:val="0"/>
                <w:sz w:val="24"/>
              </w:rPr>
              <w:t>备注</w:t>
            </w:r>
          </w:p>
        </w:tc>
      </w:tr>
      <w:tr w:rsidR="00E52156">
        <w:trPr>
          <w:trHeight w:val="1784"/>
        </w:trPr>
        <w:tc>
          <w:tcPr>
            <w:tcW w:w="1829" w:type="dxa"/>
            <w:vAlign w:val="center"/>
          </w:tcPr>
          <w:p w:rsidR="00E52156" w:rsidRDefault="004C1E39">
            <w:pPr>
              <w:widowControl/>
              <w:jc w:val="center"/>
              <w:rPr>
                <w:rFonts w:ascii="仿宋_GB2312" w:eastAsia="仿宋_GB2312" w:hAnsi="华文仿宋"/>
                <w:kern w:val="0"/>
                <w:sz w:val="24"/>
              </w:rPr>
            </w:pPr>
            <w:r>
              <w:rPr>
                <w:rFonts w:ascii="仿宋_GB2312" w:eastAsia="仿宋_GB2312" w:hAnsi="华文仿宋" w:hint="eastAsia"/>
                <w:kern w:val="0"/>
                <w:sz w:val="24"/>
              </w:rPr>
              <w:t>福州一中</w:t>
            </w:r>
          </w:p>
          <w:p w:rsidR="00E52156" w:rsidRDefault="004C1E39">
            <w:pPr>
              <w:widowControl/>
              <w:jc w:val="center"/>
              <w:rPr>
                <w:rFonts w:ascii="仿宋" w:eastAsia="仿宋" w:hAnsi="仿宋" w:cs="仿宋"/>
                <w:kern w:val="0"/>
                <w:sz w:val="24"/>
              </w:rPr>
            </w:pPr>
            <w:r>
              <w:rPr>
                <w:rFonts w:ascii="仿宋_GB2312" w:eastAsia="仿宋_GB2312" w:hAnsi="华文仿宋" w:hint="eastAsia"/>
                <w:kern w:val="0"/>
                <w:sz w:val="24"/>
              </w:rPr>
              <w:t>“追梦计划”</w:t>
            </w:r>
          </w:p>
        </w:tc>
        <w:tc>
          <w:tcPr>
            <w:tcW w:w="6844" w:type="dxa"/>
            <w:vAlign w:val="center"/>
          </w:tcPr>
          <w:p w:rsidR="00E52156" w:rsidRDefault="004C1E39">
            <w:pPr>
              <w:widowControl/>
              <w:rPr>
                <w:rFonts w:ascii="仿宋" w:eastAsia="仿宋" w:hAnsi="仿宋" w:cs="仿宋"/>
                <w:kern w:val="0"/>
                <w:sz w:val="24"/>
              </w:rPr>
            </w:pPr>
            <w:r>
              <w:rPr>
                <w:rFonts w:ascii="仿宋_GB2312" w:eastAsia="仿宋_GB2312" w:hAnsi="华文仿宋" w:hint="eastAsia"/>
                <w:kern w:val="0"/>
                <w:sz w:val="24"/>
              </w:rPr>
              <w:t>福州六县（市）、平潭综合实验区除县城所在地以外中学的初中应届毕业生。考生的学籍和初中三年（从七年级的1月1日起算）的学习均需在上述学校。</w:t>
            </w:r>
          </w:p>
        </w:tc>
        <w:tc>
          <w:tcPr>
            <w:tcW w:w="1182" w:type="dxa"/>
            <w:vAlign w:val="center"/>
          </w:tcPr>
          <w:p w:rsidR="00E52156" w:rsidRDefault="004C1E39">
            <w:pPr>
              <w:widowControl/>
              <w:jc w:val="center"/>
              <w:rPr>
                <w:rFonts w:ascii="仿宋" w:eastAsia="仿宋" w:hAnsi="仿宋" w:cs="仿宋"/>
                <w:kern w:val="0"/>
                <w:sz w:val="24"/>
              </w:rPr>
            </w:pPr>
            <w:r>
              <w:rPr>
                <w:rFonts w:ascii="仿宋_GB2312" w:eastAsia="仿宋_GB2312" w:hAnsi="华文仿宋" w:hint="eastAsia"/>
                <w:kern w:val="0"/>
                <w:sz w:val="24"/>
              </w:rPr>
              <w:t>不超过30名</w:t>
            </w:r>
          </w:p>
        </w:tc>
        <w:tc>
          <w:tcPr>
            <w:tcW w:w="2552" w:type="dxa"/>
            <w:vAlign w:val="center"/>
          </w:tcPr>
          <w:p w:rsidR="00E52156" w:rsidRDefault="004C1E39">
            <w:pPr>
              <w:widowControl/>
              <w:rPr>
                <w:rFonts w:ascii="仿宋" w:eastAsia="仿宋" w:hAnsi="仿宋" w:cs="仿宋"/>
                <w:kern w:val="0"/>
                <w:sz w:val="24"/>
              </w:rPr>
            </w:pPr>
            <w:r>
              <w:rPr>
                <w:rFonts w:ascii="仿宋_GB2312" w:eastAsia="仿宋_GB2312" w:hAnsi="华文仿宋" w:hint="eastAsia"/>
                <w:kern w:val="0"/>
                <w:sz w:val="24"/>
              </w:rPr>
              <w:t>每县（市）区不超过8名。</w:t>
            </w:r>
          </w:p>
        </w:tc>
        <w:tc>
          <w:tcPr>
            <w:tcW w:w="1768" w:type="dxa"/>
            <w:vAlign w:val="center"/>
          </w:tcPr>
          <w:p w:rsidR="00E52156" w:rsidRDefault="004C1E39">
            <w:pPr>
              <w:widowControl/>
              <w:rPr>
                <w:rFonts w:ascii="仿宋" w:eastAsia="仿宋" w:hAnsi="仿宋" w:cs="仿宋"/>
                <w:kern w:val="0"/>
                <w:sz w:val="24"/>
              </w:rPr>
            </w:pPr>
            <w:r>
              <w:rPr>
                <w:rFonts w:ascii="仿宋_GB2312" w:eastAsia="仿宋_GB2312" w:hAnsi="华文仿宋" w:hint="eastAsia"/>
                <w:kern w:val="0"/>
                <w:sz w:val="24"/>
              </w:rPr>
              <w:t>如遇同分等特殊情况由福州市中招办审批录取。</w:t>
            </w:r>
          </w:p>
        </w:tc>
      </w:tr>
      <w:tr w:rsidR="00E52156">
        <w:trPr>
          <w:trHeight w:val="2030"/>
        </w:trPr>
        <w:tc>
          <w:tcPr>
            <w:tcW w:w="1829" w:type="dxa"/>
            <w:vAlign w:val="center"/>
          </w:tcPr>
          <w:p w:rsidR="00E52156" w:rsidRDefault="004C1E39">
            <w:pPr>
              <w:widowControl/>
              <w:jc w:val="center"/>
              <w:rPr>
                <w:rFonts w:ascii="仿宋_GB2312" w:eastAsia="仿宋_GB2312" w:hAnsi="华文仿宋"/>
                <w:kern w:val="0"/>
                <w:sz w:val="24"/>
              </w:rPr>
            </w:pPr>
            <w:r>
              <w:rPr>
                <w:rFonts w:ascii="仿宋_GB2312" w:eastAsia="仿宋_GB2312" w:hAnsi="华文仿宋" w:hint="eastAsia"/>
                <w:kern w:val="0"/>
                <w:sz w:val="24"/>
              </w:rPr>
              <w:t>福州一中</w:t>
            </w:r>
          </w:p>
          <w:p w:rsidR="00E52156" w:rsidRDefault="004C1E39">
            <w:pPr>
              <w:widowControl/>
              <w:jc w:val="center"/>
              <w:rPr>
                <w:rFonts w:ascii="仿宋_GB2312" w:eastAsia="仿宋_GB2312" w:hAnsi="华文仿宋"/>
                <w:kern w:val="0"/>
                <w:sz w:val="24"/>
              </w:rPr>
            </w:pPr>
            <w:r>
              <w:rPr>
                <w:rFonts w:ascii="仿宋_GB2312" w:eastAsia="仿宋_GB2312" w:hAnsi="华文仿宋" w:hint="eastAsia"/>
                <w:kern w:val="0"/>
                <w:sz w:val="24"/>
              </w:rPr>
              <w:t>“植基计划”</w:t>
            </w:r>
          </w:p>
        </w:tc>
        <w:tc>
          <w:tcPr>
            <w:tcW w:w="6844" w:type="dxa"/>
            <w:vAlign w:val="center"/>
          </w:tcPr>
          <w:p w:rsidR="00E52156" w:rsidRDefault="004C1E39">
            <w:pPr>
              <w:widowControl/>
              <w:rPr>
                <w:rFonts w:ascii="仿宋_GB2312" w:eastAsia="仿宋_GB2312" w:hAnsi="华文仿宋"/>
                <w:kern w:val="0"/>
                <w:sz w:val="24"/>
              </w:rPr>
            </w:pPr>
            <w:r>
              <w:rPr>
                <w:rFonts w:ascii="仿宋_GB2312" w:eastAsia="仿宋_GB2312" w:hAnsi="华文仿宋" w:hint="eastAsia"/>
                <w:kern w:val="0"/>
                <w:sz w:val="24"/>
              </w:rPr>
              <w:t>（1）福州鼓楼、台江、仓山、晋安和马尾区初中应届毕业生，其户籍或初中三年学籍（从七年级的1月1日起算）和实际就读经历均需在该五城区所在学校。</w:t>
            </w:r>
          </w:p>
          <w:p w:rsidR="00E52156" w:rsidRDefault="004C1E39">
            <w:pPr>
              <w:widowControl/>
              <w:rPr>
                <w:rFonts w:ascii="仿宋_GB2312" w:eastAsia="仿宋_GB2312" w:hAnsi="华文仿宋"/>
                <w:kern w:val="0"/>
                <w:sz w:val="24"/>
              </w:rPr>
            </w:pPr>
            <w:r>
              <w:rPr>
                <w:rFonts w:ascii="仿宋_GB2312" w:eastAsia="仿宋_GB2312" w:hAnsi="华文仿宋" w:hint="eastAsia"/>
                <w:kern w:val="0"/>
                <w:sz w:val="24"/>
              </w:rPr>
              <w:t>（2）以校长实名推荐的方式报名，每所中学根据初三毕业班人数推荐品学兼优并具有信息学学科潜质与学科特长的学生。</w:t>
            </w:r>
          </w:p>
        </w:tc>
        <w:tc>
          <w:tcPr>
            <w:tcW w:w="1182" w:type="dxa"/>
            <w:vAlign w:val="center"/>
          </w:tcPr>
          <w:p w:rsidR="00E52156" w:rsidRDefault="004C1E39">
            <w:pPr>
              <w:widowControl/>
              <w:rPr>
                <w:rFonts w:ascii="仿宋_GB2312" w:eastAsia="仿宋_GB2312" w:hAnsi="华文仿宋"/>
                <w:kern w:val="0"/>
                <w:sz w:val="24"/>
              </w:rPr>
            </w:pPr>
            <w:r>
              <w:rPr>
                <w:rFonts w:ascii="仿宋_GB2312" w:eastAsia="仿宋_GB2312" w:hAnsi="华文仿宋" w:hint="eastAsia"/>
                <w:kern w:val="0"/>
                <w:sz w:val="24"/>
              </w:rPr>
              <w:t>不超过10名</w:t>
            </w:r>
          </w:p>
          <w:p w:rsidR="00E52156" w:rsidRDefault="00E52156">
            <w:pPr>
              <w:widowControl/>
              <w:rPr>
                <w:rFonts w:ascii="仿宋_GB2312" w:eastAsia="仿宋_GB2312" w:hAnsi="华文仿宋"/>
                <w:kern w:val="0"/>
                <w:sz w:val="24"/>
              </w:rPr>
            </w:pPr>
          </w:p>
        </w:tc>
        <w:tc>
          <w:tcPr>
            <w:tcW w:w="2552" w:type="dxa"/>
            <w:vAlign w:val="center"/>
          </w:tcPr>
          <w:p w:rsidR="00E52156" w:rsidRDefault="004C1E39">
            <w:pPr>
              <w:widowControl/>
              <w:rPr>
                <w:rFonts w:ascii="仿宋_GB2312" w:eastAsia="仿宋_GB2312" w:hAnsi="华文仿宋"/>
                <w:kern w:val="0"/>
                <w:sz w:val="24"/>
              </w:rPr>
            </w:pPr>
            <w:r>
              <w:rPr>
                <w:rFonts w:ascii="仿宋_GB2312" w:eastAsia="仿宋_GB2312" w:hAnsi="华文仿宋" w:hint="eastAsia"/>
                <w:kern w:val="0"/>
                <w:sz w:val="24"/>
              </w:rPr>
              <w:t>初三毕业生人数低于300人的（含）推荐1人；初三毕业生人数高于300人的推荐2人。近些年在全国中学生信息学奥林匹克竞赛获铜牌及以上奖项的高中学生所毕业的初中校可以在上述推荐人数的基础上，按照获奖人数的2倍增加推荐名额。</w:t>
            </w:r>
          </w:p>
        </w:tc>
        <w:tc>
          <w:tcPr>
            <w:tcW w:w="1768" w:type="dxa"/>
            <w:vAlign w:val="center"/>
          </w:tcPr>
          <w:p w:rsidR="00E52156" w:rsidRDefault="004C1E39">
            <w:pPr>
              <w:widowControl/>
              <w:rPr>
                <w:rFonts w:ascii="仿宋_GB2312" w:eastAsia="仿宋_GB2312" w:hAnsi="华文仿宋"/>
                <w:kern w:val="0"/>
                <w:sz w:val="24"/>
              </w:rPr>
            </w:pPr>
            <w:r>
              <w:rPr>
                <w:rFonts w:ascii="仿宋_GB2312" w:eastAsia="仿宋_GB2312" w:hAnsi="华文仿宋" w:hint="eastAsia"/>
                <w:kern w:val="0"/>
                <w:sz w:val="24"/>
              </w:rPr>
              <w:t>如遇同分等特殊情况由福州市中招办审批录取。</w:t>
            </w:r>
          </w:p>
        </w:tc>
      </w:tr>
      <w:tr w:rsidR="00E52156">
        <w:trPr>
          <w:trHeight w:val="2030"/>
        </w:trPr>
        <w:tc>
          <w:tcPr>
            <w:tcW w:w="1829" w:type="dxa"/>
            <w:vAlign w:val="center"/>
          </w:tcPr>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lastRenderedPageBreak/>
              <w:t>福建师大附中“润德”实验班</w:t>
            </w:r>
          </w:p>
        </w:tc>
        <w:tc>
          <w:tcPr>
            <w:tcW w:w="6844" w:type="dxa"/>
            <w:vAlign w:val="center"/>
          </w:tcPr>
          <w:p w:rsidR="00E52156" w:rsidRDefault="004C1E39">
            <w:pPr>
              <w:widowControl/>
              <w:ind w:left="600" w:hangingChars="250" w:hanging="600"/>
              <w:jc w:val="left"/>
              <w:rPr>
                <w:rFonts w:ascii="仿宋" w:eastAsia="仿宋" w:hAnsi="仿宋" w:cs="仿宋"/>
                <w:kern w:val="0"/>
                <w:sz w:val="24"/>
              </w:rPr>
            </w:pPr>
            <w:r>
              <w:rPr>
                <w:rFonts w:ascii="仿宋" w:eastAsia="仿宋" w:hAnsi="仿宋" w:cs="仿宋" w:hint="eastAsia"/>
                <w:kern w:val="0"/>
                <w:sz w:val="24"/>
              </w:rPr>
              <w:t>（1）户籍在福州六城区且在六城区报考的应届考生。</w:t>
            </w:r>
          </w:p>
          <w:p w:rsidR="00E52156" w:rsidRDefault="004C1E39">
            <w:pPr>
              <w:widowControl/>
              <w:ind w:left="600" w:hangingChars="250" w:hanging="600"/>
              <w:jc w:val="left"/>
              <w:rPr>
                <w:rFonts w:ascii="仿宋" w:eastAsia="仿宋" w:hAnsi="仿宋" w:cs="仿宋"/>
                <w:kern w:val="0"/>
                <w:sz w:val="24"/>
              </w:rPr>
            </w:pPr>
            <w:r>
              <w:rPr>
                <w:rFonts w:ascii="仿宋" w:eastAsia="仿宋" w:hAnsi="仿宋" w:cs="仿宋" w:hint="eastAsia"/>
                <w:kern w:val="0"/>
                <w:sz w:val="24"/>
              </w:rPr>
              <w:t>（2）学籍在福州的港、澳、台、国外户籍的应届考生。</w:t>
            </w:r>
          </w:p>
          <w:p w:rsidR="00E52156" w:rsidRDefault="004C1E39">
            <w:pPr>
              <w:widowControl/>
              <w:ind w:left="600" w:hangingChars="250" w:hanging="600"/>
              <w:jc w:val="left"/>
              <w:rPr>
                <w:rFonts w:ascii="仿宋" w:eastAsia="仿宋" w:hAnsi="仿宋" w:cs="仿宋"/>
                <w:kern w:val="0"/>
                <w:sz w:val="24"/>
              </w:rPr>
            </w:pPr>
            <w:r>
              <w:rPr>
                <w:rFonts w:ascii="仿宋" w:eastAsia="仿宋" w:hAnsi="仿宋" w:cs="仿宋" w:hint="eastAsia"/>
                <w:kern w:val="0"/>
                <w:sz w:val="24"/>
              </w:rPr>
              <w:t>（3）三年学籍（2017年9月1日至初中毕业）在六城区且在六城区报考的非福州市区户籍的国内应届考生。</w:t>
            </w:r>
          </w:p>
          <w:p w:rsidR="00E52156" w:rsidRDefault="004C1E39">
            <w:pPr>
              <w:widowControl/>
              <w:numPr>
                <w:ilvl w:val="0"/>
                <w:numId w:val="1"/>
              </w:numPr>
              <w:ind w:left="600" w:hangingChars="250" w:hanging="600"/>
              <w:jc w:val="left"/>
              <w:rPr>
                <w:rFonts w:ascii="仿宋" w:eastAsia="仿宋" w:hAnsi="仿宋" w:cs="仿宋"/>
                <w:kern w:val="0"/>
                <w:sz w:val="24"/>
              </w:rPr>
            </w:pPr>
            <w:r>
              <w:rPr>
                <w:rFonts w:ascii="仿宋" w:eastAsia="仿宋" w:hAnsi="仿宋" w:cs="仿宋" w:hint="eastAsia"/>
                <w:kern w:val="0"/>
                <w:sz w:val="24"/>
              </w:rPr>
              <w:t>户籍或学籍在六县（市）、高新区且在六县（市）和高新区报考的应届考生。</w:t>
            </w:r>
          </w:p>
        </w:tc>
        <w:tc>
          <w:tcPr>
            <w:tcW w:w="1182" w:type="dxa"/>
            <w:vAlign w:val="center"/>
          </w:tcPr>
          <w:p w:rsidR="00E52156" w:rsidRDefault="00FD1533">
            <w:pPr>
              <w:widowControl/>
              <w:jc w:val="center"/>
              <w:rPr>
                <w:rFonts w:ascii="仿宋" w:eastAsia="仿宋" w:hAnsi="仿宋" w:cs="仿宋"/>
                <w:kern w:val="0"/>
                <w:sz w:val="24"/>
              </w:rPr>
            </w:pPr>
            <w:r>
              <w:rPr>
                <w:rFonts w:ascii="仿宋" w:eastAsia="仿宋" w:hAnsi="仿宋" w:cs="仿宋" w:hint="eastAsia"/>
                <w:kern w:val="0"/>
                <w:sz w:val="24"/>
              </w:rPr>
              <w:t>不超过</w:t>
            </w:r>
            <w:r w:rsidR="004C1E39">
              <w:rPr>
                <w:rFonts w:ascii="仿宋" w:eastAsia="仿宋" w:hAnsi="仿宋" w:cs="仿宋" w:hint="eastAsia"/>
                <w:kern w:val="0"/>
                <w:sz w:val="24"/>
              </w:rPr>
              <w:t>100名</w:t>
            </w:r>
          </w:p>
        </w:tc>
        <w:tc>
          <w:tcPr>
            <w:tcW w:w="2552" w:type="dxa"/>
            <w:vAlign w:val="center"/>
          </w:tcPr>
          <w:p w:rsidR="00E52156" w:rsidRDefault="004C1E39">
            <w:pPr>
              <w:widowControl/>
              <w:jc w:val="left"/>
              <w:rPr>
                <w:rFonts w:ascii="仿宋" w:eastAsia="仿宋" w:hAnsi="仿宋" w:cs="仿宋"/>
                <w:kern w:val="0"/>
                <w:sz w:val="24"/>
              </w:rPr>
            </w:pPr>
            <w:r>
              <w:rPr>
                <w:rFonts w:ascii="仿宋" w:eastAsia="仿宋" w:hAnsi="仿宋" w:cs="仿宋" w:hint="eastAsia"/>
                <w:kern w:val="0"/>
                <w:sz w:val="24"/>
              </w:rPr>
              <w:t>福州市区</w:t>
            </w:r>
            <w:r w:rsidR="00FD1533">
              <w:rPr>
                <w:rFonts w:ascii="仿宋" w:eastAsia="仿宋" w:hAnsi="仿宋" w:cs="仿宋" w:hint="eastAsia"/>
                <w:kern w:val="0"/>
                <w:sz w:val="24"/>
              </w:rPr>
              <w:t>不超过</w:t>
            </w:r>
            <w:r>
              <w:rPr>
                <w:rFonts w:ascii="仿宋" w:eastAsia="仿宋" w:hAnsi="仿宋" w:cs="仿宋" w:hint="eastAsia"/>
                <w:kern w:val="0"/>
                <w:sz w:val="24"/>
              </w:rPr>
              <w:t>85名；闽侯3名；福清、闽清、永泰、连江、罗源、高新区各2 名。</w:t>
            </w:r>
          </w:p>
        </w:tc>
        <w:tc>
          <w:tcPr>
            <w:tcW w:w="1768" w:type="dxa"/>
            <w:vAlign w:val="center"/>
          </w:tcPr>
          <w:p w:rsidR="00E52156" w:rsidRDefault="004C1E39" w:rsidP="00FD1533">
            <w:pPr>
              <w:widowControl/>
              <w:jc w:val="center"/>
              <w:rPr>
                <w:rFonts w:ascii="仿宋" w:eastAsia="仿宋" w:hAnsi="仿宋" w:cs="仿宋"/>
                <w:sz w:val="24"/>
              </w:rPr>
            </w:pPr>
            <w:r>
              <w:rPr>
                <w:rFonts w:ascii="仿宋" w:eastAsia="仿宋" w:hAnsi="仿宋" w:cs="仿宋" w:hint="eastAsia"/>
                <w:kern w:val="0"/>
                <w:sz w:val="24"/>
              </w:rPr>
              <w:t>六县（市）和高新区招生指标可实行调剂，但每县（市）录取名额不超过5名。</w:t>
            </w:r>
          </w:p>
        </w:tc>
      </w:tr>
      <w:tr w:rsidR="00E52156">
        <w:trPr>
          <w:trHeight w:val="2030"/>
        </w:trPr>
        <w:tc>
          <w:tcPr>
            <w:tcW w:w="1829" w:type="dxa"/>
            <w:vAlign w:val="center"/>
          </w:tcPr>
          <w:p w:rsidR="00E52156" w:rsidRDefault="004C1E39">
            <w:pPr>
              <w:widowControl/>
              <w:jc w:val="left"/>
              <w:rPr>
                <w:rFonts w:ascii="仿宋" w:eastAsia="仿宋" w:hAnsi="仿宋" w:cs="仿宋"/>
                <w:kern w:val="0"/>
                <w:sz w:val="24"/>
              </w:rPr>
            </w:pPr>
            <w:r>
              <w:rPr>
                <w:rFonts w:ascii="仿宋" w:eastAsia="仿宋" w:hAnsi="仿宋" w:cs="仿宋" w:hint="eastAsia"/>
                <w:kern w:val="0"/>
                <w:sz w:val="24"/>
              </w:rPr>
              <w:t>福州三中“钱学森班”（西湖校区）</w:t>
            </w:r>
          </w:p>
        </w:tc>
        <w:tc>
          <w:tcPr>
            <w:tcW w:w="6844" w:type="dxa"/>
            <w:vAlign w:val="center"/>
          </w:tcPr>
          <w:p w:rsidR="00E52156" w:rsidRDefault="004C1E39">
            <w:pPr>
              <w:widowControl/>
              <w:ind w:left="600" w:hangingChars="250" w:hanging="600"/>
              <w:rPr>
                <w:rFonts w:ascii="仿宋" w:eastAsia="仿宋" w:hAnsi="仿宋" w:cs="仿宋"/>
                <w:kern w:val="0"/>
                <w:sz w:val="24"/>
              </w:rPr>
            </w:pPr>
            <w:r>
              <w:rPr>
                <w:rFonts w:ascii="仿宋" w:eastAsia="仿宋" w:hAnsi="仿宋" w:cs="仿宋" w:hint="eastAsia"/>
                <w:kern w:val="0"/>
                <w:sz w:val="24"/>
              </w:rPr>
              <w:t>（1）户籍在福州六城区且在六城区报考的应届考生。</w:t>
            </w:r>
          </w:p>
          <w:p w:rsidR="00E52156" w:rsidRDefault="004C1E39">
            <w:pPr>
              <w:widowControl/>
              <w:ind w:left="600" w:hangingChars="250" w:hanging="600"/>
              <w:rPr>
                <w:rFonts w:ascii="仿宋" w:eastAsia="仿宋" w:hAnsi="仿宋" w:cs="仿宋"/>
                <w:kern w:val="0"/>
                <w:sz w:val="24"/>
              </w:rPr>
            </w:pPr>
            <w:r>
              <w:rPr>
                <w:rFonts w:ascii="仿宋" w:eastAsia="仿宋" w:hAnsi="仿宋" w:cs="仿宋" w:hint="eastAsia"/>
                <w:kern w:val="0"/>
                <w:sz w:val="24"/>
              </w:rPr>
              <w:t>（2）学籍在福州的港、澳、台、国外户籍的应届考生。</w:t>
            </w:r>
          </w:p>
          <w:p w:rsidR="00E52156" w:rsidRDefault="004C1E39">
            <w:pPr>
              <w:widowControl/>
              <w:ind w:left="600" w:hangingChars="250" w:hanging="600"/>
              <w:rPr>
                <w:rFonts w:ascii="仿宋" w:eastAsia="仿宋" w:hAnsi="仿宋" w:cs="仿宋"/>
                <w:kern w:val="0"/>
                <w:sz w:val="24"/>
              </w:rPr>
            </w:pPr>
            <w:r>
              <w:rPr>
                <w:rFonts w:ascii="仿宋" w:eastAsia="仿宋" w:hAnsi="仿宋" w:cs="仿宋" w:hint="eastAsia"/>
                <w:kern w:val="0"/>
                <w:sz w:val="24"/>
              </w:rPr>
              <w:t>（3）三年学籍（2017年9月1日至初中毕业）在六城区且在六城区报考的非福州市区户籍的国内应届考生。</w:t>
            </w:r>
          </w:p>
          <w:p w:rsidR="00E52156" w:rsidRDefault="004C1E39">
            <w:pPr>
              <w:widowControl/>
              <w:ind w:left="600" w:hangingChars="250" w:hanging="600"/>
              <w:rPr>
                <w:rFonts w:ascii="仿宋" w:eastAsia="仿宋" w:hAnsi="仿宋" w:cs="仿宋"/>
                <w:kern w:val="0"/>
                <w:sz w:val="24"/>
              </w:rPr>
            </w:pPr>
            <w:r>
              <w:rPr>
                <w:rFonts w:ascii="仿宋" w:eastAsia="仿宋" w:hAnsi="仿宋" w:cs="仿宋" w:hint="eastAsia"/>
                <w:kern w:val="0"/>
                <w:sz w:val="24"/>
              </w:rPr>
              <w:t>（4）户籍或学籍在六县（市）、高新区且在六县（市）和高新区报考的应届考生。</w:t>
            </w:r>
          </w:p>
        </w:tc>
        <w:tc>
          <w:tcPr>
            <w:tcW w:w="1182" w:type="dxa"/>
            <w:vAlign w:val="center"/>
          </w:tcPr>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t>100名</w:t>
            </w:r>
          </w:p>
        </w:tc>
        <w:tc>
          <w:tcPr>
            <w:tcW w:w="2552" w:type="dxa"/>
            <w:vAlign w:val="center"/>
          </w:tcPr>
          <w:p w:rsidR="00E52156" w:rsidRDefault="004C1E39">
            <w:pPr>
              <w:widowControl/>
              <w:rPr>
                <w:rFonts w:ascii="仿宋" w:eastAsia="仿宋" w:hAnsi="仿宋" w:cs="仿宋"/>
                <w:kern w:val="0"/>
                <w:sz w:val="24"/>
              </w:rPr>
            </w:pPr>
            <w:r>
              <w:rPr>
                <w:rFonts w:ascii="仿宋" w:eastAsia="仿宋" w:hAnsi="仿宋" w:cs="仿宋" w:hint="eastAsia"/>
                <w:kern w:val="0"/>
                <w:sz w:val="24"/>
              </w:rPr>
              <w:t>福州市区招收不少于90名；六县（市）和高新区合计招收不超过10名，每县不超过2名。</w:t>
            </w:r>
          </w:p>
        </w:tc>
        <w:tc>
          <w:tcPr>
            <w:tcW w:w="1768" w:type="dxa"/>
            <w:vAlign w:val="center"/>
          </w:tcPr>
          <w:p w:rsidR="00E52156" w:rsidRDefault="004C1E39">
            <w:pPr>
              <w:widowControl/>
              <w:rPr>
                <w:rFonts w:ascii="仿宋" w:eastAsia="仿宋" w:hAnsi="仿宋" w:cs="仿宋"/>
                <w:sz w:val="24"/>
              </w:rPr>
            </w:pPr>
            <w:r>
              <w:rPr>
                <w:rFonts w:ascii="仿宋" w:eastAsia="仿宋" w:hAnsi="仿宋" w:cs="仿宋" w:hint="eastAsia"/>
                <w:kern w:val="0"/>
                <w:sz w:val="24"/>
              </w:rPr>
              <w:t>六县（市）和高新区未收满的名额，转回市区。</w:t>
            </w:r>
          </w:p>
        </w:tc>
      </w:tr>
      <w:tr w:rsidR="00E52156">
        <w:trPr>
          <w:trHeight w:val="2030"/>
        </w:trPr>
        <w:tc>
          <w:tcPr>
            <w:tcW w:w="1829" w:type="dxa"/>
            <w:vAlign w:val="center"/>
          </w:tcPr>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t>福州三中“逐梦计划”(滨海校区)</w:t>
            </w:r>
          </w:p>
        </w:tc>
        <w:tc>
          <w:tcPr>
            <w:tcW w:w="6844" w:type="dxa"/>
            <w:vAlign w:val="center"/>
          </w:tcPr>
          <w:p w:rsidR="00E52156" w:rsidRDefault="004C1E39">
            <w:pPr>
              <w:widowControl/>
              <w:ind w:left="600" w:hangingChars="250" w:hanging="600"/>
              <w:rPr>
                <w:rFonts w:ascii="仿宋" w:eastAsia="仿宋" w:hAnsi="仿宋" w:cs="仿宋"/>
                <w:kern w:val="0"/>
                <w:sz w:val="24"/>
              </w:rPr>
            </w:pPr>
            <w:r>
              <w:rPr>
                <w:rFonts w:ascii="仿宋" w:eastAsia="仿宋" w:hAnsi="仿宋" w:cs="仿宋" w:hint="eastAsia"/>
                <w:kern w:val="0"/>
                <w:sz w:val="24"/>
              </w:rPr>
              <w:t>(1)户籍在福州六城区且在六城区报考的应届考生。</w:t>
            </w:r>
          </w:p>
          <w:p w:rsidR="00E52156" w:rsidRDefault="004C1E39">
            <w:pPr>
              <w:widowControl/>
              <w:ind w:left="600" w:hangingChars="250" w:hanging="600"/>
              <w:rPr>
                <w:rFonts w:ascii="仿宋" w:eastAsia="仿宋" w:hAnsi="仿宋" w:cs="仿宋"/>
                <w:kern w:val="0"/>
                <w:sz w:val="24"/>
              </w:rPr>
            </w:pPr>
            <w:r>
              <w:rPr>
                <w:rFonts w:ascii="仿宋" w:eastAsia="仿宋" w:hAnsi="仿宋" w:cs="仿宋" w:hint="eastAsia"/>
                <w:kern w:val="0"/>
                <w:sz w:val="24"/>
              </w:rPr>
              <w:t>(2)学籍在福州的港、澳、台、国外户籍的应届考生。</w:t>
            </w:r>
          </w:p>
          <w:p w:rsidR="00E52156" w:rsidRDefault="004C1E39">
            <w:pPr>
              <w:widowControl/>
              <w:ind w:left="600" w:hangingChars="250" w:hanging="600"/>
              <w:rPr>
                <w:rFonts w:ascii="仿宋" w:eastAsia="仿宋" w:hAnsi="仿宋" w:cs="仿宋"/>
                <w:kern w:val="0"/>
                <w:sz w:val="24"/>
              </w:rPr>
            </w:pPr>
            <w:r>
              <w:rPr>
                <w:rFonts w:ascii="仿宋" w:eastAsia="仿宋" w:hAnsi="仿宋" w:cs="仿宋" w:hint="eastAsia"/>
                <w:kern w:val="0"/>
                <w:sz w:val="24"/>
              </w:rPr>
              <w:t>(3)三年学籍（2017年9月1日至初中毕业）在六城区且在六城区报考的非福州市区户籍的国内应届考生。</w:t>
            </w:r>
          </w:p>
          <w:p w:rsidR="00E52156" w:rsidRDefault="004C1E39" w:rsidP="00183998">
            <w:pPr>
              <w:widowControl/>
              <w:ind w:left="600" w:hangingChars="250" w:hanging="600"/>
              <w:rPr>
                <w:rFonts w:ascii="仿宋" w:eastAsia="仿宋" w:hAnsi="仿宋" w:cs="仿宋"/>
                <w:kern w:val="0"/>
                <w:sz w:val="24"/>
              </w:rPr>
            </w:pPr>
            <w:r>
              <w:rPr>
                <w:rFonts w:ascii="仿宋" w:eastAsia="仿宋" w:hAnsi="仿宋" w:cs="仿宋" w:hint="eastAsia"/>
                <w:kern w:val="0"/>
                <w:sz w:val="24"/>
              </w:rPr>
              <w:t>(4)户籍或学籍在六县（市）、高新区且在六县（市）和高新区报考的应届考生。</w:t>
            </w:r>
          </w:p>
        </w:tc>
        <w:tc>
          <w:tcPr>
            <w:tcW w:w="1182" w:type="dxa"/>
            <w:vAlign w:val="center"/>
          </w:tcPr>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t>240名</w:t>
            </w:r>
          </w:p>
        </w:tc>
        <w:tc>
          <w:tcPr>
            <w:tcW w:w="2552" w:type="dxa"/>
            <w:vAlign w:val="center"/>
          </w:tcPr>
          <w:p w:rsidR="00E52156" w:rsidRDefault="004C1E39">
            <w:pPr>
              <w:widowControl/>
              <w:rPr>
                <w:rFonts w:ascii="仿宋" w:eastAsia="仿宋" w:hAnsi="仿宋" w:cs="仿宋"/>
                <w:kern w:val="0"/>
                <w:sz w:val="24"/>
              </w:rPr>
            </w:pPr>
            <w:r>
              <w:rPr>
                <w:rFonts w:ascii="仿宋" w:eastAsia="仿宋" w:hAnsi="仿宋" w:cs="仿宋" w:hint="eastAsia"/>
                <w:kern w:val="0"/>
                <w:sz w:val="24"/>
              </w:rPr>
              <w:t>福州市区205名，其中面向长乐区招收不超过40名；六县（市）和高新区合计招收不超过35名，其中每县不超过6名。</w:t>
            </w:r>
          </w:p>
        </w:tc>
        <w:tc>
          <w:tcPr>
            <w:tcW w:w="1768" w:type="dxa"/>
            <w:vAlign w:val="center"/>
          </w:tcPr>
          <w:p w:rsidR="00E52156" w:rsidRDefault="004C1E39">
            <w:pPr>
              <w:widowControl/>
              <w:rPr>
                <w:rFonts w:ascii="仿宋" w:eastAsia="仿宋" w:hAnsi="仿宋" w:cs="仿宋"/>
                <w:kern w:val="0"/>
                <w:sz w:val="24"/>
              </w:rPr>
            </w:pPr>
            <w:r>
              <w:rPr>
                <w:rFonts w:ascii="仿宋" w:eastAsia="仿宋" w:hAnsi="仿宋" w:cs="仿宋" w:hint="eastAsia"/>
                <w:kern w:val="0"/>
                <w:sz w:val="24"/>
              </w:rPr>
              <w:t>六县（市）和高新区未收满的名额，转回市区。</w:t>
            </w:r>
          </w:p>
        </w:tc>
      </w:tr>
      <w:tr w:rsidR="00E52156">
        <w:trPr>
          <w:trHeight w:val="2030"/>
        </w:trPr>
        <w:tc>
          <w:tcPr>
            <w:tcW w:w="1829" w:type="dxa"/>
            <w:vAlign w:val="center"/>
          </w:tcPr>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lastRenderedPageBreak/>
              <w:t>福州四中“鸿志班”</w:t>
            </w:r>
          </w:p>
        </w:tc>
        <w:tc>
          <w:tcPr>
            <w:tcW w:w="6844" w:type="dxa"/>
            <w:vAlign w:val="center"/>
          </w:tcPr>
          <w:p w:rsidR="00E52156" w:rsidRDefault="004C1E39">
            <w:pPr>
              <w:widowControl/>
              <w:ind w:left="600" w:hangingChars="250" w:hanging="600"/>
              <w:rPr>
                <w:rFonts w:ascii="仿宋" w:eastAsia="仿宋" w:hAnsi="仿宋" w:cs="仿宋"/>
                <w:kern w:val="0"/>
                <w:sz w:val="24"/>
              </w:rPr>
            </w:pPr>
            <w:r>
              <w:rPr>
                <w:rFonts w:ascii="仿宋" w:eastAsia="仿宋" w:hAnsi="仿宋" w:cs="仿宋" w:hint="eastAsia"/>
                <w:kern w:val="0"/>
                <w:sz w:val="24"/>
              </w:rPr>
              <w:t>（1）户籍在福州六城区且在六城区报考的应届考生。</w:t>
            </w:r>
          </w:p>
          <w:p w:rsidR="00E52156" w:rsidRDefault="004C1E39">
            <w:pPr>
              <w:widowControl/>
              <w:ind w:left="600" w:hangingChars="250" w:hanging="600"/>
              <w:rPr>
                <w:rFonts w:ascii="仿宋" w:eastAsia="仿宋" w:hAnsi="仿宋" w:cs="仿宋"/>
                <w:kern w:val="0"/>
                <w:sz w:val="24"/>
              </w:rPr>
            </w:pPr>
            <w:r>
              <w:rPr>
                <w:rFonts w:ascii="仿宋" w:eastAsia="仿宋" w:hAnsi="仿宋" w:cs="仿宋" w:hint="eastAsia"/>
                <w:kern w:val="0"/>
                <w:sz w:val="24"/>
              </w:rPr>
              <w:t>（2）学籍在福州的港、澳、台、国外户籍的应届考生。</w:t>
            </w:r>
          </w:p>
          <w:p w:rsidR="00E52156" w:rsidRDefault="004C1E39">
            <w:pPr>
              <w:widowControl/>
              <w:ind w:left="600" w:hangingChars="250" w:hanging="600"/>
              <w:rPr>
                <w:rFonts w:ascii="仿宋" w:eastAsia="仿宋" w:hAnsi="仿宋" w:cs="仿宋"/>
                <w:kern w:val="0"/>
                <w:sz w:val="24"/>
              </w:rPr>
            </w:pPr>
            <w:r>
              <w:rPr>
                <w:rFonts w:ascii="仿宋" w:eastAsia="仿宋" w:hAnsi="仿宋" w:cs="仿宋" w:hint="eastAsia"/>
                <w:kern w:val="0"/>
                <w:sz w:val="24"/>
              </w:rPr>
              <w:t>（3）三年学籍（2017年9月1日至初中毕业）在六城区且在六城区报考的非福州市区户籍的国内应届考生。</w:t>
            </w:r>
          </w:p>
          <w:p w:rsidR="00E52156" w:rsidRDefault="004C1E39">
            <w:pPr>
              <w:widowControl/>
              <w:ind w:left="600" w:hangingChars="250" w:hanging="600"/>
              <w:rPr>
                <w:rFonts w:ascii="仿宋" w:eastAsia="仿宋" w:hAnsi="仿宋" w:cs="仿宋"/>
                <w:kern w:val="0"/>
                <w:sz w:val="24"/>
              </w:rPr>
            </w:pPr>
            <w:r>
              <w:rPr>
                <w:rFonts w:ascii="仿宋" w:eastAsia="仿宋" w:hAnsi="仿宋" w:cs="仿宋" w:hint="eastAsia"/>
                <w:kern w:val="0"/>
                <w:sz w:val="24"/>
              </w:rPr>
              <w:t>（4）户籍或学籍在六县（市）、高新区且在六县（市）和高新区报考的应届考生。</w:t>
            </w:r>
          </w:p>
        </w:tc>
        <w:tc>
          <w:tcPr>
            <w:tcW w:w="1182" w:type="dxa"/>
            <w:vAlign w:val="center"/>
          </w:tcPr>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t>50名</w:t>
            </w:r>
          </w:p>
        </w:tc>
        <w:tc>
          <w:tcPr>
            <w:tcW w:w="2552" w:type="dxa"/>
            <w:vAlign w:val="center"/>
          </w:tcPr>
          <w:p w:rsidR="00E52156" w:rsidRDefault="004C1E39">
            <w:pPr>
              <w:spacing w:line="300" w:lineRule="auto"/>
              <w:rPr>
                <w:rFonts w:ascii="仿宋" w:eastAsia="仿宋" w:hAnsi="仿宋" w:cs="仿宋"/>
                <w:sz w:val="24"/>
              </w:rPr>
            </w:pPr>
            <w:r>
              <w:rPr>
                <w:rFonts w:ascii="仿宋" w:eastAsia="仿宋" w:hAnsi="仿宋" w:cs="仿宋" w:hint="eastAsia"/>
                <w:sz w:val="24"/>
              </w:rPr>
              <w:t>福州市区28名；闽侯10名，高新区2名；其他五县市人数合计10名。</w:t>
            </w:r>
          </w:p>
          <w:p w:rsidR="00E52156" w:rsidRDefault="00E52156">
            <w:pPr>
              <w:widowControl/>
              <w:rPr>
                <w:rFonts w:ascii="仿宋" w:eastAsia="仿宋" w:hAnsi="仿宋" w:cs="仿宋"/>
                <w:kern w:val="0"/>
                <w:sz w:val="24"/>
              </w:rPr>
            </w:pPr>
          </w:p>
        </w:tc>
        <w:tc>
          <w:tcPr>
            <w:tcW w:w="1768" w:type="dxa"/>
            <w:vAlign w:val="center"/>
          </w:tcPr>
          <w:p w:rsidR="00E52156" w:rsidRDefault="004C1E39">
            <w:pPr>
              <w:widowControl/>
              <w:rPr>
                <w:rFonts w:ascii="仿宋" w:eastAsia="仿宋" w:hAnsi="仿宋" w:cs="仿宋"/>
                <w:kern w:val="0"/>
                <w:sz w:val="24"/>
              </w:rPr>
            </w:pPr>
            <w:r>
              <w:rPr>
                <w:rFonts w:ascii="仿宋" w:eastAsia="仿宋" w:hAnsi="仿宋" w:cs="仿宋" w:hint="eastAsia"/>
                <w:kern w:val="0"/>
                <w:sz w:val="24"/>
              </w:rPr>
              <w:t>六县（市）和高新区未收满的名额，转回市区。</w:t>
            </w:r>
          </w:p>
        </w:tc>
      </w:tr>
      <w:tr w:rsidR="00E52156">
        <w:trPr>
          <w:trHeight w:val="2030"/>
        </w:trPr>
        <w:tc>
          <w:tcPr>
            <w:tcW w:w="1829" w:type="dxa"/>
            <w:vAlign w:val="center"/>
          </w:tcPr>
          <w:p w:rsidR="00E52156" w:rsidRDefault="004C1E39">
            <w:pPr>
              <w:widowControl/>
              <w:jc w:val="center"/>
              <w:rPr>
                <w:rFonts w:ascii="仿宋" w:eastAsia="仿宋" w:hAnsi="仿宋" w:cs="仿宋"/>
                <w:kern w:val="0"/>
                <w:sz w:val="24"/>
              </w:rPr>
            </w:pPr>
            <w:r>
              <w:rPr>
                <w:rFonts w:ascii="仿宋_GB2312" w:eastAsia="仿宋_GB2312" w:hAnsi="华文仿宋" w:hint="eastAsia"/>
                <w:kern w:val="0"/>
                <w:sz w:val="24"/>
              </w:rPr>
              <w:t>福州格致中学“格致星”科技创新实验班</w:t>
            </w:r>
          </w:p>
        </w:tc>
        <w:tc>
          <w:tcPr>
            <w:tcW w:w="6844" w:type="dxa"/>
            <w:vAlign w:val="center"/>
          </w:tcPr>
          <w:p w:rsidR="00E52156" w:rsidRDefault="004C1E39">
            <w:pPr>
              <w:widowControl/>
              <w:ind w:left="600" w:hangingChars="250" w:hanging="600"/>
              <w:rPr>
                <w:rFonts w:ascii="仿宋_GB2312" w:eastAsia="仿宋_GB2312" w:hAnsi="华文仿宋"/>
                <w:kern w:val="0"/>
                <w:sz w:val="24"/>
              </w:rPr>
            </w:pPr>
            <w:r>
              <w:rPr>
                <w:rFonts w:ascii="仿宋_GB2312" w:eastAsia="仿宋_GB2312" w:hAnsi="华文仿宋" w:hint="eastAsia"/>
                <w:kern w:val="0"/>
                <w:sz w:val="24"/>
              </w:rPr>
              <w:t>（1）户籍在福州六城区且在六城区报考的应届考生。</w:t>
            </w:r>
          </w:p>
          <w:p w:rsidR="00E52156" w:rsidRDefault="004C1E39">
            <w:pPr>
              <w:widowControl/>
              <w:ind w:left="600" w:hangingChars="250" w:hanging="600"/>
              <w:rPr>
                <w:rFonts w:ascii="仿宋_GB2312" w:eastAsia="仿宋_GB2312" w:hAnsi="华文仿宋"/>
                <w:kern w:val="0"/>
                <w:sz w:val="24"/>
              </w:rPr>
            </w:pPr>
            <w:r>
              <w:rPr>
                <w:rFonts w:ascii="仿宋_GB2312" w:eastAsia="仿宋_GB2312" w:hAnsi="华文仿宋" w:hint="eastAsia"/>
                <w:kern w:val="0"/>
                <w:sz w:val="24"/>
              </w:rPr>
              <w:t>（2）学籍在六城区且在六城区报考的港、澳、台、国外户籍的应届考生。</w:t>
            </w:r>
          </w:p>
          <w:p w:rsidR="00E52156" w:rsidRDefault="004C1E39">
            <w:pPr>
              <w:widowControl/>
              <w:ind w:left="600" w:hangingChars="250" w:hanging="600"/>
              <w:rPr>
                <w:rFonts w:ascii="仿宋" w:eastAsia="仿宋" w:hAnsi="仿宋" w:cs="仿宋"/>
                <w:kern w:val="0"/>
                <w:sz w:val="24"/>
              </w:rPr>
            </w:pPr>
            <w:r>
              <w:rPr>
                <w:rFonts w:ascii="仿宋_GB2312" w:eastAsia="仿宋_GB2312" w:hAnsi="华文仿宋" w:hint="eastAsia"/>
                <w:kern w:val="0"/>
                <w:sz w:val="24"/>
              </w:rPr>
              <w:t>（3）三年学籍（2017年9月1日至初中毕业）在六城区且在六城区报考的非福州市区户籍的国内应届考生。</w:t>
            </w:r>
          </w:p>
        </w:tc>
        <w:tc>
          <w:tcPr>
            <w:tcW w:w="1182" w:type="dxa"/>
            <w:vAlign w:val="center"/>
          </w:tcPr>
          <w:p w:rsidR="00E52156" w:rsidRDefault="004C1E39">
            <w:pPr>
              <w:widowControl/>
              <w:jc w:val="center"/>
              <w:rPr>
                <w:rFonts w:ascii="仿宋" w:eastAsia="仿宋" w:hAnsi="仿宋" w:cs="仿宋"/>
                <w:b/>
                <w:kern w:val="0"/>
                <w:sz w:val="24"/>
              </w:rPr>
            </w:pPr>
            <w:r>
              <w:rPr>
                <w:rFonts w:ascii="仿宋_GB2312" w:eastAsia="仿宋_GB2312" w:hAnsi="华文仿宋"/>
                <w:bCs/>
                <w:kern w:val="0"/>
                <w:sz w:val="24"/>
              </w:rPr>
              <w:t>40</w:t>
            </w:r>
            <w:r>
              <w:rPr>
                <w:rFonts w:ascii="仿宋_GB2312" w:eastAsia="仿宋_GB2312" w:hAnsi="华文仿宋" w:hint="eastAsia"/>
                <w:bCs/>
                <w:kern w:val="0"/>
                <w:sz w:val="24"/>
              </w:rPr>
              <w:t>名</w:t>
            </w:r>
          </w:p>
        </w:tc>
        <w:tc>
          <w:tcPr>
            <w:tcW w:w="2552" w:type="dxa"/>
            <w:vAlign w:val="center"/>
          </w:tcPr>
          <w:p w:rsidR="00E52156" w:rsidRDefault="004C1E39">
            <w:pPr>
              <w:widowControl/>
              <w:rPr>
                <w:rFonts w:ascii="仿宋" w:eastAsia="仿宋" w:hAnsi="仿宋" w:cs="仿宋"/>
                <w:kern w:val="0"/>
                <w:sz w:val="24"/>
              </w:rPr>
            </w:pPr>
            <w:r>
              <w:rPr>
                <w:rFonts w:ascii="仿宋_GB2312" w:eastAsia="仿宋_GB2312" w:hAnsi="华文仿宋" w:hint="eastAsia"/>
                <w:kern w:val="0"/>
                <w:sz w:val="24"/>
              </w:rPr>
              <w:t>仅面向福州市区招生。</w:t>
            </w:r>
          </w:p>
        </w:tc>
        <w:tc>
          <w:tcPr>
            <w:tcW w:w="1768" w:type="dxa"/>
            <w:vAlign w:val="center"/>
          </w:tcPr>
          <w:p w:rsidR="00E52156" w:rsidRDefault="00E52156">
            <w:pPr>
              <w:widowControl/>
              <w:rPr>
                <w:rFonts w:ascii="仿宋" w:eastAsia="仿宋" w:hAnsi="仿宋" w:cs="仿宋"/>
                <w:kern w:val="0"/>
                <w:sz w:val="24"/>
              </w:rPr>
            </w:pPr>
          </w:p>
        </w:tc>
      </w:tr>
      <w:tr w:rsidR="00E52156">
        <w:trPr>
          <w:trHeight w:val="2548"/>
        </w:trPr>
        <w:tc>
          <w:tcPr>
            <w:tcW w:w="1829" w:type="dxa"/>
            <w:vAlign w:val="center"/>
          </w:tcPr>
          <w:p w:rsidR="00E52156" w:rsidRDefault="004C1E39">
            <w:pPr>
              <w:widowControl/>
              <w:rPr>
                <w:rFonts w:ascii="仿宋" w:eastAsia="仿宋" w:hAnsi="仿宋" w:cs="仿宋"/>
                <w:kern w:val="0"/>
                <w:sz w:val="24"/>
              </w:rPr>
            </w:pPr>
            <w:r>
              <w:rPr>
                <w:rFonts w:ascii="仿宋" w:eastAsia="仿宋" w:hAnsi="仿宋" w:cs="仿宋" w:hint="eastAsia"/>
                <w:kern w:val="0"/>
                <w:sz w:val="24"/>
              </w:rPr>
              <w:t>福州八中</w:t>
            </w:r>
          </w:p>
          <w:p w:rsidR="00E52156" w:rsidRDefault="004C1E39">
            <w:pPr>
              <w:rPr>
                <w:rFonts w:ascii="仿宋" w:eastAsia="仿宋" w:hAnsi="仿宋" w:cs="仿宋"/>
                <w:kern w:val="0"/>
                <w:sz w:val="24"/>
              </w:rPr>
            </w:pPr>
            <w:r>
              <w:rPr>
                <w:rFonts w:ascii="仿宋" w:eastAsia="仿宋" w:hAnsi="仿宋" w:cs="仿宋" w:hint="eastAsia"/>
                <w:kern w:val="0"/>
                <w:sz w:val="24"/>
              </w:rPr>
              <w:t>“博雅计划”</w:t>
            </w:r>
          </w:p>
        </w:tc>
        <w:tc>
          <w:tcPr>
            <w:tcW w:w="6844" w:type="dxa"/>
            <w:vAlign w:val="center"/>
          </w:tcPr>
          <w:p w:rsidR="00E52156" w:rsidRDefault="004C1E39">
            <w:pPr>
              <w:widowControl/>
              <w:rPr>
                <w:rFonts w:ascii="仿宋" w:eastAsia="仿宋" w:hAnsi="仿宋" w:cs="仿宋"/>
                <w:kern w:val="0"/>
                <w:sz w:val="24"/>
              </w:rPr>
            </w:pPr>
            <w:r>
              <w:rPr>
                <w:rFonts w:ascii="仿宋" w:eastAsia="仿宋" w:hAnsi="仿宋" w:cs="仿宋" w:hint="eastAsia"/>
                <w:kern w:val="0"/>
                <w:sz w:val="24"/>
              </w:rPr>
              <w:t>（1）户籍在福州六城区且在六城区报考的应届考生；</w:t>
            </w:r>
          </w:p>
          <w:p w:rsidR="00E52156" w:rsidRDefault="004C1E39">
            <w:pPr>
              <w:widowControl/>
              <w:rPr>
                <w:rFonts w:ascii="仿宋" w:eastAsia="仿宋" w:hAnsi="仿宋" w:cs="仿宋"/>
                <w:kern w:val="0"/>
                <w:sz w:val="24"/>
              </w:rPr>
            </w:pPr>
            <w:r>
              <w:rPr>
                <w:rFonts w:ascii="仿宋" w:eastAsia="仿宋" w:hAnsi="仿宋" w:cs="仿宋" w:hint="eastAsia"/>
                <w:kern w:val="0"/>
                <w:sz w:val="24"/>
              </w:rPr>
              <w:t>（2）学籍在福州六城区且在六城区报考的港、澳、台、国外户籍的应届考生；</w:t>
            </w:r>
          </w:p>
          <w:p w:rsidR="00E52156" w:rsidRDefault="004C1E39">
            <w:pPr>
              <w:widowControl/>
              <w:rPr>
                <w:rFonts w:ascii="仿宋" w:eastAsia="仿宋" w:hAnsi="仿宋" w:cs="仿宋"/>
                <w:kern w:val="0"/>
                <w:sz w:val="24"/>
              </w:rPr>
            </w:pPr>
            <w:r>
              <w:rPr>
                <w:rFonts w:ascii="仿宋" w:eastAsia="仿宋" w:hAnsi="仿宋" w:cs="仿宋" w:hint="eastAsia"/>
                <w:kern w:val="0"/>
                <w:sz w:val="24"/>
              </w:rPr>
              <w:t>（3）三年学籍（2017年9月1日至初中毕业）在六城区且在六城区报考的非福州市区户籍的国内应届考生；</w:t>
            </w:r>
          </w:p>
          <w:p w:rsidR="00E52156" w:rsidRDefault="004C1E39">
            <w:pPr>
              <w:rPr>
                <w:rFonts w:ascii="仿宋" w:eastAsia="仿宋" w:hAnsi="仿宋" w:cs="仿宋"/>
                <w:kern w:val="0"/>
                <w:sz w:val="24"/>
              </w:rPr>
            </w:pPr>
            <w:r>
              <w:rPr>
                <w:rFonts w:ascii="仿宋" w:eastAsia="仿宋" w:hAnsi="仿宋" w:cs="仿宋" w:hint="eastAsia"/>
                <w:kern w:val="0"/>
                <w:sz w:val="24"/>
              </w:rPr>
              <w:t>（4）户籍或学籍在六县（市）、高新区且在六县（市）和高新区报考的应届考生。</w:t>
            </w:r>
          </w:p>
        </w:tc>
        <w:tc>
          <w:tcPr>
            <w:tcW w:w="1182" w:type="dxa"/>
            <w:vAlign w:val="center"/>
          </w:tcPr>
          <w:p w:rsidR="00E52156" w:rsidRDefault="004C1E39">
            <w:pPr>
              <w:ind w:firstLineChars="100" w:firstLine="240"/>
              <w:rPr>
                <w:rFonts w:ascii="仿宋" w:eastAsia="仿宋_GB2312" w:hAnsi="仿宋" w:cs="仿宋"/>
                <w:kern w:val="0"/>
                <w:sz w:val="24"/>
                <w:shd w:val="clear" w:color="auto" w:fill="FFFFFF"/>
              </w:rPr>
            </w:pPr>
            <w:r>
              <w:rPr>
                <w:rFonts w:ascii="仿宋_GB2312" w:eastAsia="仿宋_GB2312" w:hAnsi="华文仿宋" w:hint="eastAsia"/>
                <w:kern w:val="0"/>
                <w:sz w:val="24"/>
              </w:rPr>
              <w:t>70名</w:t>
            </w:r>
          </w:p>
        </w:tc>
        <w:tc>
          <w:tcPr>
            <w:tcW w:w="2552" w:type="dxa"/>
            <w:vAlign w:val="center"/>
          </w:tcPr>
          <w:p w:rsidR="00E52156" w:rsidRDefault="004C1E39">
            <w:pPr>
              <w:widowControl/>
              <w:jc w:val="center"/>
              <w:rPr>
                <w:rFonts w:ascii="仿宋" w:eastAsia="仿宋" w:hAnsi="仿宋" w:cs="仿宋"/>
                <w:kern w:val="0"/>
                <w:sz w:val="24"/>
              </w:rPr>
            </w:pPr>
            <w:r>
              <w:rPr>
                <w:rFonts w:ascii="仿宋_GB2312" w:eastAsia="仿宋_GB2312" w:hAnsi="华文仿宋" w:hint="eastAsia"/>
                <w:kern w:val="0"/>
                <w:sz w:val="24"/>
              </w:rPr>
              <w:t>福州市区60名；六县（市）及高新区10名，每县(市)最多不超过5名。</w:t>
            </w:r>
          </w:p>
        </w:tc>
        <w:tc>
          <w:tcPr>
            <w:tcW w:w="1768" w:type="dxa"/>
            <w:vAlign w:val="center"/>
          </w:tcPr>
          <w:p w:rsidR="00E52156" w:rsidRDefault="004C1E39">
            <w:pPr>
              <w:widowControl/>
              <w:rPr>
                <w:rFonts w:ascii="仿宋" w:eastAsia="仿宋" w:hAnsi="仿宋" w:cs="仿宋"/>
                <w:kern w:val="0"/>
                <w:sz w:val="24"/>
              </w:rPr>
            </w:pPr>
            <w:r>
              <w:rPr>
                <w:rFonts w:ascii="仿宋" w:eastAsia="仿宋" w:hAnsi="仿宋" w:cs="仿宋" w:hint="eastAsia"/>
                <w:kern w:val="0"/>
                <w:sz w:val="24"/>
              </w:rPr>
              <w:t>六县（市）和高新区未收满的名额转回市区。</w:t>
            </w:r>
          </w:p>
        </w:tc>
      </w:tr>
      <w:tr w:rsidR="00E52156">
        <w:trPr>
          <w:trHeight w:val="2030"/>
        </w:trPr>
        <w:tc>
          <w:tcPr>
            <w:tcW w:w="1829" w:type="dxa"/>
            <w:vAlign w:val="center"/>
          </w:tcPr>
          <w:p w:rsidR="00E52156" w:rsidRDefault="004C1E39">
            <w:pPr>
              <w:widowControl/>
              <w:jc w:val="center"/>
              <w:rPr>
                <w:rFonts w:ascii="仿宋" w:eastAsia="仿宋" w:hAnsi="仿宋" w:cs="仿宋"/>
                <w:kern w:val="0"/>
                <w:sz w:val="24"/>
              </w:rPr>
            </w:pPr>
            <w:r>
              <w:rPr>
                <w:rFonts w:ascii="仿宋_GB2312" w:eastAsia="仿宋_GB2312" w:hAnsi="华文仿宋" w:hint="eastAsia"/>
                <w:kern w:val="0"/>
                <w:sz w:val="24"/>
              </w:rPr>
              <w:lastRenderedPageBreak/>
              <w:t>福州高级中学志远实验班</w:t>
            </w:r>
          </w:p>
        </w:tc>
        <w:tc>
          <w:tcPr>
            <w:tcW w:w="6844" w:type="dxa"/>
            <w:vAlign w:val="center"/>
          </w:tcPr>
          <w:p w:rsidR="00E52156" w:rsidRDefault="004C1E39">
            <w:pPr>
              <w:widowControl/>
              <w:rPr>
                <w:rFonts w:ascii="仿宋_GB2312" w:eastAsia="仿宋_GB2312" w:hAnsi="华文仿宋"/>
                <w:kern w:val="0"/>
                <w:sz w:val="24"/>
              </w:rPr>
            </w:pPr>
            <w:r>
              <w:rPr>
                <w:rFonts w:ascii="仿宋_GB2312" w:eastAsia="仿宋_GB2312" w:hAnsi="华文仿宋" w:hint="eastAsia"/>
                <w:kern w:val="0"/>
                <w:sz w:val="24"/>
              </w:rPr>
              <w:t>（1）户籍在福州六城区且在六城区报考的应届考生；</w:t>
            </w:r>
          </w:p>
          <w:p w:rsidR="00E52156" w:rsidRDefault="004C1E39">
            <w:pPr>
              <w:widowControl/>
              <w:rPr>
                <w:rFonts w:ascii="仿宋_GB2312" w:eastAsia="仿宋_GB2312" w:hAnsi="华文仿宋"/>
                <w:kern w:val="0"/>
                <w:sz w:val="24"/>
              </w:rPr>
            </w:pPr>
            <w:r>
              <w:rPr>
                <w:rFonts w:ascii="仿宋_GB2312" w:eastAsia="仿宋_GB2312" w:hAnsi="华文仿宋" w:hint="eastAsia"/>
                <w:kern w:val="0"/>
                <w:sz w:val="24"/>
              </w:rPr>
              <w:t>（2）学籍在福州的港、澳、台、国外户籍的应届考生；</w:t>
            </w:r>
          </w:p>
          <w:p w:rsidR="00E52156" w:rsidRDefault="004C1E39">
            <w:pPr>
              <w:widowControl/>
              <w:rPr>
                <w:rFonts w:ascii="仿宋_GB2312" w:eastAsia="仿宋_GB2312" w:hAnsi="华文仿宋"/>
                <w:kern w:val="0"/>
                <w:sz w:val="24"/>
              </w:rPr>
            </w:pPr>
            <w:r>
              <w:rPr>
                <w:rFonts w:ascii="仿宋_GB2312" w:eastAsia="仿宋_GB2312" w:hAnsi="华文仿宋" w:hint="eastAsia"/>
                <w:kern w:val="0"/>
                <w:sz w:val="24"/>
              </w:rPr>
              <w:t>（3）三年学籍</w:t>
            </w:r>
            <w:r>
              <w:rPr>
                <w:rFonts w:ascii="仿宋" w:eastAsia="仿宋" w:hAnsi="仿宋" w:cs="仿宋" w:hint="eastAsia"/>
                <w:kern w:val="0"/>
                <w:sz w:val="24"/>
              </w:rPr>
              <w:t>（2017年9月1日至初中毕业）</w:t>
            </w:r>
            <w:r>
              <w:rPr>
                <w:rFonts w:ascii="仿宋_GB2312" w:eastAsia="仿宋_GB2312" w:hAnsi="华文仿宋" w:hint="eastAsia"/>
                <w:kern w:val="0"/>
                <w:sz w:val="24"/>
              </w:rPr>
              <w:t>在六城区且在六城区报考的非福州市区户籍的国内应届考生；</w:t>
            </w:r>
          </w:p>
          <w:p w:rsidR="00E52156" w:rsidRDefault="004C1E39">
            <w:pPr>
              <w:widowControl/>
              <w:rPr>
                <w:rFonts w:ascii="仿宋" w:eastAsia="仿宋" w:hAnsi="仿宋" w:cs="仿宋"/>
                <w:kern w:val="0"/>
                <w:sz w:val="24"/>
              </w:rPr>
            </w:pPr>
            <w:r>
              <w:rPr>
                <w:rFonts w:ascii="仿宋_GB2312" w:eastAsia="仿宋_GB2312" w:hAnsi="华文仿宋" w:hint="eastAsia"/>
                <w:kern w:val="0"/>
                <w:sz w:val="24"/>
              </w:rPr>
              <w:t>（4）</w:t>
            </w:r>
            <w:r>
              <w:rPr>
                <w:rFonts w:ascii="仿宋" w:eastAsia="仿宋" w:hAnsi="仿宋" w:cs="仿宋" w:hint="eastAsia"/>
                <w:kern w:val="0"/>
                <w:sz w:val="24"/>
              </w:rPr>
              <w:t>户籍或学籍在六县（市）、高新区且在六县（市）和高新区报考的应届考生。</w:t>
            </w:r>
          </w:p>
        </w:tc>
        <w:tc>
          <w:tcPr>
            <w:tcW w:w="1182" w:type="dxa"/>
            <w:vAlign w:val="center"/>
          </w:tcPr>
          <w:p w:rsidR="00E52156" w:rsidRDefault="004C1E39">
            <w:pPr>
              <w:widowControl/>
              <w:jc w:val="center"/>
              <w:rPr>
                <w:rFonts w:ascii="仿宋" w:eastAsia="仿宋_GB2312" w:hAnsi="仿宋" w:cs="仿宋"/>
                <w:kern w:val="0"/>
                <w:sz w:val="24"/>
              </w:rPr>
            </w:pPr>
            <w:r>
              <w:rPr>
                <w:rFonts w:ascii="仿宋_GB2312" w:eastAsia="仿宋_GB2312" w:hAnsi="华文仿宋" w:hint="eastAsia"/>
                <w:kern w:val="0"/>
                <w:sz w:val="24"/>
                <w:szCs w:val="24"/>
              </w:rPr>
              <w:t>志远实验班50人和不超过10人的排球专项生</w:t>
            </w:r>
          </w:p>
        </w:tc>
        <w:tc>
          <w:tcPr>
            <w:tcW w:w="2552" w:type="dxa"/>
            <w:vAlign w:val="center"/>
          </w:tcPr>
          <w:p w:rsidR="00E52156" w:rsidRDefault="004C1E39">
            <w:pPr>
              <w:widowControl/>
              <w:rPr>
                <w:rFonts w:ascii="仿宋" w:eastAsia="仿宋_GB2312" w:hAnsi="仿宋" w:cs="仿宋"/>
                <w:kern w:val="0"/>
                <w:sz w:val="24"/>
              </w:rPr>
            </w:pPr>
            <w:r>
              <w:rPr>
                <w:rFonts w:ascii="仿宋_GB2312" w:eastAsia="仿宋_GB2312" w:hAnsi="华文仿宋" w:hint="eastAsia"/>
                <w:kern w:val="0"/>
                <w:sz w:val="24"/>
                <w:szCs w:val="24"/>
              </w:rPr>
              <w:t>志远实验班:</w:t>
            </w:r>
            <w:r>
              <w:rPr>
                <w:rFonts w:ascii="仿宋_GB2312" w:eastAsia="仿宋_GB2312" w:hAnsi="华文仿宋" w:hint="eastAsia"/>
                <w:kern w:val="0"/>
                <w:sz w:val="24"/>
              </w:rPr>
              <w:t>市区和闽侯县招生数均不超过15人，其他六县（市）和高新区每地区不超过10人。</w:t>
            </w:r>
          </w:p>
        </w:tc>
        <w:tc>
          <w:tcPr>
            <w:tcW w:w="1768" w:type="dxa"/>
            <w:vAlign w:val="center"/>
          </w:tcPr>
          <w:p w:rsidR="00E52156" w:rsidRDefault="004C1E39">
            <w:pPr>
              <w:widowControl/>
              <w:rPr>
                <w:rFonts w:ascii="仿宋" w:eastAsia="仿宋" w:hAnsi="仿宋" w:cs="仿宋"/>
                <w:kern w:val="0"/>
                <w:sz w:val="24"/>
              </w:rPr>
            </w:pPr>
            <w:r>
              <w:rPr>
                <w:rFonts w:ascii="仿宋" w:eastAsia="仿宋" w:hAnsi="仿宋" w:cs="仿宋" w:hint="eastAsia"/>
                <w:kern w:val="0"/>
                <w:sz w:val="24"/>
              </w:rPr>
              <w:t>六县（市）和高新区未收满的名额转回市区。</w:t>
            </w:r>
            <w:r>
              <w:rPr>
                <w:rFonts w:ascii="仿宋_GB2312" w:eastAsia="仿宋_GB2312" w:hAnsi="华文仿宋" w:hint="eastAsia"/>
                <w:kern w:val="0"/>
                <w:sz w:val="24"/>
              </w:rPr>
              <w:t>同分考生按数学、物理、化学、英语、语文顺序单科成绩高者优先录取</w:t>
            </w:r>
          </w:p>
        </w:tc>
      </w:tr>
      <w:tr w:rsidR="00E52156">
        <w:trPr>
          <w:trHeight w:val="2030"/>
        </w:trPr>
        <w:tc>
          <w:tcPr>
            <w:tcW w:w="1829" w:type="dxa"/>
            <w:vAlign w:val="center"/>
          </w:tcPr>
          <w:p w:rsidR="00E52156" w:rsidRDefault="004C1E39">
            <w:pPr>
              <w:widowControl/>
              <w:jc w:val="center"/>
              <w:rPr>
                <w:rFonts w:ascii="仿宋_GB2312" w:eastAsia="仿宋_GB2312" w:hAnsi="华文仿宋"/>
                <w:kern w:val="0"/>
                <w:sz w:val="24"/>
              </w:rPr>
            </w:pPr>
            <w:r>
              <w:rPr>
                <w:rFonts w:ascii="仿宋_GB2312" w:eastAsia="仿宋_GB2312" w:hAnsi="华文仿宋" w:hint="eastAsia"/>
                <w:kern w:val="0"/>
                <w:sz w:val="24"/>
              </w:rPr>
              <w:t>福州外国语学校</w:t>
            </w:r>
            <w:r>
              <w:rPr>
                <w:rFonts w:ascii="仿宋" w:eastAsia="仿宋" w:hAnsi="仿宋" w:cs="仿宋" w:hint="eastAsia"/>
                <w:kern w:val="0"/>
                <w:sz w:val="24"/>
              </w:rPr>
              <w:t>“圆梦班”</w:t>
            </w:r>
          </w:p>
        </w:tc>
        <w:tc>
          <w:tcPr>
            <w:tcW w:w="6844" w:type="dxa"/>
            <w:vAlign w:val="center"/>
          </w:tcPr>
          <w:p w:rsidR="00E52156" w:rsidRDefault="004C1E39">
            <w:pPr>
              <w:widowControl/>
              <w:rPr>
                <w:rFonts w:ascii="仿宋_GB2312" w:eastAsia="仿宋_GB2312" w:hAnsi="华文仿宋"/>
                <w:kern w:val="0"/>
                <w:sz w:val="24"/>
              </w:rPr>
            </w:pPr>
            <w:r>
              <w:rPr>
                <w:rFonts w:ascii="仿宋" w:eastAsia="仿宋" w:hAnsi="仿宋" w:cs="仿宋" w:hint="eastAsia"/>
                <w:kern w:val="0"/>
                <w:sz w:val="24"/>
              </w:rPr>
              <w:t>户籍或学籍在福州地区的应届初中毕业生</w:t>
            </w:r>
          </w:p>
        </w:tc>
        <w:tc>
          <w:tcPr>
            <w:tcW w:w="1182" w:type="dxa"/>
            <w:vAlign w:val="center"/>
          </w:tcPr>
          <w:p w:rsidR="00E52156" w:rsidRDefault="004C1E39">
            <w:pPr>
              <w:widowControl/>
              <w:jc w:val="center"/>
              <w:rPr>
                <w:rFonts w:ascii="仿宋_GB2312" w:eastAsia="仿宋_GB2312" w:hAnsi="华文仿宋"/>
                <w:kern w:val="0"/>
                <w:sz w:val="24"/>
              </w:rPr>
            </w:pPr>
            <w:r>
              <w:rPr>
                <w:rFonts w:ascii="仿宋_GB2312" w:eastAsia="仿宋_GB2312" w:hAnsi="华文仿宋" w:hint="eastAsia"/>
                <w:kern w:val="0"/>
                <w:sz w:val="24"/>
              </w:rPr>
              <w:t>5</w:t>
            </w:r>
            <w:bookmarkStart w:id="0" w:name="_GoBack"/>
            <w:bookmarkEnd w:id="0"/>
            <w:r>
              <w:rPr>
                <w:rFonts w:ascii="仿宋_GB2312" w:eastAsia="仿宋_GB2312" w:hAnsi="华文仿宋" w:hint="eastAsia"/>
                <w:kern w:val="0"/>
                <w:sz w:val="24"/>
              </w:rPr>
              <w:t>0名</w:t>
            </w:r>
          </w:p>
        </w:tc>
        <w:tc>
          <w:tcPr>
            <w:tcW w:w="2552" w:type="dxa"/>
            <w:vAlign w:val="center"/>
          </w:tcPr>
          <w:p w:rsidR="00E52156" w:rsidRDefault="004C1E39">
            <w:pPr>
              <w:ind w:firstLineChars="198" w:firstLine="475"/>
              <w:rPr>
                <w:rFonts w:ascii="仿宋_GB2312" w:eastAsia="仿宋_GB2312" w:hAnsi="华文仿宋"/>
                <w:kern w:val="0"/>
                <w:sz w:val="24"/>
              </w:rPr>
            </w:pPr>
            <w:r>
              <w:rPr>
                <w:rFonts w:ascii="仿宋" w:eastAsia="仿宋" w:hAnsi="仿宋" w:cstheme="minorEastAsia" w:hint="eastAsia"/>
                <w:sz w:val="24"/>
                <w:shd w:val="clear" w:color="auto" w:fill="FFFFFF"/>
              </w:rPr>
              <w:t>福州市六城区24名；闽侯县3名，高新区1名，连江、罗源、闽清和永泰县各4名，福清市6名。</w:t>
            </w:r>
          </w:p>
        </w:tc>
        <w:tc>
          <w:tcPr>
            <w:tcW w:w="1768" w:type="dxa"/>
            <w:vAlign w:val="center"/>
          </w:tcPr>
          <w:p w:rsidR="00E52156" w:rsidRDefault="004C1E39">
            <w:pPr>
              <w:widowControl/>
              <w:rPr>
                <w:rFonts w:ascii="仿宋_GB2312" w:eastAsia="仿宋_GB2312" w:hAnsi="华文仿宋"/>
                <w:kern w:val="0"/>
                <w:sz w:val="24"/>
              </w:rPr>
            </w:pPr>
            <w:r>
              <w:rPr>
                <w:rFonts w:ascii="仿宋" w:eastAsia="仿宋" w:hAnsi="仿宋" w:cs="仿宋" w:hint="eastAsia"/>
                <w:kern w:val="0"/>
                <w:sz w:val="24"/>
              </w:rPr>
              <w:t>六县（市）和高新区未收满的名额转回市区。</w:t>
            </w:r>
            <w:r>
              <w:rPr>
                <w:rFonts w:ascii="仿宋" w:eastAsia="仿宋" w:hAnsi="仿宋" w:hint="eastAsia"/>
                <w:sz w:val="24"/>
              </w:rPr>
              <w:t>同分考生按数学、物理、化学、英语、语文顺序单科成绩高者优先录取</w:t>
            </w:r>
          </w:p>
        </w:tc>
      </w:tr>
      <w:tr w:rsidR="00E52156">
        <w:trPr>
          <w:trHeight w:val="2030"/>
        </w:trPr>
        <w:tc>
          <w:tcPr>
            <w:tcW w:w="1829" w:type="dxa"/>
            <w:vAlign w:val="center"/>
          </w:tcPr>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t>长乐一中“英才实验班”</w:t>
            </w:r>
          </w:p>
        </w:tc>
        <w:tc>
          <w:tcPr>
            <w:tcW w:w="6844" w:type="dxa"/>
            <w:vAlign w:val="center"/>
          </w:tcPr>
          <w:p w:rsidR="00E52156" w:rsidRDefault="004C1E39">
            <w:pPr>
              <w:widowControl/>
              <w:ind w:left="600" w:hangingChars="250" w:hanging="600"/>
              <w:rPr>
                <w:rFonts w:ascii="仿宋" w:eastAsia="仿宋" w:hAnsi="仿宋" w:cs="仿宋"/>
                <w:kern w:val="0"/>
                <w:sz w:val="24"/>
              </w:rPr>
            </w:pPr>
            <w:r>
              <w:rPr>
                <w:rFonts w:ascii="仿宋" w:eastAsia="仿宋" w:hAnsi="仿宋" w:cs="仿宋" w:hint="eastAsia"/>
                <w:kern w:val="0"/>
                <w:sz w:val="24"/>
              </w:rPr>
              <w:t>（1）户籍在福州六城区且在六城区报考的应届考生。</w:t>
            </w:r>
          </w:p>
          <w:p w:rsidR="00E52156" w:rsidRDefault="004C1E39">
            <w:pPr>
              <w:widowControl/>
              <w:ind w:left="600" w:hangingChars="250" w:hanging="600"/>
              <w:rPr>
                <w:rFonts w:ascii="仿宋" w:eastAsia="仿宋" w:hAnsi="仿宋" w:cs="仿宋"/>
                <w:kern w:val="0"/>
                <w:sz w:val="24"/>
              </w:rPr>
            </w:pPr>
            <w:r>
              <w:rPr>
                <w:rFonts w:ascii="仿宋" w:eastAsia="仿宋" w:hAnsi="仿宋" w:cs="仿宋" w:hint="eastAsia"/>
                <w:kern w:val="0"/>
                <w:sz w:val="24"/>
              </w:rPr>
              <w:t>（2）学籍在福州的港、澳、台、国外户籍的应届考生。</w:t>
            </w:r>
          </w:p>
          <w:p w:rsidR="00E52156" w:rsidRDefault="004C1E39">
            <w:pPr>
              <w:widowControl/>
              <w:rPr>
                <w:rFonts w:ascii="仿宋" w:eastAsia="仿宋" w:hAnsi="仿宋" w:cs="仿宋"/>
                <w:kern w:val="0"/>
                <w:sz w:val="24"/>
              </w:rPr>
            </w:pPr>
            <w:r>
              <w:rPr>
                <w:rFonts w:ascii="仿宋" w:eastAsia="仿宋" w:hAnsi="仿宋" w:cs="仿宋" w:hint="eastAsia"/>
                <w:kern w:val="0"/>
                <w:sz w:val="24"/>
              </w:rPr>
              <w:t>（3）三年学籍（2017年9月1日至初中毕业）在原五城区且在六城区报考的非福州市区户籍的国内应届考生。</w:t>
            </w:r>
          </w:p>
          <w:p w:rsidR="00E52156" w:rsidRDefault="004C1E39">
            <w:pPr>
              <w:widowControl/>
              <w:rPr>
                <w:rFonts w:ascii="仿宋" w:eastAsia="仿宋" w:hAnsi="仿宋" w:cs="仿宋"/>
                <w:kern w:val="0"/>
                <w:sz w:val="24"/>
              </w:rPr>
            </w:pPr>
            <w:r>
              <w:rPr>
                <w:rFonts w:ascii="仿宋" w:eastAsia="仿宋" w:hAnsi="仿宋" w:cs="仿宋" w:hint="eastAsia"/>
                <w:kern w:val="0"/>
                <w:sz w:val="24"/>
              </w:rPr>
              <w:t>（4）户籍或学籍在长乐区且在长乐区报考的应届考生。</w:t>
            </w:r>
          </w:p>
        </w:tc>
        <w:tc>
          <w:tcPr>
            <w:tcW w:w="1182" w:type="dxa"/>
            <w:vAlign w:val="center"/>
          </w:tcPr>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t>不超过30名</w:t>
            </w:r>
          </w:p>
        </w:tc>
        <w:tc>
          <w:tcPr>
            <w:tcW w:w="2552" w:type="dxa"/>
            <w:vAlign w:val="center"/>
          </w:tcPr>
          <w:p w:rsidR="00E52156" w:rsidRDefault="00E52156">
            <w:pPr>
              <w:widowControl/>
              <w:rPr>
                <w:rFonts w:ascii="仿宋" w:eastAsia="仿宋" w:hAnsi="仿宋" w:cs="仿宋"/>
                <w:kern w:val="0"/>
                <w:sz w:val="24"/>
              </w:rPr>
            </w:pPr>
          </w:p>
        </w:tc>
        <w:tc>
          <w:tcPr>
            <w:tcW w:w="1768" w:type="dxa"/>
            <w:vAlign w:val="center"/>
          </w:tcPr>
          <w:p w:rsidR="00E52156" w:rsidRDefault="004C1E39">
            <w:pPr>
              <w:widowControl/>
              <w:rPr>
                <w:rFonts w:ascii="仿宋" w:eastAsia="仿宋" w:hAnsi="仿宋" w:cs="仿宋"/>
                <w:kern w:val="0"/>
                <w:sz w:val="24"/>
              </w:rPr>
            </w:pPr>
            <w:r>
              <w:rPr>
                <w:rFonts w:ascii="仿宋" w:eastAsia="仿宋" w:hAnsi="仿宋" w:cs="仿宋" w:hint="eastAsia"/>
                <w:kern w:val="0"/>
                <w:sz w:val="24"/>
              </w:rPr>
              <w:t>仅面向六城区,以面试形式确定拟录取名单</w:t>
            </w:r>
          </w:p>
        </w:tc>
      </w:tr>
      <w:tr w:rsidR="00E52156">
        <w:trPr>
          <w:trHeight w:val="2030"/>
        </w:trPr>
        <w:tc>
          <w:tcPr>
            <w:tcW w:w="1829" w:type="dxa"/>
            <w:vAlign w:val="center"/>
          </w:tcPr>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lastRenderedPageBreak/>
              <w:t>福清一中“创新人才实验班”</w:t>
            </w:r>
          </w:p>
        </w:tc>
        <w:tc>
          <w:tcPr>
            <w:tcW w:w="6844" w:type="dxa"/>
            <w:vAlign w:val="center"/>
          </w:tcPr>
          <w:p w:rsidR="00E52156" w:rsidRDefault="004C1E39">
            <w:pPr>
              <w:widowControl/>
              <w:jc w:val="left"/>
              <w:rPr>
                <w:rFonts w:ascii="仿宋" w:eastAsia="仿宋" w:hAnsi="仿宋" w:cs="仿宋"/>
                <w:kern w:val="0"/>
                <w:sz w:val="24"/>
              </w:rPr>
            </w:pPr>
            <w:r>
              <w:rPr>
                <w:rFonts w:ascii="仿宋" w:eastAsia="仿宋" w:hAnsi="仿宋" w:cs="仿宋" w:hint="eastAsia"/>
                <w:kern w:val="0"/>
                <w:sz w:val="24"/>
              </w:rPr>
              <w:t>户籍或学籍在福清市且在福清市报考的应届初中毕业生。</w:t>
            </w:r>
          </w:p>
        </w:tc>
        <w:tc>
          <w:tcPr>
            <w:tcW w:w="1182" w:type="dxa"/>
            <w:vAlign w:val="center"/>
          </w:tcPr>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t>50名</w:t>
            </w:r>
          </w:p>
        </w:tc>
        <w:tc>
          <w:tcPr>
            <w:tcW w:w="2552" w:type="dxa"/>
            <w:vAlign w:val="center"/>
          </w:tcPr>
          <w:p w:rsidR="00E52156" w:rsidRDefault="00E52156">
            <w:pPr>
              <w:widowControl/>
              <w:rPr>
                <w:rFonts w:ascii="仿宋" w:eastAsia="仿宋" w:hAnsi="仿宋" w:cs="仿宋"/>
                <w:kern w:val="0"/>
                <w:sz w:val="24"/>
              </w:rPr>
            </w:pPr>
          </w:p>
        </w:tc>
        <w:tc>
          <w:tcPr>
            <w:tcW w:w="1768" w:type="dxa"/>
            <w:vAlign w:val="center"/>
          </w:tcPr>
          <w:p w:rsidR="00E52156" w:rsidRDefault="004C1E39">
            <w:pPr>
              <w:widowControl/>
              <w:jc w:val="left"/>
              <w:rPr>
                <w:rFonts w:ascii="仿宋" w:eastAsia="仿宋" w:hAnsi="仿宋" w:cs="仿宋"/>
                <w:kern w:val="0"/>
                <w:sz w:val="24"/>
              </w:rPr>
            </w:pPr>
            <w:r>
              <w:rPr>
                <w:rFonts w:ascii="仿宋" w:eastAsia="仿宋" w:hAnsi="仿宋" w:cs="仿宋" w:hint="eastAsia"/>
                <w:kern w:val="0"/>
                <w:sz w:val="24"/>
              </w:rPr>
              <w:t>同分考生，先后以数学、物理、语文、化学和英语的顺序，按单科分数高低依次录取。</w:t>
            </w:r>
          </w:p>
        </w:tc>
      </w:tr>
      <w:tr w:rsidR="00E52156">
        <w:trPr>
          <w:trHeight w:val="2030"/>
        </w:trPr>
        <w:tc>
          <w:tcPr>
            <w:tcW w:w="1829" w:type="dxa"/>
            <w:vAlign w:val="center"/>
          </w:tcPr>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t>永泰一中</w:t>
            </w:r>
          </w:p>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t>“创新人才实验班”</w:t>
            </w:r>
          </w:p>
        </w:tc>
        <w:tc>
          <w:tcPr>
            <w:tcW w:w="6844" w:type="dxa"/>
            <w:vAlign w:val="center"/>
          </w:tcPr>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t>户籍或学籍在永泰县且在永泰县报考的应届初中毕业生。</w:t>
            </w:r>
          </w:p>
        </w:tc>
        <w:tc>
          <w:tcPr>
            <w:tcW w:w="1182" w:type="dxa"/>
            <w:vAlign w:val="center"/>
          </w:tcPr>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t>不超过20名</w:t>
            </w:r>
          </w:p>
        </w:tc>
        <w:tc>
          <w:tcPr>
            <w:tcW w:w="2552" w:type="dxa"/>
            <w:vAlign w:val="center"/>
          </w:tcPr>
          <w:p w:rsidR="00E52156" w:rsidRDefault="004C1E39">
            <w:pPr>
              <w:widowControl/>
              <w:jc w:val="center"/>
              <w:rPr>
                <w:rFonts w:ascii="仿宋" w:eastAsia="仿宋" w:hAnsi="仿宋" w:cs="仿宋"/>
                <w:sz w:val="24"/>
              </w:rPr>
            </w:pPr>
            <w:r>
              <w:rPr>
                <w:rFonts w:ascii="仿宋" w:eastAsia="仿宋" w:hAnsi="仿宋" w:cs="仿宋" w:hint="eastAsia"/>
                <w:kern w:val="0"/>
                <w:sz w:val="24"/>
              </w:rPr>
              <w:t>仅面向永泰县招生</w:t>
            </w:r>
          </w:p>
        </w:tc>
        <w:tc>
          <w:tcPr>
            <w:tcW w:w="1768" w:type="dxa"/>
            <w:vAlign w:val="center"/>
          </w:tcPr>
          <w:p w:rsidR="00E52156" w:rsidRDefault="004C1E39">
            <w:pPr>
              <w:widowControl/>
              <w:rPr>
                <w:rFonts w:ascii="仿宋" w:eastAsia="仿宋" w:hAnsi="仿宋" w:cs="仿宋"/>
                <w:sz w:val="24"/>
              </w:rPr>
            </w:pPr>
            <w:r>
              <w:rPr>
                <w:rFonts w:ascii="仿宋" w:eastAsia="仿宋" w:hAnsi="仿宋" w:cs="仿宋" w:hint="eastAsia"/>
                <w:kern w:val="0"/>
                <w:sz w:val="24"/>
              </w:rPr>
              <w:t>同分考生，先后以数学、物理、化学、语文和英语的顺序，按单科分数高低依次录取</w:t>
            </w:r>
          </w:p>
        </w:tc>
      </w:tr>
      <w:tr w:rsidR="00E52156">
        <w:trPr>
          <w:trHeight w:val="1301"/>
        </w:trPr>
        <w:tc>
          <w:tcPr>
            <w:tcW w:w="1829" w:type="dxa"/>
            <w:vAlign w:val="center"/>
          </w:tcPr>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t>连江一中“古榕创新实验班”</w:t>
            </w:r>
          </w:p>
        </w:tc>
        <w:tc>
          <w:tcPr>
            <w:tcW w:w="6844" w:type="dxa"/>
            <w:vAlign w:val="center"/>
          </w:tcPr>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t>户籍或初中阶段学籍在连江县的应届初三毕业班学生。</w:t>
            </w:r>
          </w:p>
        </w:tc>
        <w:tc>
          <w:tcPr>
            <w:tcW w:w="1182" w:type="dxa"/>
            <w:vAlign w:val="center"/>
          </w:tcPr>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t>30名</w:t>
            </w:r>
          </w:p>
        </w:tc>
        <w:tc>
          <w:tcPr>
            <w:tcW w:w="2552" w:type="dxa"/>
            <w:vAlign w:val="center"/>
          </w:tcPr>
          <w:p w:rsidR="00E52156" w:rsidRDefault="004C1E39">
            <w:pPr>
              <w:widowControl/>
              <w:jc w:val="center"/>
              <w:rPr>
                <w:rFonts w:ascii="仿宋" w:eastAsia="仿宋" w:hAnsi="仿宋" w:cs="仿宋"/>
                <w:kern w:val="0"/>
                <w:sz w:val="24"/>
              </w:rPr>
            </w:pPr>
            <w:r>
              <w:rPr>
                <w:rFonts w:ascii="仿宋" w:eastAsia="仿宋" w:hAnsi="仿宋" w:cs="仿宋" w:hint="eastAsia"/>
                <w:kern w:val="0"/>
                <w:sz w:val="24"/>
              </w:rPr>
              <w:t>仅面向连江县招生</w:t>
            </w:r>
          </w:p>
        </w:tc>
        <w:tc>
          <w:tcPr>
            <w:tcW w:w="1768" w:type="dxa"/>
            <w:vAlign w:val="center"/>
          </w:tcPr>
          <w:p w:rsidR="00E52156" w:rsidRDefault="00E52156">
            <w:pPr>
              <w:widowControl/>
              <w:rPr>
                <w:rFonts w:ascii="仿宋" w:eastAsia="仿宋" w:hAnsi="仿宋" w:cs="仿宋"/>
                <w:kern w:val="0"/>
                <w:sz w:val="24"/>
              </w:rPr>
            </w:pPr>
          </w:p>
        </w:tc>
      </w:tr>
      <w:tr w:rsidR="00E52156">
        <w:trPr>
          <w:trHeight w:val="3186"/>
        </w:trPr>
        <w:tc>
          <w:tcPr>
            <w:tcW w:w="1829" w:type="dxa"/>
          </w:tcPr>
          <w:p w:rsidR="00E52156" w:rsidRDefault="004C1E39">
            <w:pPr>
              <w:widowControl/>
              <w:spacing w:line="360" w:lineRule="auto"/>
              <w:ind w:right="150"/>
              <w:rPr>
                <w:rFonts w:ascii="仿宋" w:eastAsia="仿宋" w:hAnsi="仿宋" w:cs="仿宋"/>
                <w:kern w:val="0"/>
                <w:sz w:val="24"/>
              </w:rPr>
            </w:pPr>
            <w:r>
              <w:rPr>
                <w:rFonts w:ascii="仿宋" w:eastAsia="仿宋" w:hAnsi="仿宋" w:cs="仿宋" w:hint="eastAsia"/>
                <w:kern w:val="0"/>
                <w:sz w:val="24"/>
              </w:rPr>
              <w:lastRenderedPageBreak/>
              <w:t>福建师范大学附属福清德旺中学“德旺助学圆梦计划”</w:t>
            </w:r>
          </w:p>
        </w:tc>
        <w:tc>
          <w:tcPr>
            <w:tcW w:w="6844" w:type="dxa"/>
          </w:tcPr>
          <w:p w:rsidR="00E52156" w:rsidRDefault="004C1E39">
            <w:pPr>
              <w:widowControl/>
              <w:spacing w:line="360" w:lineRule="auto"/>
              <w:ind w:right="150" w:firstLineChars="200" w:firstLine="480"/>
              <w:rPr>
                <w:rFonts w:ascii="仿宋" w:eastAsia="仿宋" w:hAnsi="仿宋" w:cs="仿宋"/>
                <w:kern w:val="0"/>
                <w:sz w:val="24"/>
              </w:rPr>
            </w:pPr>
            <w:r>
              <w:rPr>
                <w:rFonts w:ascii="仿宋" w:eastAsia="仿宋" w:hAnsi="仿宋" w:cs="仿宋" w:hint="eastAsia"/>
                <w:kern w:val="0"/>
                <w:sz w:val="24"/>
              </w:rPr>
              <w:t>户籍或学籍在福州地区的应届初中毕业生</w:t>
            </w:r>
          </w:p>
        </w:tc>
        <w:tc>
          <w:tcPr>
            <w:tcW w:w="1182" w:type="dxa"/>
            <w:vAlign w:val="center"/>
          </w:tcPr>
          <w:p w:rsidR="00E52156" w:rsidRDefault="004C1E39">
            <w:pPr>
              <w:widowControl/>
              <w:spacing w:line="360" w:lineRule="auto"/>
              <w:ind w:right="150"/>
              <w:jc w:val="center"/>
              <w:rPr>
                <w:rFonts w:ascii="仿宋" w:eastAsia="仿宋" w:hAnsi="仿宋" w:cs="仿宋"/>
                <w:kern w:val="0"/>
                <w:sz w:val="24"/>
              </w:rPr>
            </w:pPr>
            <w:r>
              <w:rPr>
                <w:rFonts w:ascii="仿宋" w:eastAsia="仿宋" w:hAnsi="仿宋" w:cs="仿宋" w:hint="eastAsia"/>
                <w:kern w:val="0"/>
                <w:sz w:val="24"/>
              </w:rPr>
              <w:t>不超过96名</w:t>
            </w:r>
          </w:p>
        </w:tc>
        <w:tc>
          <w:tcPr>
            <w:tcW w:w="2552" w:type="dxa"/>
            <w:vAlign w:val="center"/>
          </w:tcPr>
          <w:p w:rsidR="00E52156" w:rsidRDefault="004C1E39">
            <w:pPr>
              <w:widowControl/>
              <w:spacing w:line="360" w:lineRule="auto"/>
              <w:ind w:right="150"/>
              <w:jc w:val="center"/>
              <w:rPr>
                <w:rFonts w:ascii="仿宋" w:eastAsia="仿宋" w:hAnsi="仿宋" w:cs="仿宋"/>
                <w:sz w:val="24"/>
              </w:rPr>
            </w:pPr>
            <w:r>
              <w:rPr>
                <w:rFonts w:ascii="仿宋" w:eastAsia="仿宋" w:hAnsi="仿宋" w:cs="仿宋" w:hint="eastAsia"/>
                <w:sz w:val="24"/>
              </w:rPr>
              <w:t>福州市区20名，福清市54名，闽侯、闽清、永泰、连江、罗源各4名，高新区2名。</w:t>
            </w:r>
          </w:p>
        </w:tc>
        <w:tc>
          <w:tcPr>
            <w:tcW w:w="1768" w:type="dxa"/>
          </w:tcPr>
          <w:p w:rsidR="00E52156" w:rsidRDefault="004C1E39">
            <w:pPr>
              <w:widowControl/>
              <w:spacing w:line="360" w:lineRule="auto"/>
              <w:ind w:right="150"/>
              <w:rPr>
                <w:rFonts w:ascii="仿宋" w:eastAsia="仿宋" w:hAnsi="仿宋" w:cs="仿宋"/>
                <w:sz w:val="24"/>
              </w:rPr>
            </w:pPr>
            <w:r>
              <w:rPr>
                <w:rFonts w:ascii="仿宋" w:eastAsia="仿宋" w:hAnsi="仿宋" w:cs="仿宋" w:hint="eastAsia"/>
                <w:sz w:val="24"/>
              </w:rPr>
              <w:t>福清市以外的剩余指标经福州市中招办同意后可调剂到福清市；总录取指标可少于96名。</w:t>
            </w:r>
          </w:p>
        </w:tc>
      </w:tr>
    </w:tbl>
    <w:p w:rsidR="00E52156" w:rsidRDefault="00E52156"/>
    <w:p w:rsidR="00E52156" w:rsidRDefault="00E52156">
      <w:pPr>
        <w:widowControl/>
        <w:jc w:val="left"/>
        <w:rPr>
          <w:rFonts w:ascii="华文仿宋" w:eastAsia="华文仿宋" w:hAnsi="华文仿宋"/>
          <w:kern w:val="0"/>
          <w:sz w:val="24"/>
          <w:szCs w:val="30"/>
        </w:rPr>
      </w:pPr>
    </w:p>
    <w:sectPr w:rsidR="00E52156" w:rsidSect="00E52156">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A8A" w:rsidRDefault="00B57A8A" w:rsidP="00E52156">
      <w:r>
        <w:separator/>
      </w:r>
    </w:p>
  </w:endnote>
  <w:endnote w:type="continuationSeparator" w:id="1">
    <w:p w:rsidR="00B57A8A" w:rsidRDefault="00B57A8A" w:rsidP="00E521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156" w:rsidRDefault="002930EE">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E52156" w:rsidRDefault="002930EE">
                <w:pPr>
                  <w:pStyle w:val="a4"/>
                </w:pPr>
                <w:r>
                  <w:rPr>
                    <w:rFonts w:hint="eastAsia"/>
                  </w:rPr>
                  <w:fldChar w:fldCharType="begin"/>
                </w:r>
                <w:r w:rsidR="004C1E39">
                  <w:rPr>
                    <w:rFonts w:hint="eastAsia"/>
                  </w:rPr>
                  <w:instrText xml:space="preserve"> PAGE  \* MERGEFORMAT </w:instrText>
                </w:r>
                <w:r>
                  <w:rPr>
                    <w:rFonts w:hint="eastAsia"/>
                  </w:rPr>
                  <w:fldChar w:fldCharType="separate"/>
                </w:r>
                <w:r w:rsidR="00D0339D">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A8A" w:rsidRDefault="00B57A8A" w:rsidP="00E52156">
      <w:r>
        <w:separator/>
      </w:r>
    </w:p>
  </w:footnote>
  <w:footnote w:type="continuationSeparator" w:id="1">
    <w:p w:rsidR="00B57A8A" w:rsidRDefault="00B57A8A" w:rsidP="00E521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362D0"/>
    <w:multiLevelType w:val="singleLevel"/>
    <w:tmpl w:val="51C362D0"/>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2928"/>
    <w:rsid w:val="000A1C2B"/>
    <w:rsid w:val="001357C6"/>
    <w:rsid w:val="0016680A"/>
    <w:rsid w:val="00183998"/>
    <w:rsid w:val="002930EE"/>
    <w:rsid w:val="00341520"/>
    <w:rsid w:val="00496CF4"/>
    <w:rsid w:val="004C1E39"/>
    <w:rsid w:val="004D7BD0"/>
    <w:rsid w:val="004D7DFB"/>
    <w:rsid w:val="0052126E"/>
    <w:rsid w:val="005471D8"/>
    <w:rsid w:val="00634824"/>
    <w:rsid w:val="00696443"/>
    <w:rsid w:val="006A471F"/>
    <w:rsid w:val="00721D6A"/>
    <w:rsid w:val="007F204F"/>
    <w:rsid w:val="00803138"/>
    <w:rsid w:val="00854966"/>
    <w:rsid w:val="00893010"/>
    <w:rsid w:val="009104B9"/>
    <w:rsid w:val="00912790"/>
    <w:rsid w:val="0093692F"/>
    <w:rsid w:val="00992BF0"/>
    <w:rsid w:val="009E10AE"/>
    <w:rsid w:val="00A765A5"/>
    <w:rsid w:val="00A84758"/>
    <w:rsid w:val="00A91A7F"/>
    <w:rsid w:val="00A95AD3"/>
    <w:rsid w:val="00AB6C27"/>
    <w:rsid w:val="00B43623"/>
    <w:rsid w:val="00B469D7"/>
    <w:rsid w:val="00B57A8A"/>
    <w:rsid w:val="00B9683D"/>
    <w:rsid w:val="00BC0DF8"/>
    <w:rsid w:val="00BC5E18"/>
    <w:rsid w:val="00C4075D"/>
    <w:rsid w:val="00C50F3A"/>
    <w:rsid w:val="00CA1E04"/>
    <w:rsid w:val="00CC6A6A"/>
    <w:rsid w:val="00D0339D"/>
    <w:rsid w:val="00D12A87"/>
    <w:rsid w:val="00D40162"/>
    <w:rsid w:val="00D650C1"/>
    <w:rsid w:val="00DD64EE"/>
    <w:rsid w:val="00E30EDB"/>
    <w:rsid w:val="00E52156"/>
    <w:rsid w:val="00E81472"/>
    <w:rsid w:val="00F211FA"/>
    <w:rsid w:val="00F53701"/>
    <w:rsid w:val="00F62928"/>
    <w:rsid w:val="00FA023A"/>
    <w:rsid w:val="00FD1533"/>
    <w:rsid w:val="06E77228"/>
    <w:rsid w:val="0905669F"/>
    <w:rsid w:val="0B55331A"/>
    <w:rsid w:val="0C3F15B3"/>
    <w:rsid w:val="0FFC1D76"/>
    <w:rsid w:val="10EA56FC"/>
    <w:rsid w:val="12024FF3"/>
    <w:rsid w:val="13304DBC"/>
    <w:rsid w:val="144B4849"/>
    <w:rsid w:val="14AF465D"/>
    <w:rsid w:val="183E6AAB"/>
    <w:rsid w:val="21981440"/>
    <w:rsid w:val="25091B85"/>
    <w:rsid w:val="254F2D4A"/>
    <w:rsid w:val="26E95E4D"/>
    <w:rsid w:val="275726B0"/>
    <w:rsid w:val="282A6782"/>
    <w:rsid w:val="2949730A"/>
    <w:rsid w:val="2D6C2AEC"/>
    <w:rsid w:val="2F7D324C"/>
    <w:rsid w:val="2FF81C3A"/>
    <w:rsid w:val="32B26EB6"/>
    <w:rsid w:val="364871AE"/>
    <w:rsid w:val="37F63A89"/>
    <w:rsid w:val="3C1A2DFB"/>
    <w:rsid w:val="404A5B6E"/>
    <w:rsid w:val="434D0325"/>
    <w:rsid w:val="452E248F"/>
    <w:rsid w:val="48493D66"/>
    <w:rsid w:val="49ED31CA"/>
    <w:rsid w:val="4B8B261B"/>
    <w:rsid w:val="50642F39"/>
    <w:rsid w:val="508C683A"/>
    <w:rsid w:val="55B221A5"/>
    <w:rsid w:val="585553B9"/>
    <w:rsid w:val="5B1541B7"/>
    <w:rsid w:val="5F206335"/>
    <w:rsid w:val="5FA558A2"/>
    <w:rsid w:val="615772E5"/>
    <w:rsid w:val="6327606B"/>
    <w:rsid w:val="63FD7493"/>
    <w:rsid w:val="66E8477C"/>
    <w:rsid w:val="68FF5104"/>
    <w:rsid w:val="70C50CCB"/>
    <w:rsid w:val="7117152F"/>
    <w:rsid w:val="72E15663"/>
    <w:rsid w:val="74BE1A56"/>
    <w:rsid w:val="78966916"/>
    <w:rsid w:val="793026B2"/>
    <w:rsid w:val="7BED7123"/>
    <w:rsid w:val="7BF448A6"/>
    <w:rsid w:val="7EF53515"/>
    <w:rsid w:val="7F5B4D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156"/>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E52156"/>
    <w:pPr>
      <w:ind w:leftChars="2500" w:left="100"/>
    </w:pPr>
  </w:style>
  <w:style w:type="paragraph" w:styleId="a4">
    <w:name w:val="footer"/>
    <w:basedOn w:val="a"/>
    <w:link w:val="Char0"/>
    <w:uiPriority w:val="99"/>
    <w:semiHidden/>
    <w:unhideWhenUsed/>
    <w:qFormat/>
    <w:rsid w:val="00E5215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5215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521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E52156"/>
    <w:rPr>
      <w:rFonts w:ascii="Times New Roman" w:eastAsia="宋体" w:hAnsi="Times New Roman" w:cs="Times New Roman"/>
      <w:kern w:val="2"/>
      <w:sz w:val="18"/>
      <w:szCs w:val="18"/>
    </w:rPr>
  </w:style>
  <w:style w:type="character" w:customStyle="1" w:styleId="Char0">
    <w:name w:val="页脚 Char"/>
    <w:basedOn w:val="a0"/>
    <w:link w:val="a4"/>
    <w:uiPriority w:val="99"/>
    <w:semiHidden/>
    <w:qFormat/>
    <w:rsid w:val="00E52156"/>
    <w:rPr>
      <w:rFonts w:ascii="Times New Roman" w:eastAsia="宋体" w:hAnsi="Times New Roman" w:cs="Times New Roman"/>
      <w:kern w:val="2"/>
      <w:sz w:val="18"/>
      <w:szCs w:val="18"/>
    </w:rPr>
  </w:style>
  <w:style w:type="character" w:customStyle="1" w:styleId="Char">
    <w:name w:val="日期 Char"/>
    <w:basedOn w:val="a0"/>
    <w:link w:val="a3"/>
    <w:uiPriority w:val="99"/>
    <w:semiHidden/>
    <w:qFormat/>
    <w:rsid w:val="00E52156"/>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400</Words>
  <Characters>2283</Characters>
  <Application>Microsoft Office Word</Application>
  <DocSecurity>0</DocSecurity>
  <Lines>19</Lines>
  <Paragraphs>5</Paragraphs>
  <ScaleCrop>false</ScaleCrop>
  <Company>Microsoft</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jlj</dc:creator>
  <cp:lastModifiedBy>dell</cp:lastModifiedBy>
  <cp:revision>6</cp:revision>
  <cp:lastPrinted>2020-06-19T07:55:00Z</cp:lastPrinted>
  <dcterms:created xsi:type="dcterms:W3CDTF">2020-06-24T03:16:00Z</dcterms:created>
  <dcterms:modified xsi:type="dcterms:W3CDTF">2020-06-24T09:26:00Z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