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80" w:type="dxa"/>
        <w:tblInd w:w="-4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855"/>
        <w:gridCol w:w="3538"/>
        <w:gridCol w:w="1618"/>
        <w:gridCol w:w="1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附件1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 w:bidi="ar"/>
              </w:rPr>
              <w:t>：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w w:val="9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福州市长乐区2023年度二星级养老机构名单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乡镇（街道）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机构名称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认定星级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kern w:val="0"/>
                <w:sz w:val="32"/>
                <w:szCs w:val="32"/>
                <w:lang w:bidi="ar"/>
              </w:rPr>
              <w:t>营前街道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8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bidi="ar"/>
              </w:rPr>
              <w:t>福州市长乐区玉田镇敬老院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kern w:val="0"/>
                <w:sz w:val="32"/>
                <w:szCs w:val="32"/>
                <w:lang w:bidi="ar"/>
              </w:rPr>
              <w:t>二星级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kern w:val="0"/>
                <w:sz w:val="32"/>
                <w:szCs w:val="32"/>
                <w:lang w:bidi="ar"/>
              </w:rPr>
              <w:t>漳港街道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8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bidi="ar"/>
              </w:rPr>
              <w:t>福州市长乐区漳港街道敬老院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kern w:val="0"/>
                <w:sz w:val="32"/>
                <w:szCs w:val="32"/>
                <w:lang w:bidi="ar"/>
              </w:rPr>
              <w:t>二星级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kern w:val="0"/>
                <w:sz w:val="32"/>
                <w:szCs w:val="32"/>
                <w:lang w:bidi="ar"/>
              </w:rPr>
              <w:t>玉田镇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8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bidi="ar"/>
              </w:rPr>
              <w:t>福州市长乐区营前街道敬老院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kern w:val="0"/>
                <w:sz w:val="32"/>
                <w:szCs w:val="32"/>
                <w:lang w:bidi="ar"/>
              </w:rPr>
              <w:t>二星级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kern w:val="0"/>
                <w:sz w:val="32"/>
                <w:szCs w:val="32"/>
                <w:lang w:bidi="ar"/>
              </w:rPr>
              <w:t>罗联乡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8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bidi="ar"/>
              </w:rPr>
              <w:t>福州市长乐区罗联乡敬老院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kern w:val="0"/>
                <w:sz w:val="32"/>
                <w:szCs w:val="32"/>
                <w:lang w:bidi="ar"/>
              </w:rPr>
              <w:t>二星级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kern w:val="0"/>
                <w:sz w:val="32"/>
                <w:szCs w:val="32"/>
                <w:lang w:bidi="ar"/>
              </w:rPr>
              <w:t>古槐镇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8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bidi="ar"/>
              </w:rPr>
              <w:t>福州市长乐区古槐镇敬老院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kern w:val="0"/>
                <w:sz w:val="32"/>
                <w:szCs w:val="32"/>
                <w:lang w:bidi="ar"/>
              </w:rPr>
              <w:t>二星级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kern w:val="0"/>
                <w:sz w:val="32"/>
                <w:szCs w:val="32"/>
                <w:lang w:bidi="ar"/>
              </w:rPr>
              <w:t>湖南镇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8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bidi="ar"/>
              </w:rPr>
              <w:t>福州市长乐区湖南镇敬老院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kern w:val="0"/>
                <w:sz w:val="32"/>
                <w:szCs w:val="32"/>
                <w:lang w:bidi="ar"/>
              </w:rPr>
              <w:t>二星级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kern w:val="0"/>
                <w:sz w:val="32"/>
                <w:szCs w:val="32"/>
                <w:lang w:bidi="ar"/>
              </w:rPr>
              <w:t>金峰镇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8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bidi="ar"/>
              </w:rPr>
              <w:t>福州市长乐区金峰镇敬老院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kern w:val="0"/>
                <w:sz w:val="32"/>
                <w:szCs w:val="32"/>
                <w:lang w:bidi="ar"/>
              </w:rPr>
              <w:t>二星级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kern w:val="0"/>
                <w:sz w:val="32"/>
                <w:szCs w:val="32"/>
                <w:lang w:bidi="ar"/>
              </w:rPr>
              <w:t>文岭镇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8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bidi="ar"/>
              </w:rPr>
              <w:t>福州市长乐区文岭镇敬老院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kern w:val="0"/>
                <w:sz w:val="32"/>
                <w:szCs w:val="32"/>
                <w:lang w:bidi="ar"/>
              </w:rPr>
              <w:t>二星级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kern w:val="0"/>
                <w:sz w:val="32"/>
                <w:szCs w:val="32"/>
                <w:lang w:bidi="ar"/>
              </w:rPr>
              <w:t>潭头镇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8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bidi="ar"/>
              </w:rPr>
              <w:t>福州市长乐区潭头镇敬老院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kern w:val="0"/>
                <w:sz w:val="32"/>
                <w:szCs w:val="32"/>
                <w:lang w:bidi="ar"/>
              </w:rPr>
              <w:t>二星级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kern w:val="0"/>
                <w:sz w:val="32"/>
                <w:szCs w:val="32"/>
                <w:lang w:bidi="ar"/>
              </w:rPr>
              <w:t>梅花镇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8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bidi="ar"/>
              </w:rPr>
              <w:t>福州市长乐区梅花镇敬老院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kern w:val="0"/>
                <w:sz w:val="32"/>
                <w:szCs w:val="32"/>
                <w:lang w:bidi="ar"/>
              </w:rPr>
              <w:t>二星级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kern w:val="0"/>
                <w:sz w:val="32"/>
                <w:szCs w:val="32"/>
                <w:lang w:bidi="ar"/>
              </w:rPr>
              <w:t>松下镇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8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bidi="ar"/>
              </w:rPr>
              <w:t>福州市长乐区松下镇敬老院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kern w:val="0"/>
                <w:sz w:val="32"/>
                <w:szCs w:val="32"/>
                <w:lang w:bidi="ar"/>
              </w:rPr>
              <w:t>二星级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89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855"/>
        <w:gridCol w:w="3538"/>
        <w:gridCol w:w="1618"/>
        <w:gridCol w:w="1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附件2：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w w:val="9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福州市长乐区2022年度三级农村幸福院名单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乡镇（街道）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机构名称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认定星级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  <w:t>文武砂街道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  <w:t>东岱村农村幸福院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  <w:t>三星级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  <w:t>松下镇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  <w:t>榕岭村农村幸福院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  <w:t>三星级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  <w:t>玉田镇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  <w:t>坑田村农村幸福院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  <w:t>三星级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  <w:t>罗联乡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  <w:t>方厝村农村幸福院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  <w:t>三星级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  <w:t>潭头镇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  <w:t>石马村农村幸福院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  <w:t>三星级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  <w:t>古槐镇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  <w:t>华元村农村幸福院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  <w:t>三星级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  <w:t>猴屿乡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  <w:t>猴屿村农村幸福院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32"/>
                <w:szCs w:val="32"/>
              </w:rPr>
              <w:t>三星级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仿宋_GB2312" w:hAnsi="仿宋_GB2312" w:eastAsia="仿宋_GB2312" w:cs="仿宋_GB2312"/>
        <w:sz w:val="28"/>
        <w:szCs w:val="28"/>
      </w:rPr>
      <w:id w:val="910361821"/>
      <w:docPartObj>
        <w:docPartGallery w:val="autotext"/>
      </w:docPartObj>
    </w:sdtPr>
    <w:sdtEndPr>
      <w:rPr>
        <w:rFonts w:hint="eastAsia" w:ascii="仿宋_GB2312" w:hAnsi="仿宋_GB2312" w:eastAsia="仿宋_GB2312" w:cs="仿宋_GB2312"/>
        <w:sz w:val="28"/>
        <w:szCs w:val="28"/>
      </w:rPr>
    </w:sdtEndPr>
    <w:sdtContent>
      <w:p>
        <w:pPr>
          <w:pStyle w:val="2"/>
          <w:jc w:val="center"/>
          <w:rPr>
            <w:rFonts w:hint="eastAsia" w:ascii="仿宋_GB2312" w:hAnsi="仿宋_GB2312" w:eastAsia="仿宋_GB2312" w:cs="仿宋_GB2312"/>
            <w:sz w:val="28"/>
            <w:szCs w:val="28"/>
          </w:rPr>
        </w:pPr>
        <w:r>
          <w:rPr>
            <w:rFonts w:hint="eastAsia" w:ascii="仿宋_GB2312" w:hAnsi="仿宋_GB2312" w:eastAsia="仿宋_GB2312" w:cs="仿宋_GB2312"/>
            <w:sz w:val="28"/>
            <w:szCs w:val="28"/>
          </w:rPr>
          <w:t>-</w:t>
        </w:r>
        <w:r>
          <w:rPr>
            <w:rFonts w:hint="eastAsia" w:ascii="仿宋_GB2312" w:hAnsi="仿宋_GB2312" w:eastAsia="仿宋_GB2312" w:cs="仿宋_GB2312"/>
            <w:sz w:val="28"/>
            <w:szCs w:val="28"/>
            <w:lang w:val="en-US" w:eastAsia="zh-CN"/>
          </w:rPr>
          <w:t xml:space="preserve"> </w:t>
        </w:r>
        <w:r>
          <w:rPr>
            <w:rFonts w:hint="eastAsia" w:ascii="仿宋_GB2312" w:hAnsi="仿宋_GB2312" w:eastAsia="仿宋_GB2312" w:cs="仿宋_GB2312"/>
            <w:sz w:val="28"/>
            <w:szCs w:val="28"/>
          </w:rPr>
          <w:fldChar w:fldCharType="begin"/>
        </w:r>
        <w:r>
          <w:rPr>
            <w:rFonts w:hint="eastAsia" w:ascii="仿宋_GB2312" w:hAnsi="仿宋_GB2312" w:eastAsia="仿宋_GB2312" w:cs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hAnsi="仿宋_GB2312" w:eastAsia="仿宋_GB2312" w:cs="仿宋_GB2312"/>
            <w:sz w:val="28"/>
            <w:szCs w:val="28"/>
          </w:rPr>
          <w:fldChar w:fldCharType="separate"/>
        </w:r>
        <w:r>
          <w:rPr>
            <w:rFonts w:hint="eastAsia" w:ascii="仿宋_GB2312" w:hAnsi="仿宋_GB2312" w:eastAsia="仿宋_GB2312" w:cs="仿宋_GB2312"/>
            <w:sz w:val="28"/>
            <w:szCs w:val="28"/>
            <w:lang w:val="zh-CN"/>
          </w:rPr>
          <w:t>3</w:t>
        </w:r>
        <w:r>
          <w:rPr>
            <w:rFonts w:hint="eastAsia" w:ascii="仿宋_GB2312" w:hAnsi="仿宋_GB2312" w:eastAsia="仿宋_GB2312" w:cs="仿宋_GB2312"/>
            <w:sz w:val="28"/>
            <w:szCs w:val="28"/>
          </w:rPr>
          <w:fldChar w:fldCharType="end"/>
        </w:r>
        <w:r>
          <w:rPr>
            <w:rFonts w:hint="eastAsia" w:ascii="仿宋_GB2312" w:hAnsi="仿宋_GB2312" w:eastAsia="仿宋_GB2312" w:cs="仿宋_GB2312"/>
            <w:sz w:val="28"/>
            <w:szCs w:val="28"/>
            <w:lang w:val="en-US" w:eastAsia="zh-CN"/>
          </w:rPr>
          <w:t xml:space="preserve"> </w:t>
        </w:r>
        <w:r>
          <w:rPr>
            <w:rFonts w:hint="eastAsia" w:ascii="仿宋_GB2312" w:hAnsi="仿宋_GB2312" w:eastAsia="仿宋_GB2312" w:cs="仿宋_GB2312"/>
            <w:sz w:val="28"/>
            <w:szCs w:val="28"/>
          </w:rPr>
          <w:t>-</w:t>
        </w:r>
      </w:p>
    </w:sdtContent>
  </w:sdt>
  <w:p>
    <w:pPr>
      <w:pStyle w:val="2"/>
      <w:rPr>
        <w:rFonts w:hint="eastAsia" w:ascii="仿宋_GB2312" w:hAnsi="仿宋_GB2312" w:eastAsia="仿宋_GB2312" w:cs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3MTQyM2FlZTE0NTI2ZjhjNDE4ZmFjZDIyMzNhMTEifQ=="/>
  </w:docVars>
  <w:rsids>
    <w:rsidRoot w:val="00951E82"/>
    <w:rsid w:val="00121498"/>
    <w:rsid w:val="0036033F"/>
    <w:rsid w:val="00951E82"/>
    <w:rsid w:val="009A556F"/>
    <w:rsid w:val="090C639C"/>
    <w:rsid w:val="12746B75"/>
    <w:rsid w:val="17322405"/>
    <w:rsid w:val="18A70835"/>
    <w:rsid w:val="1F374D1F"/>
    <w:rsid w:val="29C73840"/>
    <w:rsid w:val="2E8B71C0"/>
    <w:rsid w:val="40685642"/>
    <w:rsid w:val="44142C5A"/>
    <w:rsid w:val="463D2143"/>
    <w:rsid w:val="48E32CA1"/>
    <w:rsid w:val="4A435BE4"/>
    <w:rsid w:val="765261F6"/>
    <w:rsid w:val="7C492313"/>
    <w:rsid w:val="F97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148</Words>
  <Characters>844</Characters>
  <Lines>7</Lines>
  <Paragraphs>1</Paragraphs>
  <TotalTime>2</TotalTime>
  <ScaleCrop>false</ScaleCrop>
  <LinksUpToDate>false</LinksUpToDate>
  <CharactersWithSpaces>991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2023-10-30T08:32:00Z</dcterms:created>
  <dc:creator>Administrator</dc:creator>
  <cp:lastModifiedBy>Administrator</cp:lastModifiedBy>
  <cp:lastPrinted>2023-10-30T08:54:00Z</cp:lastPrinted>
  <dcterms:modified xsi:type="dcterms:W3CDTF">2023-11-03T09:02:38Z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F33D9CAD54D849528C5322CBC78A9FF3_13</vt:lpwstr>
  </property>
</Properties>
</file>