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长乐区行政中心物业管理服务项目(二次)</w:t>
      </w:r>
    </w:p>
    <w:p>
      <w:pPr>
        <w:pStyle w:val="null3"/>
        <w:jc w:val="center"/>
        <w:outlineLvl w:val="2"/>
      </w:pPr>
      <w:r>
        <w:rPr>
          <w:b/>
          <w:sz w:val="28"/>
        </w:rPr>
        <w:t>备案编号：</w:t>
      </w:r>
      <w:r>
        <w:rPr>
          <w:b/>
          <w:sz w:val="28"/>
        </w:rPr>
        <w:t>CGXM-2024-350182-00356[2024]00263</w:t>
      </w:r>
    </w:p>
    <w:p>
      <w:pPr>
        <w:pStyle w:val="null3"/>
        <w:jc w:val="center"/>
        <w:outlineLvl w:val="2"/>
      </w:pPr>
      <w:r>
        <w:rPr>
          <w:b/>
          <w:sz w:val="28"/>
        </w:rPr>
        <w:t>项目编号：</w:t>
      </w:r>
      <w:r>
        <w:rPr>
          <w:b/>
          <w:sz w:val="28"/>
        </w:rPr>
        <w:t>[350182]FJBS[GK]2024001-1</w:t>
      </w:r>
    </w:p>
    <w:p>
      <w:pPr>
        <w:pStyle w:val="null3"/>
        <w:jc w:val="center"/>
        <w:outlineLvl w:val="2"/>
      </w:pPr>
      <w:r>
        <w:rPr>
          <w:b/>
          <w:sz w:val="28"/>
        </w:rPr>
        <w:t>采购人：</w:t>
      </w:r>
      <w:r>
        <w:rPr>
          <w:b/>
          <w:sz w:val="28"/>
        </w:rPr>
        <w:t>福州市长乐区机关事务管理中心</w:t>
      </w:r>
    </w:p>
    <w:p>
      <w:pPr>
        <w:pStyle w:val="null3"/>
        <w:jc w:val="center"/>
        <w:outlineLvl w:val="2"/>
      </w:pPr>
      <w:r>
        <w:rPr>
          <w:b/>
          <w:sz w:val="28"/>
        </w:rPr>
        <w:t>代理机构：</w:t>
      </w:r>
      <w:r>
        <w:rPr>
          <w:b/>
          <w:sz w:val="28"/>
        </w:rPr>
        <w:t>福建百胜招标咨询有限公司</w:t>
      </w:r>
    </w:p>
    <w:p>
      <w:pPr>
        <w:pStyle w:val="null3"/>
        <w:jc w:val="center"/>
        <w:outlineLvl w:val="2"/>
      </w:pPr>
      <w:r>
        <w:rPr>
          <w:b/>
          <w:sz w:val="28"/>
        </w:rPr>
        <w:t>编制时间</w:t>
      </w:r>
      <w:r>
        <w:rPr>
          <w:b/>
          <w:sz w:val="28"/>
        </w:rPr>
        <w:t>：</w:t>
      </w:r>
      <w:r>
        <w:rPr>
          <w:b/>
          <w:sz w:val="28"/>
        </w:rPr>
        <w:t>2024年05月</w:t>
      </w:r>
    </w:p>
    <w:p>
      <w:pPr>
        <w:pStyle w:val="null3"/>
      </w:pPr>
      <w:r>
        <w:rPr/>
        <w:t xml:space="preserve"> </w:t>
        <w:br/>
        <w:br w:type="page"/>
      </w:r>
    </w:p>
    <w:p>
      <w:pPr>
        <w:pStyle w:val="null3"/>
        <w:jc w:val="center"/>
        <w:outlineLvl w:val="1"/>
      </w:pPr>
      <w:r>
        <w:rPr>
          <w:b/>
          <w:sz w:val="36"/>
        </w:rPr>
        <w:t>第一章 投标邀请</w:t>
      </w:r>
    </w:p>
    <w:p>
      <w:pPr>
        <w:pStyle w:val="null3"/>
        <w:ind w:firstLine="480"/>
        <w:jc w:val="both"/>
      </w:pPr>
      <w:r>
        <w:rPr/>
        <w:t>福建百胜招标咨询有限公司</w:t>
      </w:r>
      <w:r>
        <w:rPr/>
        <w:t xml:space="preserve"> 采用公开招标方式组织 </w:t>
      </w:r>
      <w:r>
        <w:rPr/>
        <w:t>长乐区行政中心物业管理服务项目(二次)</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CGXM-2024-350182-00356[2024]00263</w:t>
      </w:r>
    </w:p>
    <w:p>
      <w:pPr>
        <w:pStyle w:val="null3"/>
        <w:ind w:firstLine="480"/>
        <w:jc w:val="left"/>
        <w:outlineLvl w:val="2"/>
      </w:pPr>
      <w:r>
        <w:rPr>
          <w:b/>
          <w:sz w:val="28"/>
        </w:rPr>
        <w:t>2、项目编号</w:t>
      </w:r>
      <w:r>
        <w:rPr>
          <w:b/>
          <w:sz w:val="28"/>
        </w:rPr>
        <w:t>：</w:t>
      </w:r>
      <w:r>
        <w:rPr>
          <w:b/>
          <w:sz w:val="28"/>
        </w:rPr>
        <w:t>[350182]FJBS[GK]2024001-1</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不适用本项目</w:t>
      </w:r>
    </w:p>
    <w:p>
      <w:pPr>
        <w:pStyle w:val="null3"/>
        <w:ind w:firstLine="960"/>
        <w:jc w:val="left"/>
      </w:pPr>
      <w:r>
        <w:rPr/>
        <w:t>节能产品：</w:t>
      </w:r>
      <w:r>
        <w:rPr/>
        <w:t>不适用本项目</w:t>
      </w:r>
    </w:p>
    <w:p>
      <w:pPr>
        <w:pStyle w:val="null3"/>
        <w:ind w:firstLine="960"/>
        <w:jc w:val="left"/>
      </w:pPr>
      <w:r>
        <w:rPr/>
        <w:t>环境标志产品：</w:t>
      </w:r>
      <w:r>
        <w:rPr/>
        <w:t>不适用本项目</w:t>
      </w:r>
    </w:p>
    <w:p>
      <w:pPr>
        <w:pStyle w:val="null3"/>
        <w:ind w:firstLine="960"/>
        <w:jc w:val="left"/>
      </w:pPr>
      <w:r>
        <w:rPr/>
        <w:t>促进中小企业发展的相关政策：</w:t>
      </w:r>
    </w:p>
    <w:p>
      <w:pPr>
        <w:pStyle w:val="null3"/>
        <w:ind w:firstLine="960"/>
        <w:jc w:val="left"/>
      </w:pPr>
      <w:r>
        <w:rPr/>
        <w:t>采购包1：【预留】专门面向中小企业</w:t>
      </w:r>
    </w:p>
    <w:p>
      <w:pPr>
        <w:pStyle w:val="null3"/>
        <w:jc w:val="left"/>
      </w:pPr>
      <w:r>
        <w:rPr/>
        <w:t>面向的企业规模：</w:t>
      </w:r>
      <w:r>
        <w:rPr/>
        <w:t>中小企业</w:t>
      </w:r>
    </w:p>
    <w:p>
      <w:pPr>
        <w:pStyle w:val="null3"/>
        <w:jc w:val="left"/>
      </w:pPr>
      <w:r>
        <w:rPr/>
        <w:t>预留形式：</w:t>
      </w:r>
      <w:r>
        <w:rPr/>
        <w:t>【预留】专门面向中小企业</w:t>
      </w:r>
    </w:p>
    <w:p>
      <w:pPr>
        <w:pStyle w:val="null3"/>
        <w:jc w:val="left"/>
      </w:pPr>
      <w:r>
        <w:rPr/>
        <w:t>预留比例：</w:t>
      </w:r>
      <w:r>
        <w:rPr/>
        <w:t>100%</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本采购包属于专门面向中小企业采购（补充）</w:t>
            </w:r>
          </w:p>
        </w:tc>
        <w:tc>
          <w:tcPr>
            <w:tcW w:type="dxa" w:w="4614"/>
          </w:tcPr>
          <w:p>
            <w:pPr>
              <w:pStyle w:val="null3"/>
              <w:jc w:val="both"/>
            </w:pPr>
            <w:r>
              <w:rPr/>
              <w:t>本项目专门面向中小企业采购：1、投标人提供的货物、工程或者服务应符合《政府采购促进中小企业发展管理办法》(财库〔2020〕46号)第四条规定的情形，且应当提供《政府采购促进中小企业发展管理办法》(财库〔2020〕46号)规定的《中小企业声明函》，格式见第七章《电子投标文件格式》附件。2、投标人为监狱企业的视同小型和微型企业，可不提供以上第1点材料，但应当提供由省级以上监狱管理局、戒毒管理局(含新疆生产建设兵团)出具的属于监狱企业的证明文件。3、投标人为残疾人福利性单位的视同小型和微型企业，可不提供以上第1点材料，但应当提供《残疾人福利性单位声明函》，格式见第七章《电子投标文件格式》附件。4、本项目采购标的对应的中小企业划分标准所属行业为“物业管理”。</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福州市长乐区机关事务管理中心</w:t>
      </w:r>
    </w:p>
    <w:p>
      <w:pPr>
        <w:pStyle w:val="null3"/>
        <w:ind w:firstLine="960"/>
        <w:jc w:val="left"/>
      </w:pPr>
      <w:r>
        <w:rPr/>
        <w:t xml:space="preserve"> 地址： </w:t>
      </w:r>
      <w:r>
        <w:rPr/>
        <w:t>长乐区文武砂街道文松路666号</w:t>
      </w:r>
    </w:p>
    <w:p>
      <w:pPr>
        <w:pStyle w:val="null3"/>
        <w:jc w:val="left"/>
      </w:pPr>
      <w:r>
        <w:rPr/>
        <w:t xml:space="preserve"> 邮编： </w:t>
      </w:r>
      <w:r>
        <w:rPr/>
        <w:t>350200</w:t>
      </w:r>
    </w:p>
    <w:p>
      <w:pPr>
        <w:pStyle w:val="null3"/>
        <w:jc w:val="left"/>
      </w:pPr>
      <w:r>
        <w:rPr/>
        <w:t xml:space="preserve"> 联系人： </w:t>
      </w:r>
      <w:r>
        <w:rPr/>
        <w:t>陈永煌</w:t>
      </w:r>
    </w:p>
    <w:p>
      <w:pPr>
        <w:pStyle w:val="null3"/>
        <w:jc w:val="left"/>
      </w:pPr>
      <w:r>
        <w:rPr/>
        <w:t xml:space="preserve"> 联系电话： </w:t>
      </w:r>
      <w:r>
        <w:rPr/>
        <w:t>13705995538</w:t>
      </w:r>
    </w:p>
    <w:p>
      <w:pPr>
        <w:pStyle w:val="null3"/>
        <w:ind w:firstLine="480"/>
        <w:jc w:val="left"/>
        <w:outlineLvl w:val="2"/>
      </w:pPr>
      <w:r>
        <w:rPr>
          <w:b/>
          <w:sz w:val="28"/>
        </w:rPr>
        <w:t>12、代理机构</w:t>
      </w:r>
      <w:r>
        <w:rPr>
          <w:b/>
          <w:sz w:val="28"/>
        </w:rPr>
        <w:t>：</w:t>
      </w:r>
      <w:r>
        <w:rPr>
          <w:b/>
          <w:sz w:val="28"/>
        </w:rPr>
        <w:t>福建百胜招标咨询有限公司</w:t>
      </w:r>
    </w:p>
    <w:p>
      <w:pPr>
        <w:pStyle w:val="null3"/>
        <w:ind w:firstLine="960"/>
        <w:jc w:val="both"/>
      </w:pPr>
      <w:r>
        <w:rPr/>
        <w:t xml:space="preserve"> 地址： </w:t>
      </w:r>
      <w:r>
        <w:rPr/>
        <w:t>福建省福州市鼓楼区西二环中路301号1#楼东南医药综合大楼4层401办公</w:t>
      </w:r>
    </w:p>
    <w:p>
      <w:pPr>
        <w:pStyle w:val="null3"/>
        <w:jc w:val="both"/>
      </w:pPr>
      <w:r>
        <w:rPr/>
        <w:t xml:space="preserve"> 邮编： </w:t>
      </w:r>
      <w:r>
        <w:rPr/>
        <w:t>352200</w:t>
      </w:r>
    </w:p>
    <w:p>
      <w:pPr>
        <w:pStyle w:val="null3"/>
        <w:jc w:val="both"/>
      </w:pPr>
      <w:r>
        <w:rPr/>
        <w:t xml:space="preserve"> 联系人： </w:t>
      </w:r>
      <w:r>
        <w:rPr/>
        <w:t>郑洁 程汉川 陈星皓</w:t>
      </w:r>
    </w:p>
    <w:p>
      <w:pPr>
        <w:pStyle w:val="null3"/>
        <w:jc w:val="both"/>
      </w:pPr>
      <w:r>
        <w:rPr/>
        <w:t xml:space="preserve"> 联系电话： </w:t>
      </w:r>
      <w:r>
        <w:rPr/>
        <w:t>0591-83700180 15280009011</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福建百胜招标咨询有限公司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r>
        <w:rPr/>
        <w:t>采购包1：</w:t>
      </w:r>
    </w:p>
    <w:p>
      <w:pPr>
        <w:pStyle w:val="null3"/>
        <w:jc w:val="left"/>
      </w:pPr>
      <w:r>
        <w:rPr/>
        <w:t>采购包预算金额（元）: 19,575,000.00</w:t>
      </w:r>
    </w:p>
    <w:p>
      <w:pPr>
        <w:pStyle w:val="null3"/>
        <w:jc w:val="left"/>
      </w:pPr>
      <w:r>
        <w:rPr/>
        <w:t>采购包最高限价（元）: 19,575,000.00</w:t>
      </w:r>
    </w:p>
    <w:p>
      <w:pPr>
        <w:pStyle w:val="null3"/>
        <w:jc w:val="left"/>
      </w:pPr>
      <w:r>
        <w:rPr/>
        <w:t>采购包保证金金额（元）: 195,750.00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物业管理服务</w:t>
            </w:r>
          </w:p>
        </w:tc>
        <w:tc>
          <w:tcPr>
            <w:tcW w:type="dxa" w:w="1187"/>
          </w:tcPr>
          <w:p>
            <w:pPr>
              <w:pStyle w:val="null3"/>
              <w:jc w:val="right"/>
            </w:pPr>
            <w:r>
              <w:rPr/>
              <w:t>3.00</w:t>
            </w:r>
          </w:p>
        </w:tc>
        <w:tc>
          <w:tcPr>
            <w:tcW w:type="dxa" w:w="1187"/>
          </w:tcPr>
          <w:p>
            <w:pPr>
              <w:pStyle w:val="null3"/>
              <w:jc w:val="right"/>
            </w:pPr>
            <w:r>
              <w:rPr/>
              <w:t>19,575,000.00</w:t>
            </w:r>
          </w:p>
        </w:tc>
        <w:tc>
          <w:tcPr>
            <w:tcW w:type="dxa" w:w="1187"/>
          </w:tcPr>
          <w:p>
            <w:pPr>
              <w:pStyle w:val="null3"/>
              <w:jc w:val="left"/>
            </w:pPr>
            <w:r>
              <w:rPr/>
              <w:t>年</w:t>
            </w:r>
          </w:p>
        </w:tc>
        <w:tc>
          <w:tcPr>
            <w:tcW w:type="dxa" w:w="1187"/>
          </w:tcPr>
          <w:p>
            <w:pPr>
              <w:pStyle w:val="null3"/>
              <w:jc w:val="left"/>
            </w:pPr>
            <w:r>
              <w:rPr/>
              <w:t>物业管理</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无</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福建百胜招标咨询有限公司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福州市长乐区财政局</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中标人在领取成交通知书前以转账或者电汇付款方式一次性向招标代理机构缴纳招标代理服务费。代理费收费标准以差额定率累进法收取，服务采购费率计算标准如下：100万元以下按照成交金额的1.5%收取，100万元-500万元按照成交金额的0.8%收取，500万元-1000万元按照成交金额的0.45%收取，1000万元-5000万元按照成交金额的0.25%收取。代理服务费收取账号信息：开户名：福建百胜招标咨询有限公司 开户行：招商银行福州分行万象九宜城 帐 号：591907723610203 。</w:t>
            </w:r>
          </w:p>
          <w:p>
            <w:pPr>
              <w:pStyle w:val="null3"/>
              <w:jc w:val="left"/>
            </w:pPr>
            <w:r>
              <w:rPr/>
              <w:t xml:space="preserve"> (2)其他：</w:t>
            </w:r>
          </w:p>
          <w:p>
            <w:pPr>
              <w:pStyle w:val="null3"/>
              <w:jc w:val="left"/>
            </w:pPr>
            <w:r>
              <w:rPr/>
              <w:t>①质疑人为法人或其他组织的，质疑函需加盖质疑人单位公章；若本项目接受自然人投标且质疑人为自然人的，质疑函需质疑人本人签字，否则质疑将不受理。②在法定质疑期内质疑人应须一次性提出针对同一采购程序环节的质疑，二（多）次质疑不予受理。③质疑人在递交质疑函时除应提供本招标文件规定的相关材料外，还须提供质疑人已在福建省政府采购网的公开信息系统上获取招标文件的证明（体现查看时间或获取招标文件时间，查看时间或获取招标文件时间以福建省政府采购网上公开信息系统记载为准）。否则递交的质疑函将不予受理。④接收质疑函的方式：现场递交方式。接收质疑函的地址：福建省福州市鼓楼区洪山镇西二环中路301号1#楼四楼福建百胜招标咨询有限公司。联系电话：0591-83700180 投诉 ：根据《政府采购质疑和投诉办法》(财政部令第94号)第十八条规定，“投诉人投诉时,……提供投诉书的副本”。 根据《政府采购质疑和投诉办法》(财政部令第94号)第二十条规定，“供应商投诉的事项不得超出已质疑事项的范围，但基于质疑答复内容提出的投诉事项除外。” ⑤无供应商为本次采购项目提供设计、编制规范、进行管理等服务。</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a.通过远程参与开标流程的供应商，供应商可远程线上解密（相关操作手册可查看福建省政府采购网首页操作指南），现场参与开标流程的供应商请携带CA证书到开标现场进行解密，选择携带CA证书并由代理机构进行解密的应在投标截止时间前到达开标现场，否则不予接收。供应商选择远程线上解密的，无须将CA证书送至开标地点。 b.供应商不到开标现场的，请在开标时自行登录采购系统，线上参与开标流程，并按规定在相应时段对响应文件进行远程解密、远程签章。 c.供应商应确保自身设施、设备、网络环境状况良好，在操作过程中因供应商自身原因造成无法正常观看开标流程、远程解密或签章的，后果由供应商自行承担。 d.在规定的时间内正确提交电子响应文件的供应商在开标时将由系统判定签到情况，供应商应在远程解密开启后在规定时间内使用CA数字证书进行响应文件的解密操作，逾期未解密的视为自行放弃投标。 e.开标结束后，供应商应当对开标结果进行签章，并在远程签章开放后的规定时间内完成，逾期未签章的视为认同开标结果。 f.远程解密及远程签章的开放起始时间均在开标过程中临时开启，远程解密环节的解密时限规定为30分钟，远程签章环节的签章时限规定为10分钟，请供应商务必密切关注实时开标流程，并根据流程在系统内按时操作，否则产生的后果由供应商自行承担。</w:t>
            </w:r>
          </w:p>
        </w:tc>
      </w:tr>
    </w:tbl>
    <w:p>
      <w:pPr>
        <w:pStyle w:val="null3"/>
      </w:pPr>
      <w:r>
        <w:rPr/>
        <w:t xml:space="preserve"> </w:t>
        <w:br/>
        <w:br w:type="page"/>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福建百胜招标咨询有限公司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福建百胜招标咨询有限公司</w:t>
      </w:r>
      <w:r>
        <w:rPr/>
        <w:t xml:space="preserve"> 将在投标截止时间至少15个日历日前，在招标文件载明的指定媒体以更正公告的形式发布澄清或修改的内容。不足15个日历日的， </w:t>
      </w:r>
      <w:r>
        <w:rPr/>
        <w:t>福建百胜招标咨询有限公司</w:t>
      </w:r>
      <w:r>
        <w:rPr/>
        <w:t xml:space="preserve"> 将顺延投标截止时间及开标时间， </w:t>
      </w:r>
      <w:r>
        <w:rPr/>
        <w:t>福建百胜招标咨询有限公司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福建百胜招标咨询有限公司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福建百胜招标咨询有限公司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福建百胜招标咨询有限公司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福建百胜招标咨询有限公司</w:t>
      </w:r>
      <w:r>
        <w:rPr/>
        <w:t xml:space="preserve"> 可终止招标并发布终止公告。</w:t>
      </w:r>
    </w:p>
    <w:p>
      <w:pPr>
        <w:pStyle w:val="null3"/>
        <w:ind w:firstLine="480"/>
        <w:jc w:val="both"/>
      </w:pPr>
      <w:r>
        <w:rPr/>
        <w:t xml:space="preserve">8.2终止公告作为 </w:t>
      </w:r>
      <w:r>
        <w:rPr/>
        <w:t>福建百胜招标咨询有限公司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福建百胜招标咨询有限公司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福建百胜招标咨询有限公司</w:t>
      </w:r>
      <w:r>
        <w:rPr/>
        <w:t xml:space="preserve"> 可于投标有效期届满之前书面要求投标人延长投标有效期，投标人应在 </w:t>
      </w:r>
      <w:r>
        <w:rPr/>
        <w:t>福建百胜招标咨询有限公司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福建百胜招标咨询有限公司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福建百胜招标咨询有限公司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福建百胜招标咨询有限公司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福建百胜招标咨询有限公司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福建百胜招标咨询有限公司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福建百胜招标咨询有限公司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福建百胜招标咨询有限公司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福建百胜招标咨询有限公司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福建百胜招标咨询有限公司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福建百胜招标咨询有限公司</w:t>
      </w:r>
      <w:r>
        <w:rPr/>
        <w:t xml:space="preserve"> 提出询问， </w:t>
      </w:r>
      <w:r>
        <w:rPr/>
        <w:t>福建百胜招标咨询有限公司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福建百胜招标咨询有限公司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福建百胜招标咨询有限公司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由福建百胜招标咨询有限公司派出的工作人员至少1人，</w:t>
      </w:r>
      <w:r>
        <w:rPr/>
        <w:t>其余1人可为采购人代表或福建百胜招标咨询有限公司的工作人员。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本采购包属于专门面向中小企业采购（补充）</w:t>
            </w:r>
          </w:p>
        </w:tc>
        <w:tc>
          <w:tcPr>
            <w:tcW w:type="dxa" w:w="4614"/>
          </w:tcPr>
          <w:p>
            <w:pPr>
              <w:pStyle w:val="null3"/>
              <w:jc w:val="left"/>
            </w:pPr>
            <w:r>
              <w:rPr/>
              <w:t>本项目专门面向中小企业采购：1、投标人提供的货物、工程或者服务应符合《政府采购促进中小企业发展管理办法》(财库〔2020〕46号)第四条规定的情形，且应当提供《政府采购促进中小企业发展管理办法》(财库〔2020〕46号)规定的《中小企业声明函》，格式见第七章《电子投标文件格式》附件。2、投标人为监狱企业的视同小型和微型企业，可不提供以上第1点材料，但应当提供由省级以上监狱管理局、戒毒管理局(含新疆生产建设兵团)出具的属于监狱企业的证明文件。3、投标人为残疾人福利性单位的视同小型和微型企业，可不提供以上第1点材料，但应当提供《残疾人福利性单位声明函》，格式见第七章《电子投标文件格式》附件。4、本项目采购标的对应的中小企业划分标准所属行业为“物业管理”。</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资格及资信证明部分中不得出现报价部分的全部或部分的投标报价信息（或组成资料），否则资格审查不合格。（联合体协议及分包意向协议中的比例规定，不适用本条款）</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福建百胜招标咨询有限公司</w:t>
      </w:r>
      <w:r>
        <w:rPr/>
        <w:t xml:space="preserve"> 统一对外发布。</w:t>
      </w:r>
    </w:p>
    <w:p>
      <w:pPr>
        <w:pStyle w:val="null3"/>
        <w:ind w:firstLine="480"/>
        <w:jc w:val="both"/>
      </w:pPr>
      <w:r>
        <w:rPr/>
        <w:t xml:space="preserve">3、资格审查合格的投标人不足三家的，不进行评标。同时，本次采购活动结束， </w:t>
      </w:r>
      <w:r>
        <w:rPr/>
        <w:t>福建百胜招标咨询有限公司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福建百胜招标咨询有限公司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由采购人代表和评审专家两部分共7人组成，</w:t>
      </w:r>
      <w:r>
        <w:rPr/>
        <w:t>其中由福建省政府采购评审专家库产生的评审专家5人，</w:t>
      </w:r>
      <w:r>
        <w:rPr/>
        <w:t>由采购人派出的采购人代表2人。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福建百胜招标咨询有限公司</w:t>
      </w:r>
      <w:r>
        <w:rPr/>
        <w:t xml:space="preserve"> 统一对外发布。</w:t>
      </w:r>
    </w:p>
    <w:p>
      <w:pPr>
        <w:pStyle w:val="null3"/>
        <w:ind w:firstLine="480"/>
        <w:jc w:val="both"/>
      </w:pPr>
      <w:r>
        <w:rPr/>
        <w:t xml:space="preserve">②对 </w:t>
      </w:r>
      <w:r>
        <w:rPr/>
        <w:t>福建百胜招标咨询有限公司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违反招标文件中载明“投标文件无效”（“投标无效”）条款的规定或不符合招标文件中规定的其它实质性条款，其投标无效。</w:t>
            </w:r>
          </w:p>
        </w:tc>
      </w:tr>
      <w:tr>
        <w:tc>
          <w:tcPr>
            <w:tcW w:type="dxa" w:w="4153"/>
          </w:tcPr>
          <w:p>
            <w:pPr>
              <w:pStyle w:val="null3"/>
              <w:jc w:val="left"/>
            </w:pPr>
            <w:r>
              <w:rPr/>
              <w:t>其他情形</w:t>
            </w:r>
          </w:p>
        </w:tc>
        <w:tc>
          <w:tcPr>
            <w:tcW w:type="dxa" w:w="4153"/>
          </w:tcPr>
          <w:p>
            <w:pPr>
              <w:pStyle w:val="null3"/>
              <w:jc w:val="left"/>
            </w:pPr>
            <w:r>
              <w:rPr/>
              <w:t>技术部分中不得出现报价部分的全部或部分的投标报价信息（或组成资料），否则符合性审查不合格。</w:t>
            </w:r>
          </w:p>
        </w:tc>
      </w:tr>
      <w:tr>
        <w:tc>
          <w:tcPr>
            <w:tcW w:type="dxa" w:w="4153"/>
          </w:tcPr>
          <w:p>
            <w:pPr>
              <w:pStyle w:val="null3"/>
              <w:jc w:val="left"/>
            </w:pPr>
            <w:r>
              <w:rPr/>
              <w:t>其他情形</w:t>
            </w:r>
          </w:p>
        </w:tc>
        <w:tc>
          <w:tcPr>
            <w:tcW w:type="dxa" w:w="4153"/>
          </w:tcPr>
          <w:p>
            <w:pPr>
              <w:pStyle w:val="null3"/>
              <w:jc w:val="left"/>
            </w:pPr>
            <w:r>
              <w:rPr/>
              <w:t>投标文件中提供虚假或失实资料的；内容不全或关键字迹模糊、无法辨认的；投标人名称或组织结构与资格性审查时不一致且未提供有效证明的；采取分包、转包方式履行合同的；投标文件附有采购人不能接受的条件；不符合招标文件中规定的其他实质性要求的均视为未实质性响应招标文件要求，均按照无效投标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投标人的投标文件不满足招标文件“第五章 三、商务条件”中的任何一项要求的，其投标无效。（本招标文件有不一致的地方，以此为准）。</w:t>
            </w:r>
          </w:p>
        </w:tc>
      </w:tr>
      <w:tr>
        <w:tc>
          <w:tcPr>
            <w:tcW w:type="dxa" w:w="4153"/>
          </w:tcPr>
          <w:p>
            <w:pPr>
              <w:pStyle w:val="null3"/>
              <w:jc w:val="left"/>
            </w:pPr>
            <w:r>
              <w:rPr/>
              <w:t>其他情形</w:t>
            </w:r>
          </w:p>
        </w:tc>
        <w:tc>
          <w:tcPr>
            <w:tcW w:type="dxa" w:w="4153"/>
          </w:tcPr>
          <w:p>
            <w:pPr>
              <w:pStyle w:val="null3"/>
              <w:jc w:val="left"/>
            </w:pPr>
            <w:r>
              <w:rPr/>
              <w:t>违反招标文件中载明“投标文件无效”（“投标无效”）条款的规定或不符合招标文件中规定的其它实质性条款，其投标无效。</w:t>
            </w:r>
          </w:p>
        </w:tc>
      </w:tr>
      <w:tr>
        <w:tc>
          <w:tcPr>
            <w:tcW w:type="dxa" w:w="4153"/>
          </w:tcPr>
          <w:p>
            <w:pPr>
              <w:pStyle w:val="null3"/>
              <w:jc w:val="left"/>
            </w:pPr>
            <w:r>
              <w:rPr/>
              <w:t>其他情形</w:t>
            </w:r>
          </w:p>
        </w:tc>
        <w:tc>
          <w:tcPr>
            <w:tcW w:type="dxa" w:w="4153"/>
          </w:tcPr>
          <w:p>
            <w:pPr>
              <w:pStyle w:val="null3"/>
              <w:jc w:val="left"/>
            </w:pPr>
            <w:r>
              <w:rPr/>
              <w:t>商务部分中不得出现报价部分的全部或部分的投标报价信息（或组成资料），否则符合性审查不合格。</w:t>
            </w:r>
          </w:p>
        </w:tc>
      </w:tr>
      <w:tr>
        <w:tc>
          <w:tcPr>
            <w:tcW w:type="dxa" w:w="4153"/>
          </w:tcPr>
          <w:p>
            <w:pPr>
              <w:pStyle w:val="null3"/>
              <w:jc w:val="left"/>
            </w:pPr>
            <w:r>
              <w:rPr/>
              <w:t>其他情形</w:t>
            </w:r>
          </w:p>
        </w:tc>
        <w:tc>
          <w:tcPr>
            <w:tcW w:type="dxa" w:w="4153"/>
          </w:tcPr>
          <w:p>
            <w:pPr>
              <w:pStyle w:val="null3"/>
              <w:jc w:val="left"/>
            </w:pPr>
            <w:r>
              <w:rPr/>
              <w:t>投标文件中提供虚假或失实资料的；内容不全或关键字迹模糊、无法辨认的；投标人名称或组织结构与资格性审查时不一致且未提供有效证明的；采取分包、转包方式履行合同的；投标文件附有采购人不能接受的条件；不符合招标文件中规定的其他实质性要求的均视为未实质性响应招标文件要求，均按照无效投标处理。</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超过预算金额的或最高单价限价的。</w:t>
            </w:r>
          </w:p>
        </w:tc>
      </w:tr>
    </w:tbl>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福建百胜招标咨询有限公司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＋F4×A4（若有） ，其中：F1指价格项评审因素得分、F2指技术项评审因素得分、F3指商务项评审因素得分，A1指价格项评审因素所占的权重、A2指技术项评审因素所占的权重、A3指商务项评审因素所占的权重，A1+A2+A3=1、F1×A1＋F2×A2＋F3×A3=100分（满分时） ，F4×A4为加分项（即优先类节能产品、环境标志产品在采购活动中可享有的加分优惠） 。</w:t>
      </w:r>
    </w:p>
    <w:p>
      <w:pPr>
        <w:pStyle w:val="null3"/>
        <w:jc w:val="both"/>
      </w:pPr>
      <w:r>
        <w:rPr/>
        <w:t>各项评审因素的设置如下：</w:t>
      </w:r>
    </w:p>
    <w:p>
      <w:pPr>
        <w:pStyle w:val="null3"/>
        <w:jc w:val="both"/>
      </w:pPr>
      <w:r>
        <w:rPr/>
        <w:t>价格项（F1×A1）满分为10.00分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技术项（F2×A2）满分为75.00分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1、技术服务要求响应情况</w:t>
            </w:r>
          </w:p>
        </w:tc>
        <w:tc>
          <w:tcPr>
            <w:tcW w:type="dxa" w:w="831"/>
          </w:tcPr>
          <w:p>
            <w:pPr>
              <w:pStyle w:val="null3"/>
              <w:jc w:val="right"/>
            </w:pPr>
            <w:r>
              <w:rPr/>
              <w:t>33.00</w:t>
            </w:r>
          </w:p>
        </w:tc>
        <w:tc>
          <w:tcPr>
            <w:tcW w:type="dxa" w:w="4153"/>
          </w:tcPr>
          <w:p>
            <w:pPr>
              <w:pStyle w:val="null3"/>
              <w:jc w:val="both"/>
            </w:pPr>
            <w:r>
              <w:rPr/>
              <w:t>根据投标人对“第五章招标内容及要求”中“二、技术和服务要求”中的内容由评委进行评分：完全满足要求的得33分，每负偏离一项扣3分（“共11项”以标示评标项号为准），正偏离不加分，技术和服务要求中带有“★”号条款为不允许负偏离的实质性要求（“共3项”），（注：细项里的“★”号条款为独立项，无论是否隶属上级编号）若负偏离则按无效投标处理。</w:t>
            </w:r>
          </w:p>
        </w:tc>
      </w:tr>
      <w:tr>
        <w:tc>
          <w:tcPr>
            <w:tcW w:type="dxa" w:w="3322"/>
          </w:tcPr>
          <w:p>
            <w:pPr>
              <w:pStyle w:val="null3"/>
              <w:jc w:val="both"/>
            </w:pPr>
            <w:r>
              <w:rPr/>
              <w:t>2、整体服务方案</w:t>
            </w:r>
          </w:p>
        </w:tc>
        <w:tc>
          <w:tcPr>
            <w:tcW w:type="dxa" w:w="831"/>
          </w:tcPr>
          <w:p>
            <w:pPr>
              <w:pStyle w:val="null3"/>
              <w:jc w:val="right"/>
            </w:pPr>
            <w:r>
              <w:rPr/>
              <w:t>3.00</w:t>
            </w:r>
          </w:p>
        </w:tc>
        <w:tc>
          <w:tcPr>
            <w:tcW w:type="dxa" w:w="4153"/>
          </w:tcPr>
          <w:p>
            <w:pPr>
              <w:pStyle w:val="null3"/>
              <w:jc w:val="both"/>
            </w:pPr>
            <w:r>
              <w:rPr/>
              <w:t>根据投标人通过对本项目建筑架构、配套设施、周边环境等方面提供的整体服务方案（内容包含但不限于：①管理的特点；②管理方式；③制定物业管理整体目标和理念服务预期效果方案）情况，由评委进行评分：方案详实、完整、合理可行的得3分；方案部分详实或部分内容合理可行的得2.9分；方案阐述简短的得2.8分；未提供或提供方案不合理的不得分。</w:t>
            </w:r>
          </w:p>
        </w:tc>
      </w:tr>
      <w:tr>
        <w:tc>
          <w:tcPr>
            <w:tcW w:type="dxa" w:w="3322"/>
          </w:tcPr>
          <w:p>
            <w:pPr>
              <w:pStyle w:val="null3"/>
              <w:jc w:val="both"/>
            </w:pPr>
            <w:r>
              <w:rPr/>
              <w:t>3.保洁管理方案</w:t>
            </w:r>
          </w:p>
        </w:tc>
        <w:tc>
          <w:tcPr>
            <w:tcW w:type="dxa" w:w="831"/>
          </w:tcPr>
          <w:p>
            <w:pPr>
              <w:pStyle w:val="null3"/>
              <w:jc w:val="right"/>
            </w:pPr>
            <w:r>
              <w:rPr/>
              <w:t>3.00</w:t>
            </w:r>
          </w:p>
        </w:tc>
        <w:tc>
          <w:tcPr>
            <w:tcW w:type="dxa" w:w="4153"/>
          </w:tcPr>
          <w:p>
            <w:pPr>
              <w:pStyle w:val="null3"/>
              <w:jc w:val="both"/>
            </w:pPr>
            <w:r>
              <w:rPr/>
              <w:t>根据投标人针对本项目特点制订的保洁服务方案（包括①保洁日常管理；②保洁人员岗位职责；③保洁服务流程；④保洁考核及奖惩制度；⑤保洁服务培训方案⑥保洁的文明措施及垃圾分类等内容描述）由评委进行评分:保洁服务方案详细完整、科学严谨、完善可行，完全满足项目需求得3分；保洁服务方案制度均有提供，内容完整度以及措施力度尚可，实施效果可以符合项目需求得2.9分；方案制度缺陷或内容相对简单粗浅的得2.8分；未提供方案不得分。</w:t>
            </w:r>
          </w:p>
        </w:tc>
      </w:tr>
      <w:tr>
        <w:tc>
          <w:tcPr>
            <w:tcW w:type="dxa" w:w="3322"/>
          </w:tcPr>
          <w:p>
            <w:pPr>
              <w:pStyle w:val="null3"/>
              <w:jc w:val="both"/>
            </w:pPr>
            <w:r>
              <w:rPr/>
              <w:t>4.公共设施设备房屋建筑管理方案</w:t>
            </w:r>
          </w:p>
        </w:tc>
        <w:tc>
          <w:tcPr>
            <w:tcW w:type="dxa" w:w="831"/>
          </w:tcPr>
          <w:p>
            <w:pPr>
              <w:pStyle w:val="null3"/>
              <w:jc w:val="right"/>
            </w:pPr>
            <w:r>
              <w:rPr/>
              <w:t>3.00</w:t>
            </w:r>
          </w:p>
        </w:tc>
        <w:tc>
          <w:tcPr>
            <w:tcW w:type="dxa" w:w="4153"/>
          </w:tcPr>
          <w:p>
            <w:pPr>
              <w:pStyle w:val="null3"/>
              <w:jc w:val="both"/>
            </w:pPr>
            <w:r>
              <w:rPr/>
              <w:t>根据投标人提供的水电设施设备、房屋建筑管理方案(方案需含但不局限于①服务内容；服务质量标准；②人员配备及岗位职责；③水电等设施设备管理。由评委进行评分:方案周全、完整性、可行性强的得3分；方案较为全面，具有一定的完整性、可行性的得2.9分；方案不全面，可行性一般的得2.8分；未提供方案不得分。</w:t>
            </w:r>
          </w:p>
        </w:tc>
      </w:tr>
      <w:tr>
        <w:tc>
          <w:tcPr>
            <w:tcW w:type="dxa" w:w="3322"/>
          </w:tcPr>
          <w:p>
            <w:pPr>
              <w:pStyle w:val="null3"/>
              <w:jc w:val="both"/>
            </w:pPr>
            <w:r>
              <w:rPr/>
              <w:t>５、垃圾处理方案</w:t>
            </w:r>
          </w:p>
        </w:tc>
        <w:tc>
          <w:tcPr>
            <w:tcW w:type="dxa" w:w="831"/>
          </w:tcPr>
          <w:p>
            <w:pPr>
              <w:pStyle w:val="null3"/>
              <w:jc w:val="right"/>
            </w:pPr>
            <w:r>
              <w:rPr/>
              <w:t>3.00</w:t>
            </w:r>
          </w:p>
        </w:tc>
        <w:tc>
          <w:tcPr>
            <w:tcW w:type="dxa" w:w="4153"/>
          </w:tcPr>
          <w:p>
            <w:pPr>
              <w:pStyle w:val="null3"/>
              <w:jc w:val="both"/>
            </w:pPr>
            <w:r>
              <w:rPr/>
              <w:t>根据投标人针对本项目提供的垃圾处理方案（内容包含但不限于：①垃圾分类管理；②垃圾收集；③垃圾清运）情况，由评委进行评分：方案详实、完整、合理可行的得3分；方案部分详实或部分内容合理可行的得2.9分；方案阐述简短的得2.8分；未提供或提供方案不合理的不得分。</w:t>
            </w:r>
          </w:p>
        </w:tc>
      </w:tr>
      <w:tr>
        <w:tc>
          <w:tcPr>
            <w:tcW w:type="dxa" w:w="3322"/>
          </w:tcPr>
          <w:p>
            <w:pPr>
              <w:pStyle w:val="null3"/>
              <w:jc w:val="both"/>
            </w:pPr>
            <w:r>
              <w:rPr/>
              <w:t>6.应急处置方案</w:t>
            </w:r>
          </w:p>
        </w:tc>
        <w:tc>
          <w:tcPr>
            <w:tcW w:type="dxa" w:w="831"/>
          </w:tcPr>
          <w:p>
            <w:pPr>
              <w:pStyle w:val="null3"/>
              <w:jc w:val="right"/>
            </w:pPr>
            <w:r>
              <w:rPr/>
              <w:t>3.00</w:t>
            </w:r>
          </w:p>
        </w:tc>
        <w:tc>
          <w:tcPr>
            <w:tcW w:type="dxa" w:w="4153"/>
          </w:tcPr>
          <w:p>
            <w:pPr>
              <w:pStyle w:val="null3"/>
              <w:jc w:val="both"/>
            </w:pPr>
            <w:r>
              <w:rPr/>
              <w:t>根据投标人针对本项目特点制订的应急处置方案（包括①防火；②防台防洪；③防恐的预案；演练；应急处理等工作方案），由评委进行评分:提供的方案完整、详细、具体、可行性强的得3分；提供的方案不够周全详细、具体、完善、可行性一般的得2.9分；提供的方案不周全详细、具体、可行性较差的得2.8分；未提供方案不得分。</w:t>
            </w:r>
          </w:p>
        </w:tc>
      </w:tr>
      <w:tr>
        <w:tc>
          <w:tcPr>
            <w:tcW w:type="dxa" w:w="3322"/>
          </w:tcPr>
          <w:p>
            <w:pPr>
              <w:pStyle w:val="null3"/>
              <w:jc w:val="both"/>
            </w:pPr>
            <w:r>
              <w:rPr/>
              <w:t>7.管理规章制度与档案管理方案</w:t>
            </w:r>
          </w:p>
        </w:tc>
        <w:tc>
          <w:tcPr>
            <w:tcW w:type="dxa" w:w="831"/>
          </w:tcPr>
          <w:p>
            <w:pPr>
              <w:pStyle w:val="null3"/>
              <w:jc w:val="right"/>
            </w:pPr>
            <w:r>
              <w:rPr/>
              <w:t>3.00</w:t>
            </w:r>
          </w:p>
        </w:tc>
        <w:tc>
          <w:tcPr>
            <w:tcW w:type="dxa" w:w="4153"/>
          </w:tcPr>
          <w:p>
            <w:pPr>
              <w:pStyle w:val="null3"/>
              <w:jc w:val="both"/>
            </w:pPr>
            <w:r>
              <w:rPr/>
              <w:t>根据投标人针对本项目制定的各项管理规章制度与档案管理方案（内容包含但不限于：①日常管理规章制度内容；②监督机制；③日常档案管理内容）情况，由评委进行评分：方案详实、完整、合理可行的得3分；方案部分详实或部分内容合理可行的得2.9分；方案阐述简短的得2.8分；未提供或提供方案不合理的不得分。</w:t>
            </w:r>
          </w:p>
        </w:tc>
      </w:tr>
      <w:tr>
        <w:tc>
          <w:tcPr>
            <w:tcW w:type="dxa" w:w="3322"/>
          </w:tcPr>
          <w:p>
            <w:pPr>
              <w:pStyle w:val="null3"/>
              <w:jc w:val="both"/>
            </w:pPr>
            <w:r>
              <w:rPr/>
              <w:t>8.项目经理</w:t>
            </w:r>
          </w:p>
        </w:tc>
        <w:tc>
          <w:tcPr>
            <w:tcW w:type="dxa" w:w="831"/>
          </w:tcPr>
          <w:p>
            <w:pPr>
              <w:pStyle w:val="null3"/>
              <w:jc w:val="right"/>
            </w:pPr>
            <w:r>
              <w:rPr/>
              <w:t>3.00</w:t>
            </w:r>
          </w:p>
        </w:tc>
        <w:tc>
          <w:tcPr>
            <w:tcW w:type="dxa" w:w="4153"/>
          </w:tcPr>
          <w:p>
            <w:pPr>
              <w:pStyle w:val="null3"/>
              <w:jc w:val="both"/>
            </w:pPr>
            <w:r>
              <w:rPr/>
              <w:t>投标人拟投入项目的项目经理（男性、45周岁（含）以下）：①具有本科及以上学历；②具有退伍军人证或军官转业证；③具有人社部门（或职业技能鉴定指导中心）颁发的二级（含）以上企业人力资源管理师证书；④具有人社部门或公安部门颁发的二级（含）以上保安师证书；⑤具有人社或应急管理部门签发的有效低压电工作业证；⑥具有人社或应急管理部门签发的有效高压电工作业证，满足以上条件的得3分。注：需提供学历证书复印件、相关证书复印件、身份证复印件、投标截止时间前6个月任意一个月（不含投标截止时间的当月）投标人为其缴纳社保的证明材料，未提供或提供不全的不得分。）（本项提供人员不得与其他评分项提供的人员重复，若提供重复人员，重复人员所在的评分项均不得分。）</w:t>
            </w:r>
          </w:p>
        </w:tc>
      </w:tr>
      <w:tr>
        <w:tc>
          <w:tcPr>
            <w:tcW w:type="dxa" w:w="3322"/>
          </w:tcPr>
          <w:p>
            <w:pPr>
              <w:pStyle w:val="null3"/>
              <w:jc w:val="both"/>
            </w:pPr>
            <w:r>
              <w:rPr/>
              <w:t>9.安保主管</w:t>
            </w:r>
          </w:p>
        </w:tc>
        <w:tc>
          <w:tcPr>
            <w:tcW w:type="dxa" w:w="831"/>
          </w:tcPr>
          <w:p>
            <w:pPr>
              <w:pStyle w:val="null3"/>
              <w:jc w:val="right"/>
            </w:pPr>
            <w:r>
              <w:rPr/>
              <w:t>3.00</w:t>
            </w:r>
          </w:p>
        </w:tc>
        <w:tc>
          <w:tcPr>
            <w:tcW w:type="dxa" w:w="4153"/>
          </w:tcPr>
          <w:p>
            <w:pPr>
              <w:pStyle w:val="null3"/>
              <w:jc w:val="both"/>
            </w:pPr>
            <w:r>
              <w:rPr/>
              <w:t>投标人拟派本项目的安保主管（男性、45周岁（含）以下）：①具有公安学专业的大专及以上学历；②具有应急管理部门颁发的应急救援员证书；③具有人社部门（或职业技能鉴定指导中心）颁发的防火安全操作专项能力证书，满足以上条件的得3分。注：需提供学历证书复印件、相关证书复印件、身份证复印件、投标截止时间前6个月任意一个月（不含投标截止时间的当月）投标人为其缴纳社保的证明材料，未提供或提供不全的不得分。）（本项提供人员不得与其他评分项提供的人员重复，若提供重复人员，重复人员所在的评分项均不得分。）</w:t>
            </w:r>
          </w:p>
        </w:tc>
      </w:tr>
      <w:tr>
        <w:tc>
          <w:tcPr>
            <w:tcW w:type="dxa" w:w="3322"/>
          </w:tcPr>
          <w:p>
            <w:pPr>
              <w:pStyle w:val="null3"/>
              <w:jc w:val="both"/>
            </w:pPr>
            <w:r>
              <w:rPr/>
              <w:t>10.客服主管</w:t>
            </w:r>
          </w:p>
        </w:tc>
        <w:tc>
          <w:tcPr>
            <w:tcW w:type="dxa" w:w="831"/>
          </w:tcPr>
          <w:p>
            <w:pPr>
              <w:pStyle w:val="null3"/>
              <w:jc w:val="right"/>
            </w:pPr>
            <w:r>
              <w:rPr/>
              <w:t>3.00</w:t>
            </w:r>
          </w:p>
        </w:tc>
        <w:tc>
          <w:tcPr>
            <w:tcW w:type="dxa" w:w="4153"/>
          </w:tcPr>
          <w:p>
            <w:pPr>
              <w:pStyle w:val="null3"/>
              <w:jc w:val="both"/>
            </w:pPr>
            <w:r>
              <w:rPr/>
              <w:t>投标人拟派本项目的客服主管（女性、35周岁（含）以下）：①具有物业管理专业专科及以上学历；②具有行业主管部门颁发的物业企业经理证书，满足以上条件的得3分。注：需提供学历证书复印件、相关证书复印件、身份证复印件及投标截止时间前6个月任意一个月（不含投标截止时间的当月）投标人为其缴纳社保的证明材料，未提供或提供不全的不得分。）（本项提供人员不得与其他评分项提供的人员重复，若提供重复人员，重复人员所在的评分项均不得分。）</w:t>
            </w:r>
          </w:p>
        </w:tc>
      </w:tr>
      <w:tr>
        <w:tc>
          <w:tcPr>
            <w:tcW w:type="dxa" w:w="3322"/>
          </w:tcPr>
          <w:p>
            <w:pPr>
              <w:pStyle w:val="null3"/>
              <w:jc w:val="both"/>
            </w:pPr>
            <w:r>
              <w:rPr/>
              <w:t>11.工程主管</w:t>
            </w:r>
          </w:p>
        </w:tc>
        <w:tc>
          <w:tcPr>
            <w:tcW w:type="dxa" w:w="831"/>
          </w:tcPr>
          <w:p>
            <w:pPr>
              <w:pStyle w:val="null3"/>
              <w:jc w:val="right"/>
            </w:pPr>
            <w:r>
              <w:rPr/>
              <w:t>3.00</w:t>
            </w:r>
          </w:p>
        </w:tc>
        <w:tc>
          <w:tcPr>
            <w:tcW w:type="dxa" w:w="4153"/>
          </w:tcPr>
          <w:p>
            <w:pPr>
              <w:pStyle w:val="null3"/>
              <w:jc w:val="both"/>
            </w:pPr>
            <w:r>
              <w:rPr/>
              <w:t>投标人拟派本项目的工程主管（男性、45周岁（含）以下）：①具有本科及以上学历；②具有应急管理部门颁发的应急救援员证书；③具有人社部门颁发的工程类高级职称证书，满足以上条件的得3分。注：需提供学历证书复印件、相关证书复印件(或证书查询结果截图并加盖公章)、身份证复印件、投标截止时间前6个月任意一个月（不含投标截止时间的当月）投标人为其缴纳社保的证明材料，未提供或提供不全的不得分。）（本项提供人员不得与其他评分项提供的人员重复，若提供重复人员，重复人员所在的评分项均不得分。）</w:t>
            </w:r>
          </w:p>
        </w:tc>
      </w:tr>
      <w:tr>
        <w:tc>
          <w:tcPr>
            <w:tcW w:type="dxa" w:w="3322"/>
          </w:tcPr>
          <w:p>
            <w:pPr>
              <w:pStyle w:val="null3"/>
              <w:jc w:val="both"/>
            </w:pPr>
            <w:r>
              <w:rPr/>
              <w:t>12.工程技工</w:t>
            </w:r>
          </w:p>
        </w:tc>
        <w:tc>
          <w:tcPr>
            <w:tcW w:type="dxa" w:w="831"/>
          </w:tcPr>
          <w:p>
            <w:pPr>
              <w:pStyle w:val="null3"/>
              <w:jc w:val="right"/>
            </w:pPr>
            <w:r>
              <w:rPr/>
              <w:t>3.00</w:t>
            </w:r>
          </w:p>
        </w:tc>
        <w:tc>
          <w:tcPr>
            <w:tcW w:type="dxa" w:w="4153"/>
          </w:tcPr>
          <w:p>
            <w:pPr>
              <w:pStyle w:val="null3"/>
              <w:jc w:val="both"/>
            </w:pPr>
            <w:r>
              <w:rPr/>
              <w:t>投标人拟派本项目的工程技工（男性、45周岁（含）以下）：①具有本科及以上学历；②具有人社部门或职称改革领导小组颁发的高级机电工程师证书；③具有人社部门或应急管理部门颁发的二级注册消防工程师及以上证书，满足以上条件的得3分。注：需提供学历证书复印件、相关证书复印件、身份证复印件、投标截止时间前6个月任意一个月（不含投标截止时间的当月）投标人为其缴纳社保的证明材料，未提供或提供不全的不得分。）（本项提供人员不得与其他评分项提供的人员重复，若提供重复人员，重复人员所在的评分项均不得分。）</w:t>
            </w:r>
          </w:p>
        </w:tc>
      </w:tr>
      <w:tr>
        <w:tc>
          <w:tcPr>
            <w:tcW w:type="dxa" w:w="3322"/>
          </w:tcPr>
          <w:p>
            <w:pPr>
              <w:pStyle w:val="null3"/>
              <w:jc w:val="both"/>
            </w:pPr>
            <w:r>
              <w:rPr/>
              <w:t>13.智能化技工</w:t>
            </w:r>
          </w:p>
        </w:tc>
        <w:tc>
          <w:tcPr>
            <w:tcW w:type="dxa" w:w="831"/>
          </w:tcPr>
          <w:p>
            <w:pPr>
              <w:pStyle w:val="null3"/>
              <w:jc w:val="right"/>
            </w:pPr>
            <w:r>
              <w:rPr/>
              <w:t>1.00</w:t>
            </w:r>
          </w:p>
        </w:tc>
        <w:tc>
          <w:tcPr>
            <w:tcW w:type="dxa" w:w="4153"/>
          </w:tcPr>
          <w:p>
            <w:pPr>
              <w:pStyle w:val="null3"/>
              <w:jc w:val="both"/>
            </w:pPr>
            <w:r>
              <w:rPr/>
              <w:t>投标人拟为本项目配备的智能化技工（男性、45周岁（含）以下）：具有人社部门或技能鉴定指导中心颁发的智能楼宇管理员或智能楼宇管理师；满足以上条件的得1分。注：需提供相关证书复印件、身份证复印件及投标截止时间前6个月任意一个月（不含投标截止时间的当月）投标人为其缴纳社保的证明材料，未提供或提供不全的不得分。）（本项提供人员不得与其他评分项提供的人员重复，若提供重复人员，重复人员所在的评分项均不得分。）</w:t>
            </w:r>
          </w:p>
        </w:tc>
      </w:tr>
      <w:tr>
        <w:tc>
          <w:tcPr>
            <w:tcW w:type="dxa" w:w="3322"/>
          </w:tcPr>
          <w:p>
            <w:pPr>
              <w:pStyle w:val="null3"/>
              <w:jc w:val="both"/>
            </w:pPr>
            <w:r>
              <w:rPr/>
              <w:t>14.保洁（绿化）主管</w:t>
            </w:r>
          </w:p>
        </w:tc>
        <w:tc>
          <w:tcPr>
            <w:tcW w:type="dxa" w:w="831"/>
          </w:tcPr>
          <w:p>
            <w:pPr>
              <w:pStyle w:val="null3"/>
              <w:jc w:val="right"/>
            </w:pPr>
            <w:r>
              <w:rPr/>
              <w:t>3.00</w:t>
            </w:r>
          </w:p>
        </w:tc>
        <w:tc>
          <w:tcPr>
            <w:tcW w:type="dxa" w:w="4153"/>
          </w:tcPr>
          <w:p>
            <w:pPr>
              <w:pStyle w:val="null3"/>
              <w:jc w:val="both"/>
            </w:pPr>
            <w:r>
              <w:rPr/>
              <w:t>投标人拟为本项目配备的保洁（绿化）主管（45周岁（含）以下）：①具有本科及以上学历；②具有人社部门颁发的园林类高级职称证书，满足以上条件的得3分。注：需提供学历证书复印件和相关证书复印件，身份证复印件及投标截止时间前6个月任意一个月（不含投标截止时间的当月）投标人为其缴纳社保的证明材料，未提供或提供不全的不得分。）（本项提供人员不得与其他评分项提供的人员重复，若提供重复人员，重复人员所在的评分项均不得分。）</w:t>
            </w:r>
          </w:p>
        </w:tc>
      </w:tr>
      <w:tr>
        <w:tc>
          <w:tcPr>
            <w:tcW w:type="dxa" w:w="3322"/>
          </w:tcPr>
          <w:p>
            <w:pPr>
              <w:pStyle w:val="null3"/>
              <w:jc w:val="both"/>
            </w:pPr>
            <w:r>
              <w:rPr/>
              <w:t>15.保洁员（垃圾分类员）</w:t>
            </w:r>
          </w:p>
        </w:tc>
        <w:tc>
          <w:tcPr>
            <w:tcW w:type="dxa" w:w="831"/>
          </w:tcPr>
          <w:p>
            <w:pPr>
              <w:pStyle w:val="null3"/>
              <w:jc w:val="right"/>
            </w:pPr>
            <w:r>
              <w:rPr/>
              <w:t>2.00</w:t>
            </w:r>
          </w:p>
        </w:tc>
        <w:tc>
          <w:tcPr>
            <w:tcW w:type="dxa" w:w="4153"/>
          </w:tcPr>
          <w:p>
            <w:pPr>
              <w:pStyle w:val="null3"/>
              <w:jc w:val="both"/>
            </w:pPr>
            <w:r>
              <w:rPr/>
              <w:t>投标人拟为本项目配备的保洁员（1名垃圾分类员、45周岁（含）以下）：①具有本科及以上学历；②具有人社部门或职业技能鉴定指导中心颁发的的垃圾分类专项职业能力证书，满足以上条件的得2分。注:投标人须提供学历证书复印件和相关证书复印件，身份证复印件及投标截止时间前6个月任意一个月（不含投标截止时间的当月）投标人为其缴纳社保的证明材料，未提供或提供不全的不得分。）（本项提供人员不得与其他评分项提供的人员重复，若提供重复人员，重复人员所在的评分项均不得分。）</w:t>
            </w:r>
          </w:p>
        </w:tc>
      </w:tr>
      <w:tr>
        <w:tc>
          <w:tcPr>
            <w:tcW w:type="dxa" w:w="3322"/>
          </w:tcPr>
          <w:p>
            <w:pPr>
              <w:pStyle w:val="null3"/>
              <w:jc w:val="both"/>
            </w:pPr>
            <w:r>
              <w:rPr/>
              <w:t>16.绿化小组</w:t>
            </w:r>
          </w:p>
        </w:tc>
        <w:tc>
          <w:tcPr>
            <w:tcW w:type="dxa" w:w="831"/>
          </w:tcPr>
          <w:p>
            <w:pPr>
              <w:pStyle w:val="null3"/>
              <w:jc w:val="right"/>
            </w:pPr>
            <w:r>
              <w:rPr/>
              <w:t>3.00</w:t>
            </w:r>
          </w:p>
        </w:tc>
        <w:tc>
          <w:tcPr>
            <w:tcW w:type="dxa" w:w="4153"/>
          </w:tcPr>
          <w:p>
            <w:pPr>
              <w:pStyle w:val="null3"/>
              <w:jc w:val="both"/>
            </w:pPr>
            <w:r>
              <w:rPr/>
              <w:t>投标人拟为本项目配备的绿化小组（50周岁（含）以下）：具有人社部门或职业技能指导中心颁发的花卉工或绿化工或花卉园艺师（三级及以上），每提供1人得0.75分，满分3分。注:投标人须提供相关证书复印件，身份证复印件及投标截止时间前6个月任意一个月（不含投标截止时间的当月）投标人为其缴纳社保的证明材料，未提供或提供不全的不得分。）（本项提供人员不得与其他评分项提供的人员重复，若提供重复人员，重复人员所在的评分项均不得分。）</w:t>
            </w:r>
          </w:p>
        </w:tc>
      </w:tr>
    </w:tbl>
    <w:p>
      <w:pPr>
        <w:pStyle w:val="null3"/>
        <w:jc w:val="both"/>
      </w:pPr>
      <w:r>
        <w:rPr/>
        <w:t>商务项（F3×A3）满分为15.00分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1.智能化物业管理服务</w:t>
            </w:r>
          </w:p>
        </w:tc>
        <w:tc>
          <w:tcPr>
            <w:tcW w:type="dxa" w:w="831"/>
          </w:tcPr>
          <w:p>
            <w:pPr>
              <w:pStyle w:val="null3"/>
              <w:jc w:val="right"/>
            </w:pPr>
            <w:r>
              <w:rPr/>
              <w:t>3.00</w:t>
            </w:r>
          </w:p>
        </w:tc>
        <w:tc>
          <w:tcPr>
            <w:tcW w:type="dxa" w:w="4153"/>
          </w:tcPr>
          <w:p>
            <w:pPr>
              <w:pStyle w:val="null3"/>
              <w:jc w:val="both"/>
            </w:pPr>
            <w:r>
              <w:rPr/>
              <w:t>投标人具有智能化物业管理服务能力，且拥有为提供智能化物业管理服务所需的知识产权应用软件的（物业投诉处理、环境保洁管理、智能化巡逻等与物业相关的智能化的管理应用软件系统），并取得国家版权局颁发的《计算机软件著作权登记证书》，满足以上条件的得3分。注：①软件著作权为投标人自有的，须提供软件著作权登记证书（登记人为投标人）和中标履行合同后5个工作日内应用于本项目的承诺函。②软件为外购的，须提供购买合同（出售方须为原始软件著作权登记人）、正式发票（开票单位须为原始软件著作权登记人）、原始软件著作权登记证书（登记人须与上述合同中出售方及出售发票开票人一致）和中标履行合同后5个工作日内用于本项目的承诺函。③需提供物业投诉处理、环境保洁管理、智能化巡逻等物业相关功能页面截图，证明材料未提供或提供不完整的不得分。</w:t>
            </w:r>
          </w:p>
        </w:tc>
      </w:tr>
      <w:tr>
        <w:tc>
          <w:tcPr>
            <w:tcW w:type="dxa" w:w="3322"/>
          </w:tcPr>
          <w:p>
            <w:pPr>
              <w:pStyle w:val="null3"/>
              <w:jc w:val="both"/>
            </w:pPr>
            <w:r>
              <w:rPr/>
              <w:t>2.业绩</w:t>
            </w:r>
          </w:p>
        </w:tc>
        <w:tc>
          <w:tcPr>
            <w:tcW w:type="dxa" w:w="831"/>
          </w:tcPr>
          <w:p>
            <w:pPr>
              <w:pStyle w:val="null3"/>
              <w:jc w:val="right"/>
            </w:pPr>
            <w:r>
              <w:rPr/>
              <w:t>3.00</w:t>
            </w:r>
          </w:p>
        </w:tc>
        <w:tc>
          <w:tcPr>
            <w:tcW w:type="dxa" w:w="4153"/>
          </w:tcPr>
          <w:p>
            <w:pPr>
              <w:pStyle w:val="null3"/>
              <w:jc w:val="both"/>
            </w:pPr>
            <w:r>
              <w:rPr/>
              <w:t>根据投标人提供的自2021年1月1日至本项目投标截止时间止（日期以合同签订时间为准），已完成或正在履约的同类型物业服务项目（住宅小区、学校、医院除外）,服务内容中至少包含安保、保洁、绿化的业绩情况进行评分，每提供1份完整业绩的得1.5分，满分3分。完整的材料包括：①该业绩项目的中标公告（提供相关网站中标公告的下载网页（或截图）并注明网址）；②中标通知书复印件；③采购合同或采购合同关键页复印件（关键页体现双方单位名称、合同期限、服务内容、签章页）；④以及能够证明该项业绩已经用户验收合格的相关证明文件复印件或用户出具的服务评价。注：所有材料缺一不可，否则不得分。</w:t>
            </w:r>
          </w:p>
        </w:tc>
      </w:tr>
      <w:tr>
        <w:tc>
          <w:tcPr>
            <w:tcW w:type="dxa" w:w="3322"/>
          </w:tcPr>
          <w:p>
            <w:pPr>
              <w:pStyle w:val="null3"/>
              <w:jc w:val="both"/>
            </w:pPr>
            <w:r>
              <w:rPr/>
              <w:t>3.用工保险</w:t>
            </w:r>
          </w:p>
        </w:tc>
        <w:tc>
          <w:tcPr>
            <w:tcW w:type="dxa" w:w="831"/>
          </w:tcPr>
          <w:p>
            <w:pPr>
              <w:pStyle w:val="null3"/>
              <w:jc w:val="right"/>
            </w:pPr>
            <w:r>
              <w:rPr/>
              <w:t>3.00</w:t>
            </w:r>
          </w:p>
        </w:tc>
        <w:tc>
          <w:tcPr>
            <w:tcW w:type="dxa" w:w="4153"/>
          </w:tcPr>
          <w:p>
            <w:pPr>
              <w:pStyle w:val="null3"/>
              <w:jc w:val="both"/>
            </w:pPr>
            <w:r>
              <w:rPr/>
              <w:t>根据投标人承诺中标后为项目投入的所有人员（每人）购买意外伤害保险或雇主责任险的保额情况进行评分，保额≥80万元/人的得3分；80万元/人＞保额≥60万元/人的得２分60万元/人＞保额≥40万元/人的得1分，保额＜40万元/人的不得分。须提供承诺函（格式自拟）且承诺为本项目投入的所有人员购买的间外伤害险的保障日期不少于本项目合同服务期，未提供的不得分。</w:t>
            </w:r>
          </w:p>
        </w:tc>
      </w:tr>
      <w:tr>
        <w:tc>
          <w:tcPr>
            <w:tcW w:type="dxa" w:w="3322"/>
          </w:tcPr>
          <w:p>
            <w:pPr>
              <w:pStyle w:val="null3"/>
              <w:jc w:val="both"/>
            </w:pPr>
            <w:r>
              <w:rPr/>
              <w:t>4.行政处罚</w:t>
            </w:r>
          </w:p>
        </w:tc>
        <w:tc>
          <w:tcPr>
            <w:tcW w:type="dxa" w:w="831"/>
          </w:tcPr>
          <w:p>
            <w:pPr>
              <w:pStyle w:val="null3"/>
              <w:jc w:val="right"/>
            </w:pPr>
            <w:r>
              <w:rPr/>
              <w:t>3.00</w:t>
            </w:r>
          </w:p>
        </w:tc>
        <w:tc>
          <w:tcPr>
            <w:tcW w:type="dxa" w:w="4153"/>
          </w:tcPr>
          <w:p>
            <w:pPr>
              <w:pStyle w:val="null3"/>
              <w:jc w:val="both"/>
            </w:pPr>
            <w:r>
              <w:rPr/>
              <w:t>投标人承诺在投标截止时间前未被省、市级（文明办）创建办、房管（建设）部门挂红牌、黄牌通报的得3分。须提供承诺函（格式自拟），未提供的不得分。注：若发现投标人不实响应将视为提供虚假材料。</w:t>
            </w:r>
          </w:p>
        </w:tc>
      </w:tr>
      <w:tr>
        <w:tc>
          <w:tcPr>
            <w:tcW w:type="dxa" w:w="3322"/>
          </w:tcPr>
          <w:p>
            <w:pPr>
              <w:pStyle w:val="null3"/>
              <w:jc w:val="both"/>
            </w:pPr>
            <w:r>
              <w:rPr/>
              <w:t>5.拟投入设备情况</w:t>
            </w:r>
          </w:p>
        </w:tc>
        <w:tc>
          <w:tcPr>
            <w:tcW w:type="dxa" w:w="831"/>
          </w:tcPr>
          <w:p>
            <w:pPr>
              <w:pStyle w:val="null3"/>
              <w:jc w:val="right"/>
            </w:pPr>
            <w:r>
              <w:rPr/>
              <w:t>3.00</w:t>
            </w:r>
          </w:p>
        </w:tc>
        <w:tc>
          <w:tcPr>
            <w:tcW w:type="dxa" w:w="4153"/>
          </w:tcPr>
          <w:p>
            <w:pPr>
              <w:pStyle w:val="null3"/>
              <w:jc w:val="both"/>
            </w:pPr>
            <w:r>
              <w:rPr/>
              <w:t>根据投标人拟用于本项目的保洁及绿化工具（如：手推式洗地机/高压水枪/电动巡逻车/下水道疏通机/工业吹风机/执法记录仪等）情况，每提供上述一种设备得0.5分，满分3分。投标人须提供设备购置发票复印件或租赁合同书复印件或购买合同书复印件（其中设备购置发票列示的购买者应为投标人，租赁合同中设备承租者或购买合同中设备购买者应为投标人），未提供或证明材料提供不齐全的不得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jc w:val="both"/>
      </w:pPr>
      <w:r>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节能、环境标志产品</w:t>
            </w:r>
          </w:p>
        </w:tc>
        <w:tc>
          <w:tcPr>
            <w:tcW w:type="dxa" w:w="831"/>
          </w:tcPr>
          <w:p>
            <w:pPr>
              <w:pStyle w:val="null3"/>
              <w:jc w:val="right"/>
            </w:pPr>
            <w:r>
              <w:rPr/>
              <w:t>0.01</w:t>
            </w:r>
          </w:p>
        </w:tc>
        <w:tc>
          <w:tcPr>
            <w:tcW w:type="dxa" w:w="4153"/>
          </w:tcPr>
          <w:p>
            <w:pPr>
              <w:pStyle w:val="null3"/>
              <w:jc w:val="both"/>
            </w:pPr>
            <w:r>
              <w:rPr/>
              <w:t>本采购包为服务类采购项目，无附加分评审政策。投标人在此应上传完整报价部分（如果有的话）</w:t>
            </w:r>
          </w:p>
        </w:tc>
      </w:tr>
    </w:tbl>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r>
        <w:rPr>
          <w:rFonts w:ascii="宋体" w:hAnsi="宋体" w:cs="宋体" w:eastAsia="宋体"/>
          <w:color w:val="000000"/>
          <w:sz w:val="24"/>
        </w:rPr>
        <w:t>长乐区行政中心物业服务项目位于福州市长乐区滨海新城新宅路东侧、湖文北路北侧、</w:t>
      </w:r>
      <w:r>
        <w:rPr>
          <w:rFonts w:ascii="宋体" w:hAnsi="宋体" w:cs="宋体" w:eastAsia="宋体"/>
          <w:color w:val="000000"/>
          <w:sz w:val="24"/>
        </w:rPr>
        <w:t>201省道（两港路）西侧，建设投资总额约为7.06亿元，主要建设内容包括研发楼及相关配套设施，由2栋高层建筑、10栋多层建筑组成，总建筑面积10.7万平方米，其中地下室面积2.1万平方米，容积率1.8，项目为绿色建筑一星级标准。</w:t>
      </w:r>
    </w:p>
    <w:p>
      <w:pPr>
        <w:pStyle w:val="null3"/>
        <w:ind w:firstLine="480"/>
        <w:jc w:val="both"/>
      </w:pPr>
      <w:r>
        <w:rPr>
          <w:rFonts w:ascii="宋体" w:hAnsi="宋体" w:cs="宋体" w:eastAsia="宋体"/>
          <w:color w:val="000000"/>
          <w:sz w:val="24"/>
        </w:rPr>
        <w:t>本项目服务期：</w:t>
      </w:r>
      <w:r>
        <w:rPr>
          <w:rFonts w:ascii="宋体" w:hAnsi="宋体" w:cs="宋体" w:eastAsia="宋体"/>
          <w:color w:val="000000"/>
          <w:sz w:val="24"/>
        </w:rPr>
        <w:t>3年</w:t>
      </w:r>
    </w:p>
    <w:p>
      <w:pPr>
        <w:pStyle w:val="null3"/>
        <w:ind w:firstLine="480"/>
        <w:jc w:val="both"/>
        <w:outlineLvl w:val="2"/>
      </w:pPr>
      <w:r>
        <w:rPr>
          <w:b/>
          <w:sz w:val="28"/>
        </w:rPr>
        <w:t>二、技术和服务要求（以“★”标示的内容为不允许负偏离的实质性要求）</w:t>
      </w:r>
    </w:p>
    <w:p>
      <w:pPr>
        <w:pStyle w:val="null3"/>
        <w:jc w:val="left"/>
      </w:pPr>
      <w:r>
        <w:rPr>
          <w:rFonts w:ascii="宋体" w:hAnsi="宋体" w:cs="宋体" w:eastAsia="宋体"/>
          <w:color w:val="000000"/>
          <w:sz w:val="24"/>
        </w:rPr>
        <w:t>物业服务要求</w:t>
      </w:r>
    </w:p>
    <w:p>
      <w:pPr>
        <w:pStyle w:val="null3"/>
        <w:ind w:firstLine="480"/>
        <w:jc w:val="both"/>
      </w:pPr>
      <w:r>
        <w:rPr>
          <w:rFonts w:ascii="宋体" w:hAnsi="宋体" w:cs="宋体" w:eastAsia="宋体"/>
          <w:color w:val="000000"/>
          <w:sz w:val="24"/>
        </w:rPr>
        <w:t>（评标项</w:t>
      </w:r>
      <w:r>
        <w:rPr>
          <w:rFonts w:ascii="宋体" w:hAnsi="宋体" w:cs="宋体" w:eastAsia="宋体"/>
          <w:color w:val="000000"/>
          <w:sz w:val="24"/>
        </w:rPr>
        <w:t>1）一、物业服务内容</w:t>
      </w:r>
    </w:p>
    <w:p>
      <w:pPr>
        <w:pStyle w:val="null3"/>
        <w:ind w:firstLine="480"/>
        <w:jc w:val="both"/>
      </w:pPr>
      <w:r>
        <w:rPr>
          <w:rFonts w:ascii="宋体" w:hAnsi="宋体" w:cs="宋体" w:eastAsia="宋体"/>
          <w:color w:val="000000"/>
          <w:sz w:val="24"/>
        </w:rPr>
        <w:t>为匹配高端企业入驻需求，高品质配备配套物业服务人员，提供公共安全保障、秩序维护、停车场管理，公共区域内卫生保洁、辖区范围内绿化养护、公共区域内日常设备维护管理、接待、会务以及业主要求的其他相关物业服务。</w:t>
      </w:r>
    </w:p>
    <w:p>
      <w:pPr>
        <w:pStyle w:val="null3"/>
        <w:ind w:firstLine="560"/>
        <w:jc w:val="both"/>
      </w:pPr>
      <w:r>
        <w:rPr>
          <w:rFonts w:ascii="宋体" w:hAnsi="宋体" w:cs="宋体" w:eastAsia="宋体"/>
          <w:color w:val="000000"/>
          <w:sz w:val="24"/>
        </w:rPr>
        <w:t>（评标项</w:t>
      </w:r>
      <w:r>
        <w:rPr>
          <w:rFonts w:ascii="宋体" w:hAnsi="宋体" w:cs="宋体" w:eastAsia="宋体"/>
          <w:color w:val="000000"/>
          <w:sz w:val="24"/>
        </w:rPr>
        <w:t>2）二、主要服务范围</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1）设备运行及管理范围：高低压配电、发电机、中央空调、消防、供水、供电、照明等。</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2）安全保卫工作：园区入口、安全通道、消控中心等24小时值班，来访人员查询登记，物品外运查询登记，大楼内各通道门锁巡查、防火、防盗、防泄密等。</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3）机动车辆疏导，地面及地下车位车辆停放秩序管理。</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4）卫生保洁工作：办公楼各公共区域如楼层走廊通道、卫生间、茶水间、电梯、楼梯扶手、门厅等，辖区内公共区域，如大楼四周外围路面、地下车库、公共照明、公共部位玻璃、地面、屋顶等。</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5）负责公共绿地绿化美化的养护工作；</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6）负责水电抄表、数据核算、制表派单、费用收缴工作。</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7）负责物业服务费的数据核算、制表派单、费用收缴工作。</w:t>
      </w:r>
    </w:p>
    <w:p>
      <w:pPr>
        <w:pStyle w:val="null3"/>
        <w:ind w:firstLine="480"/>
      </w:pPr>
      <w:r>
        <w:rPr>
          <w:rFonts w:ascii="宋体" w:hAnsi="宋体" w:cs="宋体" w:eastAsia="宋体"/>
          <w:color w:val="000000"/>
          <w:sz w:val="24"/>
        </w:rPr>
        <w:t>（</w:t>
      </w:r>
      <w:r>
        <w:rPr>
          <w:rFonts w:ascii="宋体" w:hAnsi="宋体" w:cs="宋体" w:eastAsia="宋体"/>
          <w:color w:val="000000"/>
          <w:sz w:val="24"/>
        </w:rPr>
        <w:t>8）负责台风、地震等自然灾害、意外事故发生时，对事故控制、人员抢救、财产保护等救援工作。</w:t>
      </w:r>
    </w:p>
    <w:p>
      <w:pPr>
        <w:pStyle w:val="null3"/>
        <w:ind w:firstLine="480"/>
      </w:pPr>
      <w:r>
        <w:rPr>
          <w:rFonts w:ascii="宋体" w:hAnsi="宋体" w:cs="宋体" w:eastAsia="宋体"/>
          <w:color w:val="000000"/>
          <w:sz w:val="24"/>
        </w:rPr>
        <w:t>（</w:t>
      </w:r>
      <w:r>
        <w:rPr>
          <w:rFonts w:ascii="宋体" w:hAnsi="宋体" w:cs="宋体" w:eastAsia="宋体"/>
          <w:color w:val="000000"/>
          <w:sz w:val="24"/>
        </w:rPr>
        <w:t>9）与业主有关物业管理方面的沟通协调，并配合业主组织开展有关专题活动。</w:t>
      </w:r>
    </w:p>
    <w:p>
      <w:pPr>
        <w:pStyle w:val="null3"/>
        <w:ind w:firstLine="513"/>
        <w:jc w:val="both"/>
      </w:pPr>
      <w:r>
        <w:rPr>
          <w:rFonts w:ascii="宋体" w:hAnsi="宋体" w:cs="宋体" w:eastAsia="宋体"/>
          <w:color w:val="000000"/>
          <w:sz w:val="24"/>
        </w:rPr>
        <w:t>（</w:t>
      </w:r>
      <w:r>
        <w:rPr>
          <w:rFonts w:ascii="宋体" w:hAnsi="宋体" w:cs="宋体" w:eastAsia="宋体"/>
          <w:color w:val="000000"/>
          <w:sz w:val="24"/>
        </w:rPr>
        <w:t>10）其他属于物业管理范围内的管理服务工作以及业主临时交办的管理服务工作。</w:t>
      </w:r>
    </w:p>
    <w:p>
      <w:pPr>
        <w:pStyle w:val="null3"/>
        <w:ind w:firstLine="513"/>
        <w:jc w:val="both"/>
      </w:pPr>
      <w:r>
        <w:rPr>
          <w:rFonts w:ascii="宋体" w:hAnsi="宋体" w:cs="宋体" w:eastAsia="宋体"/>
          <w:color w:val="000000"/>
          <w:sz w:val="24"/>
        </w:rPr>
        <w:t>(11)</w:t>
      </w:r>
      <w:r>
        <w:rPr/>
        <w:t xml:space="preserve"> </w:t>
      </w:r>
      <w:r>
        <w:rPr>
          <w:rFonts w:ascii="宋体" w:hAnsi="宋体" w:cs="宋体" w:eastAsia="宋体"/>
          <w:color w:val="000000"/>
          <w:sz w:val="24"/>
        </w:rPr>
        <w:t>根据重大节假日要求选择合适的植物品种进行景观塑造和植物配置，为空间增加绿化，提升环境品质，环境绿化与植物的养护，检测植物生长状态进行病虫害防治，保证植物健康生长。</w:t>
      </w:r>
    </w:p>
    <w:p>
      <w:pPr>
        <w:pStyle w:val="null3"/>
        <w:ind w:firstLine="480"/>
        <w:jc w:val="both"/>
      </w:pPr>
      <w:r>
        <w:rPr>
          <w:rFonts w:ascii="宋体" w:hAnsi="宋体" w:cs="宋体" w:eastAsia="宋体"/>
          <w:b/>
          <w:color w:val="000000"/>
          <w:sz w:val="24"/>
        </w:rPr>
        <w:t>★（12）中标人须聘请有资质的维保单位对机电设备、中央空调、消防设备进行维修保养。（须提供专项承诺函，格式自拟）</w:t>
      </w:r>
    </w:p>
    <w:p>
      <w:pPr>
        <w:pStyle w:val="null3"/>
        <w:ind w:firstLine="516"/>
        <w:jc w:val="both"/>
      </w:pPr>
      <w:r>
        <w:rPr>
          <w:rFonts w:ascii="宋体" w:hAnsi="宋体" w:cs="宋体" w:eastAsia="宋体"/>
          <w:b/>
          <w:color w:val="000000"/>
          <w:sz w:val="24"/>
        </w:rPr>
        <w:t>★（13）中标人每年度须委托第三方具有消防维保资质单位出具的消防年度检查报告并协助采购单位在福建省消防救援总队官网上传登记该报告。</w:t>
      </w:r>
    </w:p>
    <w:p>
      <w:pPr>
        <w:pStyle w:val="null3"/>
        <w:ind w:firstLine="516"/>
        <w:jc w:val="both"/>
      </w:pPr>
      <w:r>
        <w:rPr>
          <w:rFonts w:ascii="宋体" w:hAnsi="宋体" w:cs="宋体" w:eastAsia="宋体"/>
          <w:b/>
          <w:color w:val="000000"/>
          <w:sz w:val="24"/>
        </w:rPr>
        <w:t>（须提供专项承诺函，格式自拟）</w:t>
      </w:r>
    </w:p>
    <w:p>
      <w:pPr>
        <w:pStyle w:val="null3"/>
        <w:ind w:firstLine="560"/>
        <w:jc w:val="both"/>
      </w:pPr>
      <w:r>
        <w:rPr>
          <w:rFonts w:ascii="宋体" w:hAnsi="宋体" w:cs="宋体" w:eastAsia="宋体"/>
          <w:color w:val="000000"/>
          <w:sz w:val="24"/>
        </w:rPr>
        <w:t>（评标项</w:t>
      </w:r>
      <w:r>
        <w:rPr>
          <w:rFonts w:ascii="宋体" w:hAnsi="宋体" w:cs="宋体" w:eastAsia="宋体"/>
          <w:color w:val="000000"/>
          <w:sz w:val="24"/>
        </w:rPr>
        <w:t>3）三、专项增值服务</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1）日常零星维修的单品材料或单项维修材料金额在500元（含500元）以内的由物业负责购买并维修。在500元以上的由业主提供材料或授权物业采购并负责维修。</w:t>
      </w:r>
    </w:p>
    <w:p>
      <w:pPr>
        <w:pStyle w:val="null3"/>
        <w:ind w:firstLine="562"/>
        <w:jc w:val="both"/>
      </w:pPr>
      <w:r>
        <w:rPr>
          <w:rFonts w:ascii="宋体" w:hAnsi="宋体" w:cs="宋体" w:eastAsia="宋体"/>
          <w:color w:val="000000"/>
          <w:sz w:val="24"/>
        </w:rPr>
        <w:t>日常零星维修包括但不限于：给排水系统管件、小型阀门、卫生间感应器等维修、更换，大楼办公区照明</w:t>
      </w:r>
      <w:r>
        <w:rPr>
          <w:rFonts w:ascii="宋体" w:hAnsi="宋体" w:cs="宋体" w:eastAsia="宋体"/>
          <w:color w:val="000000"/>
          <w:sz w:val="24"/>
        </w:rPr>
        <w:t>(包括办公室、走廊、通道、卫生间、楼梯间、电梯间)及室外普通照明灯具及开关的维修、更换，楼层照明、动力配电箱空开/互感器的维修、更换等。</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2）供配电、消防、监控、空调、给排水、照明系统等设施的专项维护费用（日常维护除外），由业主提供材料或授权物业采购并负责维修。</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3）建筑墙体、夜景系统、玻璃幕墙、泵房、防水处理等专项工作费用由业主提供材料或授权物业采购并负责维修。</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4）各楼栋入户大厅的石材、地毯、沙发养护每年超过1次以上的，属于专项工作，由业主提供材料或授权物业采购并负责维护。</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5）公共绿地的景观改造等专项改造（更新）费用由业主提供材料或授权物业采购并负责实施。若因物业管理不善等原因造成的苗木死亡，由物业自行负责采购补植和养护。</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6）每年化粪/排污系统清掏2次、管网系统疏通1次、四害消杀4次以上的，属于专项工作，由业主提供材料或授权物业采购并负责维修。</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7）建筑外墙面（含玻璃幕墙）的清洗，属于专项工作，由业主提供材料或授权物业采购并负责维修。</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8）大型活动、绿化租摆、节日庆典/布置等专项，由业主提供或授权物业采购。</w:t>
      </w:r>
    </w:p>
    <w:p>
      <w:pPr>
        <w:pStyle w:val="null3"/>
        <w:ind w:firstLine="560"/>
      </w:pPr>
      <w:r>
        <w:rPr>
          <w:rFonts w:ascii="宋体" w:hAnsi="宋体" w:cs="宋体" w:eastAsia="宋体"/>
          <w:color w:val="000000"/>
          <w:sz w:val="24"/>
        </w:rPr>
        <w:t>（</w:t>
      </w:r>
      <w:r>
        <w:rPr>
          <w:rFonts w:ascii="宋体" w:hAnsi="宋体" w:cs="宋体" w:eastAsia="宋体"/>
          <w:color w:val="000000"/>
          <w:sz w:val="24"/>
        </w:rPr>
        <w:t>9）根据本项目的管理特点，要求中标人尽可能地利用智慧化服务平台降低服务成本，提升服务品质，为本项目投入物业投诉处理、环境保洁管理、智能化巡逻等物业相关智能化管理应用软件。各投标人阐述拟投入的信息化技术使用的总体设计，或是与之相关的软件开发的体系架构、功能模块、实现思路和关键技术路线等，提供针对本项目的物业智能化管理信息化技术应用方案。</w:t>
      </w:r>
    </w:p>
    <w:p>
      <w:pPr>
        <w:pStyle w:val="null3"/>
        <w:ind w:firstLine="560"/>
      </w:pPr>
      <w:r>
        <w:rPr>
          <w:rFonts w:ascii="宋体" w:hAnsi="宋体" w:cs="宋体" w:eastAsia="宋体"/>
          <w:color w:val="000000"/>
          <w:sz w:val="24"/>
        </w:rPr>
        <w:t>（</w:t>
      </w:r>
      <w:r>
        <w:rPr>
          <w:rFonts w:ascii="宋体" w:hAnsi="宋体" w:cs="宋体" w:eastAsia="宋体"/>
          <w:color w:val="000000"/>
          <w:sz w:val="24"/>
        </w:rPr>
        <w:t>10）中标人应当为员工营造良好的劳动环境和条件，在服务过程中实践对员工的尊重，加强员工的忠诚度与凝聚力，加强项目管理团队文化建设，保障所有员工的职业健康与权益，把社会保障、劳动保护和职工的福利待遇落到实处，保障服务团队的稳定性。</w:t>
      </w:r>
    </w:p>
    <w:p>
      <w:pPr>
        <w:pStyle w:val="null3"/>
        <w:ind w:firstLine="560"/>
        <w:jc w:val="both"/>
      </w:pPr>
      <w:r>
        <w:rPr>
          <w:rFonts w:ascii="宋体" w:hAnsi="宋体" w:cs="宋体" w:eastAsia="宋体"/>
          <w:color w:val="000000"/>
          <w:sz w:val="24"/>
        </w:rPr>
        <w:t>（评标项</w:t>
      </w:r>
      <w:r>
        <w:rPr>
          <w:rFonts w:ascii="宋体" w:hAnsi="宋体" w:cs="宋体" w:eastAsia="宋体"/>
          <w:color w:val="000000"/>
          <w:sz w:val="24"/>
        </w:rPr>
        <w:t>4）四、房屋设施设备的管理服务</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1）对房屋共用部位进行日常管理和维修养护，检修和保养记录齐全。</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2）根据房屋实际使用年限，按时检查房屋共用部位的使用状况，及时编制维修计划，积极组织有关人员进行维护、修理。</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3）建立完善的大楼装饰装修管理制度，依据规定审核装修方案，告知装修人有关装饰装修的禁止行为和注意事项。每天至少两次巡查装修施工现场，发现影响房屋外观、危及房屋结构安全及拆改共用管线等损害公共利益现象的，应及时劝阻并上报。</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4）管理、保存与物业相关的基建、装修竣工资料和工程设备的维保资料（含机电维修专用工具、使用手册、工程图纸、竣工资料等），合同期结束时，应移交完整的维保资料。</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5）需配备具有一定专业知识能力的工程人员按照与维保单位签订的维保合同条款监督维护保养与维修全过程，建立完整可行的管理台账。</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6）接到报修电话的客服人员实行首问责任制，对维修投诉内容实行跟踪及回访。</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7）维修人员应在接到维修通知单30分钟内到达现场，常见零星维修应在24小时内处理完成，急修不过夜。</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8）实行报修填单制，维修完成后经报修人签字确认后返回存档。</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9）负责园区各出入口指示牌、限高标志、禁鸣标识、限速标志等相关设施的完整，若因物业方管理不善等原因出现破损，由物业方负责采购和维护。</w:t>
      </w:r>
    </w:p>
    <w:p>
      <w:pPr>
        <w:pStyle w:val="null3"/>
        <w:ind w:firstLine="560"/>
        <w:jc w:val="both"/>
      </w:pPr>
      <w:r>
        <w:rPr>
          <w:rFonts w:ascii="宋体" w:hAnsi="宋体" w:cs="宋体" w:eastAsia="宋体"/>
          <w:color w:val="000000"/>
          <w:sz w:val="24"/>
        </w:rPr>
        <w:t>（评标项</w:t>
      </w:r>
      <w:r>
        <w:rPr>
          <w:rFonts w:ascii="宋体" w:hAnsi="宋体" w:cs="宋体" w:eastAsia="宋体"/>
          <w:color w:val="000000"/>
          <w:sz w:val="24"/>
        </w:rPr>
        <w:t>5）五、安保服务要求</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1）园区安保总体实行24小时值守。防止和预防危及办公及办事人员的生命财产安全，维护办公楼正常的生活秩序，预防和阻止各种犯罪行为，确保办公楼安全、财产及附属设施不受人为损坏，负责的治安保卫工作。</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2）门岗主要负责查验出入人员的证件，办理登记手续，禁止无关人员进入；对出入的人员和车辆及其携带装运的物品进行查验，防止公物流失及违禁物品进入；指挥、疏导出入车辆，维护出入口的正常秩序；及时发现不法行为人、截获赃物，做好安全防范工作，协助做好来访人员接待工作；如发现群体性来访人员，应及时报告业主，协助做好处置突发事件的相关工作等。</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3）建立完善的安防管理制度，健全应急预案，设立24小时服务电话。</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4）安保服务管理过程中，应做到文明礼貌待人、热情周到。</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5）指挥、疏导出入车辆，根据园区道路交通要求维护正常出入秩序，确保公务车的专用车位不被占用，防止盗窃、火灾等事件发生。</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6）制定完善的停车场管理制度，并遵照执行。</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7）定期检查消防器械、防火卷帘；对易燃易爆物品、烟火等涉及安全的一切事项严格把关，提高警惕性，杜绝隐患。</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8）巡查车辆停放情况，遇有门未锁、灯未关、漏油、漏水、漏气等现象发生时，及时通知车主；主动有礼貌提醒车主不要将贵重物品留在车内，同时阻止闲杂人员进入车场。</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9）凡装有易燃、易爆、剧毒品或有污染物品车辆一律不准驶入。</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10）停车场内的所有车辆均纳入物业服务范围。</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11）所有公共过道区域无货物堆积、道路阻塞现象。</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12）进出车辆有登记，完成率100%，准确率100%，不发生丢失事故。</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13）负责消控室的24小时值守。</w:t>
      </w:r>
    </w:p>
    <w:p>
      <w:pPr>
        <w:pStyle w:val="null3"/>
        <w:ind w:firstLine="480"/>
        <w:jc w:val="both"/>
      </w:pPr>
      <w:r>
        <w:rPr>
          <w:rFonts w:ascii="宋体" w:hAnsi="宋体" w:cs="宋体" w:eastAsia="宋体"/>
          <w:color w:val="000000"/>
          <w:sz w:val="24"/>
        </w:rPr>
        <w:t>（评标项</w:t>
      </w:r>
      <w:r>
        <w:rPr>
          <w:rFonts w:ascii="宋体" w:hAnsi="宋体" w:cs="宋体" w:eastAsia="宋体"/>
          <w:color w:val="000000"/>
          <w:sz w:val="24"/>
        </w:rPr>
        <w:t>6）六、保洁服务要求</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1）负责园区范围内的道路、场地、水沟、水池、化粪池的疏通、卫生清洁；办公楼内公共卫生间、公共楼道、走廊、屋面、露台、地下室、停车场等公共场地的保洁，电梯、栏杆、扶手、消防栓箱、灯具等公共设施的保洁。配备完善的垃圾收集及处理设施，并制定垃圾清运方案，生活及办公垃圾日产日清，封闭转运，杜绝二次污染，按政策实施垃圾分类处理。</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2）除了要负责已启用楼层的物业服务外，相应楼栋其余未启用的公共过道、走廊、卫生间等公共区域每周至少清拖1次。</w:t>
      </w:r>
    </w:p>
    <w:p>
      <w:pPr>
        <w:pStyle w:val="null3"/>
        <w:ind w:firstLine="480"/>
        <w:jc w:val="both"/>
      </w:pPr>
      <w:r>
        <w:rPr>
          <w:rFonts w:ascii="宋体" w:hAnsi="宋体" w:cs="宋体" w:eastAsia="宋体"/>
          <w:color w:val="000000"/>
          <w:sz w:val="24"/>
        </w:rPr>
        <w:t>（评标项</w:t>
      </w:r>
      <w:r>
        <w:rPr>
          <w:rFonts w:ascii="宋体" w:hAnsi="宋体" w:cs="宋体" w:eastAsia="宋体"/>
          <w:color w:val="000000"/>
          <w:sz w:val="24"/>
        </w:rPr>
        <w:t>7）七、建立应急预案体系</w:t>
      </w:r>
    </w:p>
    <w:p>
      <w:pPr>
        <w:pStyle w:val="null3"/>
        <w:ind w:firstLine="480"/>
        <w:jc w:val="both"/>
      </w:pPr>
      <w:r>
        <w:rPr>
          <w:rFonts w:ascii="宋体" w:hAnsi="宋体" w:cs="宋体" w:eastAsia="宋体"/>
          <w:color w:val="000000"/>
          <w:sz w:val="24"/>
        </w:rPr>
        <w:t>物业须针对本项目建立一系列完善可行的应急处置预案，包括但不限于以下方面：</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1）制定台风、地震等自然灾害应急处置预案。</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2）制定火灾应急处置预案。</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3）制定群体性上访处置预案。</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4）制定停电、停水应急处置预案。</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5）制定设备设施应急处置预案。</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6）制定刑事治安案件应急处置预案。</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7）制定防洪防汛应急预案。</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8）制定电梯应急处置预案。</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9）制定公共卫生应急处置预案。</w:t>
      </w:r>
    </w:p>
    <w:p>
      <w:pPr>
        <w:pStyle w:val="null3"/>
        <w:ind w:firstLine="480"/>
        <w:jc w:val="both"/>
      </w:pPr>
      <w:r>
        <w:rPr>
          <w:rFonts w:ascii="宋体" w:hAnsi="宋体" w:cs="宋体" w:eastAsia="宋体"/>
          <w:color w:val="000000"/>
          <w:sz w:val="24"/>
        </w:rPr>
        <w:t>（评标项8）</w:t>
      </w:r>
      <w:r>
        <w:rPr>
          <w:rFonts w:ascii="宋体" w:hAnsi="宋体" w:cs="宋体" w:eastAsia="宋体"/>
          <w:color w:val="000000"/>
          <w:sz w:val="24"/>
        </w:rPr>
        <w:t>八、物业进场自行配备包括但不限于以下设备、工具、易耗品清单：</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1）安保器械：橡胶警棍、强光手电筒、防割手套、防暴钢叉、防刺背心、防暴盾牌、对讲机、防暴头盔、紧急哨等。</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2）卫生保洁设备：工业吸尘器、洗地车、保洁工具车、消杀专用机器、对讲机、风干机、大小垃圾袋、清洁剂、卫生间洗手液、卫生间卷纸、擦手纸及日常保洁工具及物耗等。</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3）绿化设备：园林三角梯、水管、鼓风机、割草机、绿篱修剪机、安全帽、油锯、枝剪、手锯、警示牌、围挡用具、绿化养护日常工具及化肥、各类绿化药剂等绿化养护所需的物料。</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4）零星工程修缮须投入主要机械设备配置：冲击钻、电锯、电钻、电镐、电焊机、切割机、铝合金人字梯、测试工具及基础工具等。</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5）其他设备运行与维护所需的材料。</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6）物业提供的上述设备、工具、易耗品都必须符合国家相关质量标准。</w:t>
      </w:r>
    </w:p>
    <w:p>
      <w:pPr>
        <w:pStyle w:val="null3"/>
        <w:jc w:val="both"/>
      </w:pPr>
      <w:r>
        <w:rPr/>
        <w:t xml:space="preserve"> </w:t>
      </w:r>
    </w:p>
    <w:p>
      <w:pPr>
        <w:pStyle w:val="null3"/>
        <w:ind w:firstLine="480"/>
        <w:jc w:val="both"/>
      </w:pPr>
      <w:r>
        <w:rPr>
          <w:rFonts w:ascii="宋体" w:hAnsi="宋体" w:cs="宋体" w:eastAsia="宋体"/>
          <w:color w:val="000000"/>
          <w:sz w:val="24"/>
        </w:rPr>
        <w:t>（评标项</w:t>
      </w:r>
      <w:r>
        <w:rPr>
          <w:rFonts w:ascii="宋体" w:hAnsi="宋体" w:cs="宋体" w:eastAsia="宋体"/>
          <w:color w:val="000000"/>
          <w:sz w:val="24"/>
        </w:rPr>
        <w:t>9）九、人员配置情况要求</w:t>
      </w:r>
    </w:p>
    <w:p>
      <w:pPr>
        <w:pStyle w:val="null3"/>
        <w:ind w:firstLine="562"/>
        <w:jc w:val="both"/>
      </w:pPr>
      <w:r>
        <w:rPr>
          <w:rFonts w:ascii="宋体" w:hAnsi="宋体" w:cs="宋体" w:eastAsia="宋体"/>
          <w:color w:val="000000"/>
          <w:sz w:val="24"/>
        </w:rPr>
        <w:t>针对项目管理面积统筹规划，预计全部投入运营期间需配置人员</w:t>
      </w:r>
      <w:r>
        <w:rPr>
          <w:rFonts w:ascii="宋体" w:hAnsi="宋体" w:cs="宋体" w:eastAsia="宋体"/>
          <w:color w:val="000000"/>
          <w:sz w:val="24"/>
        </w:rPr>
        <w:t>84人。详见下表所示：</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900"/>
        <w:gridCol w:w="2444"/>
        <w:gridCol w:w="907"/>
        <w:gridCol w:w="4052"/>
      </w:tblGrid>
      <w:tr>
        <w:tc>
          <w:tcPr>
            <w:tcW w:type="dxa" w:w="9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序号</w:t>
            </w:r>
          </w:p>
        </w:tc>
        <w:tc>
          <w:tcPr>
            <w:tcW w:type="dxa" w:w="2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岗位</w:t>
            </w:r>
          </w:p>
        </w:tc>
        <w:tc>
          <w:tcPr>
            <w:tcW w:type="dxa" w:w="9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人数</w:t>
            </w:r>
          </w:p>
        </w:tc>
        <w:tc>
          <w:tcPr>
            <w:tcW w:type="dxa" w:w="40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配置说明</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2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项目经理</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配置总负责人</w:t>
            </w:r>
            <w:r>
              <w:rPr>
                <w:rFonts w:ascii="宋体" w:hAnsi="宋体" w:cs="宋体" w:eastAsia="宋体"/>
                <w:color w:val="000000"/>
                <w:sz w:val="24"/>
              </w:rPr>
              <w:t>1人</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2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安保主管</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配置安保口负责人</w:t>
            </w:r>
            <w:r>
              <w:rPr>
                <w:rFonts w:ascii="宋体" w:hAnsi="宋体" w:cs="宋体" w:eastAsia="宋体"/>
                <w:color w:val="000000"/>
                <w:sz w:val="24"/>
              </w:rPr>
              <w:t>1人</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2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安保员</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4"/>
              </w:rPr>
              <w:t>白班：东南西北四个门岗各</w:t>
            </w:r>
            <w:r>
              <w:rPr>
                <w:rFonts w:ascii="宋体" w:hAnsi="宋体" w:cs="宋体" w:eastAsia="宋体"/>
                <w:color w:val="000000"/>
                <w:sz w:val="24"/>
              </w:rPr>
              <w:t xml:space="preserve">4人，其中各1人为巡逻机动岗，各配1台巡逻摩托车；消监控室4人，其中2人为巡逻岗，配1台巡逻车。共计20人。               </w:t>
            </w:r>
          </w:p>
          <w:p>
            <w:pPr>
              <w:pStyle w:val="null3"/>
            </w:pPr>
            <w:r>
              <w:rPr>
                <w:rFonts w:ascii="宋体" w:hAnsi="宋体" w:cs="宋体" w:eastAsia="宋体"/>
                <w:color w:val="000000"/>
                <w:sz w:val="24"/>
              </w:rPr>
              <w:t>晚班：东南西北四个门岗各</w:t>
            </w:r>
            <w:r>
              <w:rPr>
                <w:rFonts w:ascii="宋体" w:hAnsi="宋体" w:cs="宋体" w:eastAsia="宋体"/>
                <w:color w:val="000000"/>
                <w:sz w:val="24"/>
              </w:rPr>
              <w:t>4人，其中各1人为巡逻机动岗；消监控室2人.共计10人。</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2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客服主管</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配置客服口负责人</w:t>
            </w:r>
            <w:r>
              <w:rPr>
                <w:rFonts w:ascii="宋体" w:hAnsi="宋体" w:cs="宋体" w:eastAsia="宋体"/>
                <w:color w:val="000000"/>
                <w:sz w:val="24"/>
              </w:rPr>
              <w:t>1人</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2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客服人员</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1-2#各配备1名，其余5栋各配备1名</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c>
          <w:tcPr>
            <w:tcW w:type="dxa" w:w="2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工程主管</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配置工程口负责人</w:t>
            </w:r>
            <w:r>
              <w:rPr>
                <w:rFonts w:ascii="宋体" w:hAnsi="宋体" w:cs="宋体" w:eastAsia="宋体"/>
                <w:color w:val="000000"/>
                <w:sz w:val="24"/>
              </w:rPr>
              <w:t>1人</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7</w:t>
            </w:r>
          </w:p>
        </w:tc>
        <w:tc>
          <w:tcPr>
            <w:tcW w:type="dxa" w:w="2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工程技工</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6</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1-2#栋各配备1名工程技工，其余2-3栋配备1人</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w:t>
            </w:r>
          </w:p>
        </w:tc>
        <w:tc>
          <w:tcPr>
            <w:tcW w:type="dxa" w:w="2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智能化技工</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配备</w:t>
            </w:r>
            <w:r>
              <w:rPr>
                <w:rFonts w:ascii="宋体" w:hAnsi="宋体" w:cs="宋体" w:eastAsia="宋体"/>
                <w:color w:val="000000"/>
                <w:sz w:val="24"/>
              </w:rPr>
              <w:t>1人</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9</w:t>
            </w:r>
          </w:p>
        </w:tc>
        <w:tc>
          <w:tcPr>
            <w:tcW w:type="dxa" w:w="2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保洁（绿化）主管</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配置环境口负责人</w:t>
            </w:r>
            <w:r>
              <w:rPr>
                <w:rFonts w:ascii="宋体" w:hAnsi="宋体" w:cs="宋体" w:eastAsia="宋体"/>
                <w:color w:val="000000"/>
                <w:sz w:val="24"/>
              </w:rPr>
              <w:t>1人</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10</w:t>
            </w:r>
          </w:p>
        </w:tc>
        <w:tc>
          <w:tcPr>
            <w:tcW w:type="dxa" w:w="2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保洁员</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30</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1-2#栋各配备3人，其余配备2人，外围及地下车库配备3人,配备1人负责园区垃圾分类工作</w:t>
            </w:r>
          </w:p>
        </w:tc>
      </w:tr>
      <w:tr>
        <w:tc>
          <w:tcPr>
            <w:tcW w:type="dxa" w:w="9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11</w:t>
            </w:r>
          </w:p>
        </w:tc>
        <w:tc>
          <w:tcPr>
            <w:tcW w:type="dxa" w:w="2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绿化小组</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5</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负责园区绿化整体养护</w:t>
            </w:r>
          </w:p>
        </w:tc>
      </w:tr>
      <w:tr>
        <w:tc>
          <w:tcPr>
            <w:tcW w:type="dxa" w:w="33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小计</w:t>
            </w:r>
          </w:p>
        </w:tc>
        <w:tc>
          <w:tcPr>
            <w:tcW w:type="dxa" w:w="9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84</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t xml:space="preserve"> </w:t>
      </w:r>
    </w:p>
    <w:p>
      <w:pPr>
        <w:pStyle w:val="null3"/>
        <w:ind w:firstLine="480"/>
        <w:jc w:val="both"/>
      </w:pPr>
      <w:r>
        <w:rPr>
          <w:rFonts w:ascii="宋体" w:hAnsi="宋体" w:cs="宋体" w:eastAsia="宋体"/>
          <w:color w:val="000000"/>
          <w:sz w:val="24"/>
        </w:rPr>
        <w:t>（评标项</w:t>
      </w:r>
      <w:r>
        <w:rPr>
          <w:rFonts w:ascii="宋体" w:hAnsi="宋体" w:cs="宋体" w:eastAsia="宋体"/>
          <w:color w:val="000000"/>
          <w:sz w:val="24"/>
        </w:rPr>
        <w:t>10）十、岗位主要职责：</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2555"/>
        <w:gridCol w:w="5749"/>
      </w:tblGrid>
      <w:tr>
        <w:tc>
          <w:tcPr>
            <w:tcW w:type="dxa" w:w="2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职务名称</w:t>
            </w:r>
          </w:p>
        </w:tc>
        <w:tc>
          <w:tcPr>
            <w:tcW w:type="dxa" w:w="57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主要职责说明</w:t>
            </w:r>
          </w:p>
        </w:tc>
      </w:tr>
      <w:tr>
        <w:tc>
          <w:tcPr>
            <w:tcW w:type="dxa" w:w="2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项目经理</w:t>
            </w:r>
          </w:p>
        </w:tc>
        <w:tc>
          <w:tcPr>
            <w:tcW w:type="dxa" w:w="5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4"/>
              </w:rPr>
              <w:t>对园区物业总负责，安排各岗人员工作任务，负责薪资、福利管理，劳动关系管理。</w:t>
            </w:r>
          </w:p>
        </w:tc>
      </w:tr>
      <w:tr>
        <w:tc>
          <w:tcPr>
            <w:tcW w:type="dxa" w:w="2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客服主管</w:t>
            </w:r>
          </w:p>
        </w:tc>
        <w:tc>
          <w:tcPr>
            <w:tcW w:type="dxa" w:w="5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4"/>
              </w:rPr>
              <w:t>负责客服中心全面工作、各类事物对接，有串联各岗位工作关系能力，协助项目经理处理日常工作事务，在项目经理休假期间代履行项目经理职责。</w:t>
            </w:r>
          </w:p>
        </w:tc>
      </w:tr>
      <w:tr>
        <w:tc>
          <w:tcPr>
            <w:tcW w:type="dxa" w:w="2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客服人员</w:t>
            </w:r>
          </w:p>
        </w:tc>
        <w:tc>
          <w:tcPr>
            <w:tcW w:type="dxa" w:w="5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4"/>
              </w:rPr>
              <w:t>上门回访、会议服务、前台接待、受理投诉报修、日常工作档案收集整理。</w:t>
            </w:r>
          </w:p>
        </w:tc>
      </w:tr>
      <w:tr>
        <w:tc>
          <w:tcPr>
            <w:tcW w:type="dxa" w:w="2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工程主管</w:t>
            </w:r>
          </w:p>
        </w:tc>
        <w:tc>
          <w:tcPr>
            <w:tcW w:type="dxa" w:w="5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4"/>
              </w:rPr>
              <w:t>（</w:t>
            </w:r>
            <w:r>
              <w:rPr>
                <w:rFonts w:ascii="宋体" w:hAnsi="宋体" w:cs="宋体" w:eastAsia="宋体"/>
                <w:color w:val="000000"/>
                <w:sz w:val="24"/>
              </w:rPr>
              <w:t>1）负责机电安装维修工程的全面管理工作。</w:t>
            </w:r>
          </w:p>
          <w:p>
            <w:pPr>
              <w:pStyle w:val="null3"/>
            </w:pPr>
            <w:r>
              <w:rPr>
                <w:rFonts w:ascii="宋体" w:hAnsi="宋体" w:cs="宋体" w:eastAsia="宋体"/>
                <w:color w:val="000000"/>
                <w:sz w:val="24"/>
              </w:rPr>
              <w:t>（</w:t>
            </w:r>
            <w:r>
              <w:rPr>
                <w:rFonts w:ascii="宋体" w:hAnsi="宋体" w:cs="宋体" w:eastAsia="宋体"/>
                <w:color w:val="000000"/>
                <w:sz w:val="24"/>
              </w:rPr>
              <w:t>2）负责辖区内设施、设备的运行、保养、维修、安全检查工作的安排与落实。</w:t>
            </w:r>
          </w:p>
          <w:p>
            <w:pPr>
              <w:pStyle w:val="null3"/>
            </w:pPr>
            <w:r>
              <w:rPr>
                <w:rFonts w:ascii="宋体" w:hAnsi="宋体" w:cs="宋体" w:eastAsia="宋体"/>
                <w:color w:val="000000"/>
                <w:sz w:val="24"/>
              </w:rPr>
              <w:t>（</w:t>
            </w:r>
            <w:r>
              <w:rPr>
                <w:rFonts w:ascii="宋体" w:hAnsi="宋体" w:cs="宋体" w:eastAsia="宋体"/>
                <w:color w:val="000000"/>
                <w:sz w:val="24"/>
              </w:rPr>
              <w:t>3）确保机电设施、设备处于安全、良好的运行状态。</w:t>
            </w:r>
          </w:p>
          <w:p>
            <w:pPr>
              <w:pStyle w:val="null3"/>
            </w:pPr>
            <w:r>
              <w:rPr>
                <w:rFonts w:ascii="宋体" w:hAnsi="宋体" w:cs="宋体" w:eastAsia="宋体"/>
                <w:color w:val="000000"/>
                <w:sz w:val="24"/>
              </w:rPr>
              <w:t>（</w:t>
            </w:r>
            <w:r>
              <w:rPr>
                <w:rFonts w:ascii="宋体" w:hAnsi="宋体" w:cs="宋体" w:eastAsia="宋体"/>
                <w:color w:val="000000"/>
                <w:sz w:val="24"/>
              </w:rPr>
              <w:t>4）执行政府部门的有关行业法规，加强安全管理和安全教育，建立各级安全制度，防止发生安全事故。</w:t>
            </w:r>
          </w:p>
          <w:p>
            <w:pPr>
              <w:pStyle w:val="null3"/>
            </w:pPr>
            <w:r>
              <w:rPr>
                <w:rFonts w:ascii="宋体" w:hAnsi="宋体" w:cs="宋体" w:eastAsia="宋体"/>
                <w:color w:val="000000"/>
                <w:sz w:val="24"/>
              </w:rPr>
              <w:t>（</w:t>
            </w:r>
            <w:r>
              <w:rPr>
                <w:rFonts w:ascii="宋体" w:hAnsi="宋体" w:cs="宋体" w:eastAsia="宋体"/>
                <w:color w:val="000000"/>
                <w:sz w:val="24"/>
              </w:rPr>
              <w:t>5）对设施、设备的运行、维修和保养的正常运行每月必训进行一次全面检查，每月不少于一次夜间查岗。</w:t>
            </w:r>
          </w:p>
          <w:p>
            <w:pPr>
              <w:pStyle w:val="null3"/>
            </w:pPr>
            <w:r>
              <w:rPr>
                <w:rFonts w:ascii="宋体" w:hAnsi="宋体" w:cs="宋体" w:eastAsia="宋体"/>
                <w:color w:val="000000"/>
                <w:sz w:val="24"/>
              </w:rPr>
              <w:t>（</w:t>
            </w:r>
            <w:r>
              <w:rPr>
                <w:rFonts w:ascii="宋体" w:hAnsi="宋体" w:cs="宋体" w:eastAsia="宋体"/>
                <w:color w:val="000000"/>
                <w:sz w:val="24"/>
              </w:rPr>
              <w:t>6）负责员工的政治思想教育和专业技能培训，不断提高员工的综合能力和素质。</w:t>
            </w:r>
          </w:p>
          <w:p>
            <w:pPr>
              <w:pStyle w:val="null3"/>
            </w:pPr>
            <w:r>
              <w:rPr>
                <w:rFonts w:ascii="宋体" w:hAnsi="宋体" w:cs="宋体" w:eastAsia="宋体"/>
                <w:color w:val="000000"/>
                <w:sz w:val="24"/>
              </w:rPr>
              <w:t>（</w:t>
            </w:r>
            <w:r>
              <w:rPr>
                <w:rFonts w:ascii="宋体" w:hAnsi="宋体" w:cs="宋体" w:eastAsia="宋体"/>
                <w:color w:val="000000"/>
                <w:sz w:val="24"/>
              </w:rPr>
              <w:t>7）负责组织技术文件和设备档案的接管、建立和管理工作。</w:t>
            </w:r>
          </w:p>
          <w:p>
            <w:pPr>
              <w:pStyle w:val="null3"/>
            </w:pPr>
            <w:r>
              <w:rPr>
                <w:rFonts w:ascii="宋体" w:hAnsi="宋体" w:cs="宋体" w:eastAsia="宋体"/>
                <w:color w:val="000000"/>
                <w:sz w:val="24"/>
              </w:rPr>
              <w:t>（</w:t>
            </w:r>
            <w:r>
              <w:rPr>
                <w:rFonts w:ascii="宋体" w:hAnsi="宋体" w:cs="宋体" w:eastAsia="宋体"/>
                <w:color w:val="000000"/>
                <w:sz w:val="24"/>
              </w:rPr>
              <w:t>8）负责业户对工作的投诉处理，负责本部门不合格服务的处理，纠正和预防措施的实施、跟踪、检查。</w:t>
            </w:r>
          </w:p>
          <w:p>
            <w:pPr>
              <w:pStyle w:val="null3"/>
            </w:pPr>
            <w:r>
              <w:rPr>
                <w:rFonts w:ascii="宋体" w:hAnsi="宋体" w:cs="宋体" w:eastAsia="宋体"/>
                <w:color w:val="000000"/>
                <w:sz w:val="24"/>
              </w:rPr>
              <w:t>（</w:t>
            </w:r>
            <w:r>
              <w:rPr>
                <w:rFonts w:ascii="宋体" w:hAnsi="宋体" w:cs="宋体" w:eastAsia="宋体"/>
                <w:color w:val="000000"/>
                <w:sz w:val="24"/>
              </w:rPr>
              <w:t>9）负责在意外事故发生时，对事故控制、人员抢救、财产保护、发生紧急事件的处理工作。</w:t>
            </w:r>
          </w:p>
          <w:p>
            <w:pPr>
              <w:pStyle w:val="null3"/>
            </w:pPr>
            <w:r>
              <w:rPr>
                <w:rFonts w:ascii="宋体" w:hAnsi="宋体" w:cs="宋体" w:eastAsia="宋体"/>
                <w:color w:val="000000"/>
                <w:sz w:val="24"/>
              </w:rPr>
              <w:t>（</w:t>
            </w:r>
            <w:r>
              <w:rPr>
                <w:rFonts w:ascii="宋体" w:hAnsi="宋体" w:cs="宋体" w:eastAsia="宋体"/>
                <w:color w:val="000000"/>
                <w:sz w:val="24"/>
              </w:rPr>
              <w:t>10）协助项目经理日常工作，处理部分日常物业服务工作</w:t>
            </w:r>
          </w:p>
        </w:tc>
      </w:tr>
      <w:tr>
        <w:tc>
          <w:tcPr>
            <w:tcW w:type="dxa" w:w="2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工程技工</w:t>
            </w:r>
          </w:p>
        </w:tc>
        <w:tc>
          <w:tcPr>
            <w:tcW w:type="dxa" w:w="5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w:t>
            </w:r>
            <w:r>
              <w:rPr>
                <w:rFonts w:ascii="宋体" w:hAnsi="宋体" w:cs="宋体" w:eastAsia="宋体"/>
                <w:color w:val="000000"/>
                <w:sz w:val="24"/>
              </w:rPr>
              <w:t>1）对本项目的消防设备、机电设备具有一定的专业知识负责对设备的运行值班，处理一般性故障，参与协助消防设施、日常消防巡查、设备的维修、保养工作，对发生的问题及时向上级汇报。</w:t>
            </w:r>
          </w:p>
          <w:p>
            <w:pPr>
              <w:pStyle w:val="null3"/>
              <w:jc w:val="both"/>
            </w:pPr>
            <w:r>
              <w:rPr>
                <w:rFonts w:ascii="宋体" w:hAnsi="宋体" w:cs="宋体" w:eastAsia="宋体"/>
                <w:color w:val="000000"/>
                <w:sz w:val="24"/>
              </w:rPr>
              <w:t>（</w:t>
            </w:r>
            <w:r>
              <w:rPr>
                <w:rFonts w:ascii="宋体" w:hAnsi="宋体" w:cs="宋体" w:eastAsia="宋体"/>
                <w:color w:val="000000"/>
                <w:sz w:val="24"/>
              </w:rPr>
              <w:t>2）值班人员必须熟悉大楼的供水、供电、电梯、空调、职能设施、设备的情况，掌握相关设备的操作程序和应急处理措施。禁止与无关人员进入机房。</w:t>
            </w:r>
          </w:p>
          <w:p>
            <w:pPr>
              <w:pStyle w:val="null3"/>
              <w:jc w:val="both"/>
            </w:pPr>
            <w:r>
              <w:rPr>
                <w:rFonts w:ascii="宋体" w:hAnsi="宋体" w:cs="宋体" w:eastAsia="宋体"/>
                <w:color w:val="000000"/>
                <w:sz w:val="24"/>
              </w:rPr>
              <w:t>（</w:t>
            </w:r>
            <w:r>
              <w:rPr>
                <w:rFonts w:ascii="宋体" w:hAnsi="宋体" w:cs="宋体" w:eastAsia="宋体"/>
                <w:color w:val="000000"/>
                <w:sz w:val="24"/>
              </w:rPr>
              <w:t>3）定时巡视设施、设备的运行情况，认真做好巡查记录和值班记录。</w:t>
            </w:r>
          </w:p>
          <w:p>
            <w:pPr>
              <w:pStyle w:val="null3"/>
              <w:jc w:val="both"/>
            </w:pPr>
            <w:r>
              <w:rPr>
                <w:rFonts w:ascii="宋体" w:hAnsi="宋体" w:cs="宋体" w:eastAsia="宋体"/>
                <w:color w:val="000000"/>
                <w:sz w:val="24"/>
              </w:rPr>
              <w:t>（</w:t>
            </w:r>
            <w:r>
              <w:rPr>
                <w:rFonts w:ascii="宋体" w:hAnsi="宋体" w:cs="宋体" w:eastAsia="宋体"/>
                <w:color w:val="000000"/>
                <w:sz w:val="24"/>
              </w:rPr>
              <w:t>4）配合业主的各项工作，建立良好的合作关系，记录维修投诉情况，并及时处理。</w:t>
            </w:r>
          </w:p>
          <w:p>
            <w:pPr>
              <w:pStyle w:val="null3"/>
              <w:jc w:val="both"/>
            </w:pPr>
            <w:r>
              <w:rPr>
                <w:rFonts w:ascii="宋体" w:hAnsi="宋体" w:cs="宋体" w:eastAsia="宋体"/>
                <w:color w:val="000000"/>
                <w:sz w:val="24"/>
              </w:rPr>
              <w:t>（</w:t>
            </w:r>
            <w:r>
              <w:rPr>
                <w:rFonts w:ascii="宋体" w:hAnsi="宋体" w:cs="宋体" w:eastAsia="宋体"/>
                <w:color w:val="000000"/>
                <w:sz w:val="24"/>
              </w:rPr>
              <w:t>5）保持值班室、高低压配电房和水泵房、设备房的清洁及物品的有序摆放。</w:t>
            </w:r>
          </w:p>
          <w:p>
            <w:pPr>
              <w:pStyle w:val="null3"/>
              <w:jc w:val="both"/>
            </w:pPr>
            <w:r>
              <w:rPr>
                <w:rFonts w:ascii="宋体" w:hAnsi="宋体" w:cs="宋体" w:eastAsia="宋体"/>
                <w:color w:val="000000"/>
                <w:sz w:val="24"/>
              </w:rPr>
              <w:t>（</w:t>
            </w:r>
            <w:r>
              <w:rPr>
                <w:rFonts w:ascii="宋体" w:hAnsi="宋体" w:cs="宋体" w:eastAsia="宋体"/>
                <w:color w:val="000000"/>
                <w:sz w:val="24"/>
              </w:rPr>
              <w:t>6）负责设备房的安全管理工作，禁止非工作人员进入，禁止各种违反设备房管理规定的行为。</w:t>
            </w:r>
          </w:p>
          <w:p>
            <w:pPr>
              <w:pStyle w:val="null3"/>
              <w:jc w:val="both"/>
            </w:pPr>
            <w:r>
              <w:rPr>
                <w:rFonts w:ascii="宋体" w:hAnsi="宋体" w:cs="宋体" w:eastAsia="宋体"/>
                <w:color w:val="000000"/>
                <w:sz w:val="24"/>
              </w:rPr>
              <w:t>（</w:t>
            </w:r>
            <w:r>
              <w:rPr>
                <w:rFonts w:ascii="宋体" w:hAnsi="宋体" w:cs="宋体" w:eastAsia="宋体"/>
                <w:color w:val="000000"/>
                <w:sz w:val="24"/>
              </w:rPr>
              <w:t>7）遇到突发停电或发生其他突发事故时，应从容镇定，按规定和操作程序及时排除故障，或采取应急措施，迅速通知相关人员处理。</w:t>
            </w:r>
          </w:p>
          <w:p>
            <w:pPr>
              <w:pStyle w:val="null3"/>
              <w:jc w:val="both"/>
            </w:pPr>
            <w:r>
              <w:rPr>
                <w:rFonts w:ascii="宋体" w:hAnsi="宋体" w:cs="宋体" w:eastAsia="宋体"/>
                <w:color w:val="000000"/>
                <w:sz w:val="24"/>
              </w:rPr>
              <w:t>（</w:t>
            </w:r>
            <w:r>
              <w:rPr>
                <w:rFonts w:ascii="宋体" w:hAnsi="宋体" w:cs="宋体" w:eastAsia="宋体"/>
                <w:color w:val="000000"/>
                <w:sz w:val="24"/>
              </w:rPr>
              <w:t>8）加强防范意识，做好配电房、水泵房的防火、防水、防小动物的安全管理工作。</w:t>
            </w:r>
          </w:p>
          <w:p>
            <w:pPr>
              <w:pStyle w:val="null3"/>
              <w:jc w:val="both"/>
            </w:pPr>
            <w:r>
              <w:rPr>
                <w:rFonts w:ascii="宋体" w:hAnsi="宋体" w:cs="宋体" w:eastAsia="宋体"/>
                <w:color w:val="000000"/>
                <w:sz w:val="24"/>
              </w:rPr>
              <w:t>（</w:t>
            </w:r>
            <w:r>
              <w:rPr>
                <w:rFonts w:ascii="宋体" w:hAnsi="宋体" w:cs="宋体" w:eastAsia="宋体"/>
                <w:color w:val="000000"/>
                <w:sz w:val="24"/>
              </w:rPr>
              <w:t>9）协助并跟进聘请的第三方维保公司对机电设备、中央空调、消防设备进行维修保养。</w:t>
            </w:r>
          </w:p>
        </w:tc>
      </w:tr>
      <w:tr>
        <w:tc>
          <w:tcPr>
            <w:tcW w:type="dxa" w:w="2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智能化技工</w:t>
            </w:r>
          </w:p>
        </w:tc>
        <w:tc>
          <w:tcPr>
            <w:tcW w:type="dxa" w:w="5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4"/>
              </w:rPr>
              <w:t>负责区域内通信、监控、</w:t>
            </w:r>
            <w:r>
              <w:rPr>
                <w:rFonts w:ascii="宋体" w:hAnsi="宋体" w:cs="宋体" w:eastAsia="宋体"/>
                <w:color w:val="000000"/>
                <w:sz w:val="24"/>
              </w:rPr>
              <w:t>LED等弱电及相关智能化系统等设备的安装、维保工作。</w:t>
            </w:r>
          </w:p>
        </w:tc>
      </w:tr>
      <w:tr>
        <w:tc>
          <w:tcPr>
            <w:tcW w:type="dxa" w:w="2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安保主管</w:t>
            </w:r>
          </w:p>
        </w:tc>
        <w:tc>
          <w:tcPr>
            <w:tcW w:type="dxa" w:w="5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w:t>
            </w:r>
            <w:r>
              <w:rPr>
                <w:rFonts w:ascii="宋体" w:hAnsi="宋体" w:cs="宋体" w:eastAsia="宋体"/>
                <w:color w:val="000000"/>
                <w:sz w:val="24"/>
              </w:rPr>
              <w:t>1）负责编制安保、消监控总体方案。</w:t>
            </w:r>
          </w:p>
          <w:p>
            <w:pPr>
              <w:pStyle w:val="null3"/>
              <w:jc w:val="both"/>
            </w:pPr>
            <w:r>
              <w:rPr>
                <w:rFonts w:ascii="宋体" w:hAnsi="宋体" w:cs="宋体" w:eastAsia="宋体"/>
                <w:color w:val="000000"/>
                <w:sz w:val="24"/>
              </w:rPr>
              <w:t>（</w:t>
            </w:r>
            <w:r>
              <w:rPr>
                <w:rFonts w:ascii="宋体" w:hAnsi="宋体" w:cs="宋体" w:eastAsia="宋体"/>
                <w:color w:val="000000"/>
                <w:sz w:val="24"/>
              </w:rPr>
              <w:t>2）负责每个班次安防管理，公共应急事件的处置。</w:t>
            </w:r>
          </w:p>
          <w:p>
            <w:pPr>
              <w:pStyle w:val="null3"/>
              <w:jc w:val="both"/>
            </w:pPr>
            <w:r>
              <w:rPr>
                <w:rFonts w:ascii="宋体" w:hAnsi="宋体" w:cs="宋体" w:eastAsia="宋体"/>
                <w:color w:val="000000"/>
                <w:sz w:val="24"/>
              </w:rPr>
              <w:t>（3）预防火灾、盗窃、维护园区治安秩序，全力配合并协助公安部门对园区内发生的治安案件、刑事案件的调查侦破工作。</w:t>
            </w:r>
          </w:p>
          <w:p>
            <w:pPr>
              <w:pStyle w:val="null3"/>
              <w:jc w:val="both"/>
            </w:pPr>
            <w:r>
              <w:rPr>
                <w:rFonts w:ascii="宋体" w:hAnsi="宋体" w:cs="宋体" w:eastAsia="宋体"/>
                <w:color w:val="000000"/>
                <w:sz w:val="24"/>
              </w:rPr>
              <w:t>（</w:t>
            </w:r>
            <w:r>
              <w:rPr>
                <w:rFonts w:ascii="宋体" w:hAnsi="宋体" w:cs="宋体" w:eastAsia="宋体"/>
                <w:color w:val="000000"/>
                <w:sz w:val="24"/>
              </w:rPr>
              <w:t>4）熟系掌握国家有关各项保卫工作的方针、政策、熟悉所管辖物业区域内安全、消防设施性能和状况并具有开展应急救援能力。</w:t>
            </w:r>
          </w:p>
        </w:tc>
      </w:tr>
      <w:tr>
        <w:tc>
          <w:tcPr>
            <w:tcW w:type="dxa" w:w="2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安保员</w:t>
            </w:r>
          </w:p>
        </w:tc>
        <w:tc>
          <w:tcPr>
            <w:tcW w:type="dxa" w:w="5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w:t>
            </w:r>
            <w:r>
              <w:rPr>
                <w:rFonts w:ascii="宋体" w:hAnsi="宋体" w:cs="宋体" w:eastAsia="宋体"/>
                <w:color w:val="000000"/>
                <w:sz w:val="24"/>
              </w:rPr>
              <w:t>1）维护防火及公共治安秩序；</w:t>
            </w:r>
          </w:p>
          <w:p>
            <w:pPr>
              <w:pStyle w:val="null3"/>
              <w:jc w:val="both"/>
            </w:pPr>
            <w:r>
              <w:rPr>
                <w:rFonts w:ascii="宋体" w:hAnsi="宋体" w:cs="宋体" w:eastAsia="宋体"/>
                <w:color w:val="000000"/>
                <w:sz w:val="24"/>
              </w:rPr>
              <w:t>（</w:t>
            </w:r>
            <w:r>
              <w:rPr>
                <w:rFonts w:ascii="宋体" w:hAnsi="宋体" w:cs="宋体" w:eastAsia="宋体"/>
                <w:color w:val="000000"/>
                <w:sz w:val="24"/>
              </w:rPr>
              <w:t>2）管理辖区内车辆；安全事故应急处理，采用轮班运转；</w:t>
            </w:r>
          </w:p>
          <w:p>
            <w:pPr>
              <w:pStyle w:val="null3"/>
              <w:jc w:val="both"/>
            </w:pPr>
            <w:r>
              <w:rPr>
                <w:rFonts w:ascii="宋体" w:hAnsi="宋体" w:cs="宋体" w:eastAsia="宋体"/>
                <w:color w:val="000000"/>
                <w:sz w:val="24"/>
              </w:rPr>
              <w:t>（</w:t>
            </w:r>
            <w:r>
              <w:rPr>
                <w:rFonts w:ascii="宋体" w:hAnsi="宋体" w:cs="宋体" w:eastAsia="宋体"/>
                <w:color w:val="000000"/>
                <w:sz w:val="24"/>
              </w:rPr>
              <w:t>3）消控/监控：①认真贯彻上级有关消防安全工作的指示和规定；②熟悉与掌握消防设备的构造性能；③做好消防值班记录、交接班手续、各种消防报警及电话消防投诉；④定期进行巡检、维护；⑤按时交接班，每班对值班记录、设备状况、事故处理及各处钥匙交接⑥宣传消防规章制度，报告消防隐患。</w:t>
            </w:r>
          </w:p>
          <w:p>
            <w:pPr>
              <w:pStyle w:val="null3"/>
              <w:jc w:val="both"/>
            </w:pPr>
            <w:r>
              <w:rPr>
                <w:rFonts w:ascii="宋体" w:hAnsi="宋体" w:cs="宋体" w:eastAsia="宋体"/>
                <w:color w:val="000000"/>
                <w:sz w:val="24"/>
              </w:rPr>
              <w:t>（</w:t>
            </w:r>
            <w:r>
              <w:rPr>
                <w:rFonts w:ascii="宋体" w:hAnsi="宋体" w:cs="宋体" w:eastAsia="宋体"/>
                <w:color w:val="000000"/>
                <w:sz w:val="24"/>
              </w:rPr>
              <w:t>4）访人员的引导等；</w:t>
            </w:r>
          </w:p>
          <w:p>
            <w:pPr>
              <w:pStyle w:val="null3"/>
              <w:jc w:val="both"/>
            </w:pPr>
            <w:r>
              <w:rPr>
                <w:rFonts w:ascii="宋体" w:hAnsi="宋体" w:cs="宋体" w:eastAsia="宋体"/>
                <w:color w:val="000000"/>
                <w:sz w:val="24"/>
              </w:rPr>
              <w:t>（</w:t>
            </w:r>
            <w:r>
              <w:rPr>
                <w:rFonts w:ascii="宋体" w:hAnsi="宋体" w:cs="宋体" w:eastAsia="宋体"/>
                <w:color w:val="000000"/>
                <w:sz w:val="24"/>
              </w:rPr>
              <w:t>5）负责秩序维护、来办事及来访人员的引导，24小时安全值守；</w:t>
            </w:r>
          </w:p>
          <w:p>
            <w:pPr>
              <w:pStyle w:val="null3"/>
              <w:jc w:val="both"/>
            </w:pPr>
            <w:r>
              <w:rPr>
                <w:rFonts w:ascii="宋体" w:hAnsi="宋体" w:cs="宋体" w:eastAsia="宋体"/>
                <w:color w:val="000000"/>
                <w:sz w:val="24"/>
              </w:rPr>
              <w:t>（</w:t>
            </w:r>
            <w:r>
              <w:rPr>
                <w:rFonts w:ascii="宋体" w:hAnsi="宋体" w:cs="宋体" w:eastAsia="宋体"/>
                <w:color w:val="000000"/>
                <w:sz w:val="24"/>
              </w:rPr>
              <w:t>6）对各企业车辆及外来车辆进行规范引导，做到停放有序。</w:t>
            </w:r>
          </w:p>
        </w:tc>
      </w:tr>
      <w:tr>
        <w:tc>
          <w:tcPr>
            <w:tcW w:type="dxa" w:w="2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保洁（绿化）主管</w:t>
            </w:r>
          </w:p>
        </w:tc>
        <w:tc>
          <w:tcPr>
            <w:tcW w:type="dxa" w:w="5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全面负责辖区内保洁、绿化工作；负责管理；卫生质量监督和跟进；熟悉并制定各项保洁工作流程和操作办法，深入到各区域全面巡查清洁成效，发现问题及时处理。全面负责辖区内绿化养护管理工作；绿化质量监督和跟进；熟悉并制定各项绿化工作流程和操作办法，掌握植物学基本知识和花卉栽培、园林规划设计技术和园林植物栽培与管理。深入到各区域全面巡查养护成效，发现问题及时处理。</w:t>
            </w:r>
          </w:p>
        </w:tc>
      </w:tr>
      <w:tr>
        <w:tc>
          <w:tcPr>
            <w:tcW w:type="dxa" w:w="2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保洁员</w:t>
            </w:r>
          </w:p>
        </w:tc>
        <w:tc>
          <w:tcPr>
            <w:tcW w:type="dxa" w:w="5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负责垃圾桶、垃圾分类及清运、楼道地面、公共墙面、会议室、值班室、卫生间、茶水间、玻璃门窗、玻璃外墙、楼梯扶手、楼梯梯级、指示牌、标、宣传栏、屏、集中绿地、环境道路、环境公共设施、阴井、地下车库、消防通道等所有公共区域卫生。</w:t>
            </w:r>
          </w:p>
        </w:tc>
      </w:tr>
      <w:tr>
        <w:tc>
          <w:tcPr>
            <w:tcW w:type="dxa" w:w="2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绿化小组</w:t>
            </w:r>
          </w:p>
        </w:tc>
        <w:tc>
          <w:tcPr>
            <w:tcW w:type="dxa" w:w="5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定期对草坪、花卉、绿篱、树木造型设计、修剪、养护，清除杂草、杂物。定期预防花草、树木病虫害。</w:t>
            </w:r>
          </w:p>
        </w:tc>
      </w:tr>
    </w:tbl>
    <w:p>
      <w:pPr>
        <w:pStyle w:val="null3"/>
        <w:ind w:firstLine="480"/>
        <w:jc w:val="both"/>
      </w:pPr>
      <w:r>
        <w:rPr>
          <w:rFonts w:ascii="宋体" w:hAnsi="宋体" w:cs="宋体" w:eastAsia="宋体"/>
          <w:color w:val="000000"/>
          <w:sz w:val="24"/>
        </w:rPr>
        <w:t>★3、岗位基本条件：</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2249"/>
        <w:gridCol w:w="6055"/>
      </w:tblGrid>
      <w:tr>
        <w:tc>
          <w:tcPr>
            <w:tcW w:type="dxa" w:w="2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岗位设置</w:t>
            </w:r>
          </w:p>
        </w:tc>
        <w:tc>
          <w:tcPr>
            <w:tcW w:type="dxa" w:w="60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岗位要求</w:t>
            </w:r>
          </w:p>
        </w:tc>
      </w:tr>
      <w:tr>
        <w:tc>
          <w:tcPr>
            <w:tcW w:type="dxa" w:w="2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项目经理</w:t>
            </w:r>
          </w:p>
        </w:tc>
        <w:tc>
          <w:tcPr>
            <w:tcW w:type="dxa" w:w="6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w:t>
            </w:r>
            <w:r>
              <w:rPr>
                <w:rFonts w:ascii="宋体" w:hAnsi="宋体" w:cs="宋体" w:eastAsia="宋体"/>
                <w:color w:val="000000"/>
                <w:sz w:val="24"/>
              </w:rPr>
              <w:t>1）学历：大专及以上学历。</w:t>
            </w:r>
          </w:p>
          <w:p>
            <w:pPr>
              <w:pStyle w:val="null3"/>
              <w:jc w:val="both"/>
            </w:pPr>
            <w:r>
              <w:rPr>
                <w:rFonts w:ascii="宋体" w:hAnsi="宋体" w:cs="宋体" w:eastAsia="宋体"/>
                <w:color w:val="000000"/>
                <w:sz w:val="24"/>
              </w:rPr>
              <w:t>（</w:t>
            </w:r>
            <w:r>
              <w:rPr>
                <w:rFonts w:ascii="宋体" w:hAnsi="宋体" w:cs="宋体" w:eastAsia="宋体"/>
                <w:color w:val="000000"/>
                <w:sz w:val="24"/>
              </w:rPr>
              <w:t>2）经验：5年以上物业管理经验。</w:t>
            </w:r>
          </w:p>
          <w:p>
            <w:pPr>
              <w:pStyle w:val="null3"/>
              <w:jc w:val="both"/>
            </w:pPr>
            <w:r>
              <w:rPr>
                <w:rFonts w:ascii="宋体" w:hAnsi="宋体" w:cs="宋体" w:eastAsia="宋体"/>
                <w:color w:val="000000"/>
                <w:sz w:val="24"/>
              </w:rPr>
              <w:t>（</w:t>
            </w:r>
            <w:r>
              <w:rPr>
                <w:rFonts w:ascii="宋体" w:hAnsi="宋体" w:cs="宋体" w:eastAsia="宋体"/>
                <w:color w:val="000000"/>
                <w:sz w:val="24"/>
              </w:rPr>
              <w:t>3）</w:t>
            </w:r>
            <w:r>
              <w:rPr>
                <w:rFonts w:ascii="宋体" w:hAnsi="宋体" w:cs="宋体" w:eastAsia="宋体"/>
                <w:color w:val="000000"/>
                <w:sz w:val="24"/>
              </w:rPr>
              <w:t>基本情况：</w:t>
            </w:r>
            <w:r>
              <w:rPr>
                <w:rFonts w:ascii="宋体" w:hAnsi="宋体" w:cs="宋体" w:eastAsia="宋体"/>
                <w:color w:val="000000"/>
                <w:sz w:val="24"/>
              </w:rPr>
              <w:t>男性</w:t>
            </w:r>
            <w:r>
              <w:rPr>
                <w:rFonts w:ascii="宋体" w:hAnsi="宋体" w:cs="宋体" w:eastAsia="宋体"/>
                <w:color w:val="000000"/>
                <w:sz w:val="24"/>
              </w:rPr>
              <w:t>、45周岁(含)以下、身体健康、</w:t>
            </w:r>
            <w:r>
              <w:rPr>
                <w:rFonts w:ascii="宋体" w:hAnsi="宋体" w:cs="宋体" w:eastAsia="宋体"/>
                <w:color w:val="000000"/>
                <w:sz w:val="24"/>
              </w:rPr>
              <w:t>态度和蔼</w:t>
            </w:r>
            <w:r>
              <w:rPr>
                <w:rFonts w:ascii="宋体" w:hAnsi="宋体" w:cs="宋体" w:eastAsia="宋体"/>
                <w:color w:val="000000"/>
                <w:sz w:val="24"/>
              </w:rPr>
              <w:t>。</w:t>
            </w:r>
          </w:p>
          <w:p>
            <w:pPr>
              <w:pStyle w:val="null3"/>
              <w:jc w:val="both"/>
            </w:pPr>
            <w:r>
              <w:rPr>
                <w:rFonts w:ascii="宋体" w:hAnsi="宋体" w:cs="宋体" w:eastAsia="宋体"/>
                <w:color w:val="000000"/>
                <w:sz w:val="24"/>
              </w:rPr>
              <w:t>（</w:t>
            </w:r>
            <w:r>
              <w:rPr>
                <w:rFonts w:ascii="宋体" w:hAnsi="宋体" w:cs="宋体" w:eastAsia="宋体"/>
                <w:color w:val="000000"/>
                <w:sz w:val="24"/>
              </w:rPr>
              <w:t>4）能力：思想政治觉悟高、普通话标准、语言表达流畅，组织能力强，定期组织员工培训，协调能力强，无不良记录。</w:t>
            </w:r>
          </w:p>
          <w:p>
            <w:pPr>
              <w:pStyle w:val="null3"/>
              <w:jc w:val="both"/>
            </w:pPr>
            <w:r>
              <w:rPr>
                <w:rFonts w:ascii="宋体" w:hAnsi="宋体" w:cs="宋体" w:eastAsia="宋体"/>
                <w:color w:val="000000"/>
                <w:sz w:val="24"/>
              </w:rPr>
              <w:t>（</w:t>
            </w:r>
            <w:r>
              <w:rPr>
                <w:rFonts w:ascii="宋体" w:hAnsi="宋体" w:cs="宋体" w:eastAsia="宋体"/>
                <w:color w:val="000000"/>
                <w:sz w:val="24"/>
              </w:rPr>
              <w:t>5）每周双休，工作时长8小时。</w:t>
            </w:r>
          </w:p>
        </w:tc>
      </w:tr>
      <w:tr>
        <w:tc>
          <w:tcPr>
            <w:tcW w:type="dxa" w:w="2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客服主管</w:t>
            </w:r>
          </w:p>
        </w:tc>
        <w:tc>
          <w:tcPr>
            <w:tcW w:type="dxa" w:w="6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w:t>
            </w:r>
            <w:r>
              <w:rPr>
                <w:rFonts w:ascii="宋体" w:hAnsi="宋体" w:cs="宋体" w:eastAsia="宋体"/>
                <w:color w:val="000000"/>
                <w:sz w:val="24"/>
              </w:rPr>
              <w:t>1）学历：大专及以上学历。</w:t>
            </w:r>
          </w:p>
          <w:p>
            <w:pPr>
              <w:pStyle w:val="null3"/>
              <w:jc w:val="both"/>
            </w:pPr>
            <w:r>
              <w:rPr>
                <w:rFonts w:ascii="宋体" w:hAnsi="宋体" w:cs="宋体" w:eastAsia="宋体"/>
                <w:color w:val="000000"/>
                <w:sz w:val="24"/>
              </w:rPr>
              <w:t>（</w:t>
            </w:r>
            <w:r>
              <w:rPr>
                <w:rFonts w:ascii="宋体" w:hAnsi="宋体" w:cs="宋体" w:eastAsia="宋体"/>
                <w:color w:val="000000"/>
                <w:sz w:val="24"/>
              </w:rPr>
              <w:t>2）</w:t>
            </w:r>
            <w:r>
              <w:rPr>
                <w:rFonts w:ascii="宋体" w:hAnsi="宋体" w:cs="宋体" w:eastAsia="宋体"/>
                <w:color w:val="000000"/>
                <w:sz w:val="24"/>
              </w:rPr>
              <w:t>性别不限、</w:t>
            </w:r>
            <w:r>
              <w:rPr>
                <w:rFonts w:ascii="宋体" w:hAnsi="宋体" w:cs="宋体" w:eastAsia="宋体"/>
                <w:color w:val="000000"/>
                <w:sz w:val="24"/>
              </w:rPr>
              <w:t>35周岁（含）以下、身高 1.60以上、形象端庄，态度和蔼。</w:t>
            </w:r>
          </w:p>
          <w:p>
            <w:pPr>
              <w:pStyle w:val="null3"/>
              <w:jc w:val="both"/>
            </w:pPr>
            <w:r>
              <w:rPr>
                <w:rFonts w:ascii="宋体" w:hAnsi="宋体" w:cs="宋体" w:eastAsia="宋体"/>
                <w:color w:val="000000"/>
                <w:sz w:val="24"/>
              </w:rPr>
              <w:t>（</w:t>
            </w:r>
            <w:r>
              <w:rPr>
                <w:rFonts w:ascii="宋体" w:hAnsi="宋体" w:cs="宋体" w:eastAsia="宋体"/>
                <w:color w:val="000000"/>
                <w:sz w:val="24"/>
              </w:rPr>
              <w:t>3）具有熟练的电脑操作经验。</w:t>
            </w:r>
          </w:p>
          <w:p>
            <w:pPr>
              <w:pStyle w:val="null3"/>
              <w:jc w:val="both"/>
            </w:pPr>
            <w:r>
              <w:rPr>
                <w:rFonts w:ascii="宋体" w:hAnsi="宋体" w:cs="宋体" w:eastAsia="宋体"/>
                <w:color w:val="000000"/>
                <w:sz w:val="24"/>
              </w:rPr>
              <w:t>（</w:t>
            </w:r>
            <w:r>
              <w:rPr>
                <w:rFonts w:ascii="宋体" w:hAnsi="宋体" w:cs="宋体" w:eastAsia="宋体"/>
                <w:color w:val="000000"/>
                <w:sz w:val="24"/>
              </w:rPr>
              <w:t>4）懂得与客户沟通，表达能力强。</w:t>
            </w:r>
          </w:p>
          <w:p>
            <w:pPr>
              <w:pStyle w:val="null3"/>
              <w:jc w:val="both"/>
            </w:pPr>
            <w:r>
              <w:rPr>
                <w:rFonts w:ascii="宋体" w:hAnsi="宋体" w:cs="宋体" w:eastAsia="宋体"/>
                <w:color w:val="000000"/>
                <w:sz w:val="24"/>
              </w:rPr>
              <w:t>（</w:t>
            </w:r>
            <w:r>
              <w:rPr>
                <w:rFonts w:ascii="宋体" w:hAnsi="宋体" w:cs="宋体" w:eastAsia="宋体"/>
                <w:color w:val="000000"/>
                <w:sz w:val="24"/>
              </w:rPr>
              <w:t>5）财务管理经验有限。</w:t>
            </w:r>
          </w:p>
          <w:p>
            <w:pPr>
              <w:pStyle w:val="null3"/>
              <w:jc w:val="both"/>
            </w:pPr>
            <w:r>
              <w:rPr>
                <w:rFonts w:ascii="宋体" w:hAnsi="宋体" w:cs="宋体" w:eastAsia="宋体"/>
                <w:color w:val="000000"/>
                <w:sz w:val="24"/>
              </w:rPr>
              <w:t>（</w:t>
            </w:r>
            <w:r>
              <w:rPr>
                <w:rFonts w:ascii="宋体" w:hAnsi="宋体" w:cs="宋体" w:eastAsia="宋体"/>
                <w:color w:val="000000"/>
                <w:sz w:val="24"/>
              </w:rPr>
              <w:t>6）每周双休，工作时长8小时。</w:t>
            </w:r>
          </w:p>
          <w:p>
            <w:pPr>
              <w:pStyle w:val="null3"/>
            </w:pPr>
            <w:r>
              <w:rPr>
                <w:rFonts w:ascii="宋体" w:hAnsi="宋体" w:cs="宋体" w:eastAsia="宋体"/>
                <w:color w:val="000000"/>
                <w:sz w:val="24"/>
              </w:rPr>
              <w:t>（</w:t>
            </w:r>
            <w:r>
              <w:rPr>
                <w:rFonts w:ascii="宋体" w:hAnsi="宋体" w:cs="宋体" w:eastAsia="宋体"/>
                <w:color w:val="000000"/>
                <w:sz w:val="24"/>
              </w:rPr>
              <w:t>7）熟系物业管理业务，有一定的管理能力。</w:t>
            </w:r>
          </w:p>
        </w:tc>
      </w:tr>
      <w:tr>
        <w:tc>
          <w:tcPr>
            <w:tcW w:type="dxa" w:w="2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客服人员</w:t>
            </w:r>
          </w:p>
        </w:tc>
        <w:tc>
          <w:tcPr>
            <w:tcW w:type="dxa" w:w="6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w:t>
            </w:r>
            <w:r>
              <w:rPr>
                <w:rFonts w:ascii="宋体" w:hAnsi="宋体" w:cs="宋体" w:eastAsia="宋体"/>
                <w:color w:val="000000"/>
                <w:sz w:val="24"/>
              </w:rPr>
              <w:t>1）高中或中专及以上学历，具备一年以上会务接待经验。</w:t>
            </w:r>
          </w:p>
          <w:p>
            <w:pPr>
              <w:pStyle w:val="null3"/>
              <w:jc w:val="both"/>
            </w:pPr>
            <w:r>
              <w:rPr>
                <w:rFonts w:ascii="宋体" w:hAnsi="宋体" w:cs="宋体" w:eastAsia="宋体"/>
                <w:color w:val="000000"/>
                <w:sz w:val="24"/>
              </w:rPr>
              <w:t>（</w:t>
            </w:r>
            <w:r>
              <w:rPr>
                <w:rFonts w:ascii="宋体" w:hAnsi="宋体" w:cs="宋体" w:eastAsia="宋体"/>
                <w:color w:val="000000"/>
                <w:sz w:val="24"/>
              </w:rPr>
              <w:t>2）女性、35 周岁（含）以下、身高1.60以上、形象端庄，态度和蔼。</w:t>
            </w:r>
          </w:p>
          <w:p>
            <w:pPr>
              <w:pStyle w:val="null3"/>
              <w:jc w:val="both"/>
            </w:pPr>
            <w:r>
              <w:rPr>
                <w:rFonts w:ascii="宋体" w:hAnsi="宋体" w:cs="宋体" w:eastAsia="宋体"/>
                <w:color w:val="000000"/>
                <w:sz w:val="24"/>
              </w:rPr>
              <w:t>（</w:t>
            </w:r>
            <w:r>
              <w:rPr>
                <w:rFonts w:ascii="宋体" w:hAnsi="宋体" w:cs="宋体" w:eastAsia="宋体"/>
                <w:color w:val="000000"/>
                <w:sz w:val="24"/>
              </w:rPr>
              <w:t>3）具有熟练的电脑操作经验。</w:t>
            </w:r>
          </w:p>
          <w:p>
            <w:pPr>
              <w:pStyle w:val="null3"/>
              <w:jc w:val="both"/>
            </w:pPr>
            <w:r>
              <w:rPr>
                <w:rFonts w:ascii="宋体" w:hAnsi="宋体" w:cs="宋体" w:eastAsia="宋体"/>
                <w:color w:val="000000"/>
                <w:sz w:val="24"/>
              </w:rPr>
              <w:t>（</w:t>
            </w:r>
            <w:r>
              <w:rPr>
                <w:rFonts w:ascii="宋体" w:hAnsi="宋体" w:cs="宋体" w:eastAsia="宋体"/>
                <w:color w:val="000000"/>
                <w:sz w:val="24"/>
              </w:rPr>
              <w:t>4）懂得与客户沟通，表达能力强。</w:t>
            </w:r>
          </w:p>
          <w:p>
            <w:pPr>
              <w:pStyle w:val="null3"/>
              <w:jc w:val="both"/>
            </w:pPr>
            <w:r>
              <w:rPr>
                <w:rFonts w:ascii="宋体" w:hAnsi="宋体" w:cs="宋体" w:eastAsia="宋体"/>
                <w:color w:val="000000"/>
                <w:sz w:val="24"/>
              </w:rPr>
              <w:t>（</w:t>
            </w:r>
            <w:r>
              <w:rPr>
                <w:rFonts w:ascii="宋体" w:hAnsi="宋体" w:cs="宋体" w:eastAsia="宋体"/>
                <w:color w:val="000000"/>
                <w:sz w:val="24"/>
              </w:rPr>
              <w:t>5）遵守相关保密条例。</w:t>
            </w:r>
          </w:p>
          <w:p>
            <w:pPr>
              <w:pStyle w:val="null3"/>
              <w:jc w:val="both"/>
            </w:pPr>
            <w:r>
              <w:rPr>
                <w:rFonts w:ascii="宋体" w:hAnsi="宋体" w:cs="宋体" w:eastAsia="宋体"/>
                <w:color w:val="000000"/>
                <w:sz w:val="24"/>
              </w:rPr>
              <w:t>（</w:t>
            </w:r>
            <w:r>
              <w:rPr>
                <w:rFonts w:ascii="宋体" w:hAnsi="宋体" w:cs="宋体" w:eastAsia="宋体"/>
                <w:color w:val="000000"/>
                <w:sz w:val="24"/>
              </w:rPr>
              <w:t>6）每周单休，工作时长8小时。</w:t>
            </w:r>
          </w:p>
        </w:tc>
      </w:tr>
      <w:tr>
        <w:tc>
          <w:tcPr>
            <w:tcW w:type="dxa" w:w="2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工程主管</w:t>
            </w:r>
          </w:p>
        </w:tc>
        <w:tc>
          <w:tcPr>
            <w:tcW w:type="dxa" w:w="6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w:t>
            </w:r>
            <w:r>
              <w:rPr>
                <w:rFonts w:ascii="宋体" w:hAnsi="宋体" w:cs="宋体" w:eastAsia="宋体"/>
                <w:color w:val="000000"/>
                <w:sz w:val="24"/>
              </w:rPr>
              <w:t>1）学历：大专及以上学历。</w:t>
            </w:r>
          </w:p>
          <w:p>
            <w:pPr>
              <w:pStyle w:val="null3"/>
              <w:jc w:val="both"/>
            </w:pPr>
            <w:r>
              <w:rPr>
                <w:rFonts w:ascii="宋体" w:hAnsi="宋体" w:cs="宋体" w:eastAsia="宋体"/>
                <w:color w:val="000000"/>
                <w:sz w:val="24"/>
              </w:rPr>
              <w:t>（</w:t>
            </w:r>
            <w:r>
              <w:rPr>
                <w:rFonts w:ascii="宋体" w:hAnsi="宋体" w:cs="宋体" w:eastAsia="宋体"/>
                <w:color w:val="000000"/>
                <w:sz w:val="24"/>
              </w:rPr>
              <w:t>2）经验：3 年以上物业工程/设施/设备管理工作经验</w:t>
            </w:r>
          </w:p>
          <w:p>
            <w:pPr>
              <w:pStyle w:val="null3"/>
              <w:jc w:val="both"/>
            </w:pPr>
            <w:r>
              <w:rPr>
                <w:rFonts w:ascii="宋体" w:hAnsi="宋体" w:cs="宋体" w:eastAsia="宋体"/>
                <w:color w:val="000000"/>
                <w:sz w:val="24"/>
              </w:rPr>
              <w:t>（</w:t>
            </w:r>
            <w:r>
              <w:rPr>
                <w:rFonts w:ascii="宋体" w:hAnsi="宋体" w:cs="宋体" w:eastAsia="宋体"/>
                <w:color w:val="000000"/>
                <w:sz w:val="24"/>
              </w:rPr>
              <w:t>3）基本情况：</w:t>
            </w:r>
            <w:r>
              <w:rPr>
                <w:rFonts w:ascii="宋体" w:hAnsi="宋体" w:cs="宋体" w:eastAsia="宋体"/>
                <w:color w:val="000000"/>
                <w:sz w:val="24"/>
              </w:rPr>
              <w:t>男性</w:t>
            </w:r>
            <w:r>
              <w:rPr>
                <w:rFonts w:ascii="宋体" w:hAnsi="宋体" w:cs="宋体" w:eastAsia="宋体"/>
                <w:color w:val="000000"/>
                <w:sz w:val="24"/>
              </w:rPr>
              <w:t>、45周岁(含)以下、健康。</w:t>
            </w:r>
          </w:p>
          <w:p>
            <w:pPr>
              <w:pStyle w:val="null3"/>
              <w:jc w:val="both"/>
            </w:pPr>
            <w:r>
              <w:rPr>
                <w:rFonts w:ascii="宋体" w:hAnsi="宋体" w:cs="宋体" w:eastAsia="宋体"/>
                <w:color w:val="000000"/>
                <w:sz w:val="24"/>
              </w:rPr>
              <w:t>（</w:t>
            </w:r>
            <w:r>
              <w:rPr>
                <w:rFonts w:ascii="宋体" w:hAnsi="宋体" w:cs="宋体" w:eastAsia="宋体"/>
                <w:color w:val="000000"/>
                <w:sz w:val="24"/>
              </w:rPr>
              <w:t>4）思想政治觉悟高、普通话标准、语言表达流畅、无不良记录。</w:t>
            </w:r>
          </w:p>
          <w:p>
            <w:pPr>
              <w:pStyle w:val="null3"/>
              <w:jc w:val="both"/>
            </w:pPr>
            <w:r>
              <w:rPr>
                <w:rFonts w:ascii="宋体" w:hAnsi="宋体" w:cs="宋体" w:eastAsia="宋体"/>
                <w:color w:val="000000"/>
                <w:sz w:val="24"/>
              </w:rPr>
              <w:t>（</w:t>
            </w:r>
            <w:r>
              <w:rPr>
                <w:rFonts w:ascii="宋体" w:hAnsi="宋体" w:cs="宋体" w:eastAsia="宋体"/>
                <w:color w:val="000000"/>
                <w:sz w:val="24"/>
              </w:rPr>
              <w:t>5）每周双休，工作时长8小时。</w:t>
            </w:r>
          </w:p>
        </w:tc>
      </w:tr>
      <w:tr>
        <w:tc>
          <w:tcPr>
            <w:tcW w:type="dxa" w:w="2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工程技工</w:t>
            </w:r>
          </w:p>
        </w:tc>
        <w:tc>
          <w:tcPr>
            <w:tcW w:type="dxa" w:w="6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w:t>
            </w:r>
            <w:r>
              <w:rPr>
                <w:rFonts w:ascii="宋体" w:hAnsi="宋体" w:cs="宋体" w:eastAsia="宋体"/>
                <w:color w:val="000000"/>
                <w:sz w:val="24"/>
              </w:rPr>
              <w:t>1）学历：大专及以上学历。</w:t>
            </w:r>
          </w:p>
          <w:p>
            <w:pPr>
              <w:pStyle w:val="null3"/>
              <w:jc w:val="both"/>
            </w:pPr>
            <w:r>
              <w:rPr>
                <w:rFonts w:ascii="宋体" w:hAnsi="宋体" w:cs="宋体" w:eastAsia="宋体"/>
                <w:color w:val="000000"/>
                <w:sz w:val="24"/>
              </w:rPr>
              <w:t>（</w:t>
            </w:r>
            <w:r>
              <w:rPr>
                <w:rFonts w:ascii="宋体" w:hAnsi="宋体" w:cs="宋体" w:eastAsia="宋体"/>
                <w:color w:val="000000"/>
                <w:sz w:val="24"/>
              </w:rPr>
              <w:t>2）基本情况：男性、45周岁（含）以下、健康</w:t>
            </w:r>
          </w:p>
          <w:p>
            <w:pPr>
              <w:pStyle w:val="null3"/>
              <w:jc w:val="both"/>
            </w:pPr>
            <w:r>
              <w:rPr>
                <w:rFonts w:ascii="宋体" w:hAnsi="宋体" w:cs="宋体" w:eastAsia="宋体"/>
                <w:color w:val="000000"/>
                <w:sz w:val="24"/>
              </w:rPr>
              <w:t>（</w:t>
            </w:r>
            <w:r>
              <w:rPr>
                <w:rFonts w:ascii="宋体" w:hAnsi="宋体" w:cs="宋体" w:eastAsia="宋体"/>
                <w:color w:val="000000"/>
                <w:sz w:val="24"/>
              </w:rPr>
              <w:t>3）具有2年以上相关工作经验；</w:t>
            </w:r>
          </w:p>
          <w:p>
            <w:pPr>
              <w:pStyle w:val="null3"/>
              <w:jc w:val="both"/>
            </w:pPr>
            <w:r>
              <w:rPr>
                <w:rFonts w:ascii="宋体" w:hAnsi="宋体" w:cs="宋体" w:eastAsia="宋体"/>
                <w:color w:val="000000"/>
                <w:sz w:val="24"/>
              </w:rPr>
              <w:t>（</w:t>
            </w:r>
            <w:r>
              <w:rPr>
                <w:rFonts w:ascii="宋体" w:hAnsi="宋体" w:cs="宋体" w:eastAsia="宋体"/>
                <w:color w:val="000000"/>
                <w:sz w:val="24"/>
              </w:rPr>
              <w:t>4）熟练设施设备维修保养巡查等专业知识并具有相关专业证书。</w:t>
            </w:r>
          </w:p>
          <w:p>
            <w:pPr>
              <w:pStyle w:val="null3"/>
              <w:jc w:val="both"/>
            </w:pPr>
            <w:r>
              <w:rPr>
                <w:rFonts w:ascii="宋体" w:hAnsi="宋体" w:cs="宋体" w:eastAsia="宋体"/>
                <w:color w:val="000000"/>
                <w:sz w:val="24"/>
              </w:rPr>
              <w:t>（</w:t>
            </w:r>
            <w:r>
              <w:rPr>
                <w:rFonts w:ascii="宋体" w:hAnsi="宋体" w:cs="宋体" w:eastAsia="宋体"/>
                <w:color w:val="000000"/>
                <w:sz w:val="24"/>
              </w:rPr>
              <w:t>5）月休四天，工作时长8小时。</w:t>
            </w:r>
          </w:p>
        </w:tc>
      </w:tr>
      <w:tr>
        <w:tc>
          <w:tcPr>
            <w:tcW w:type="dxa" w:w="2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智能化技工</w:t>
            </w:r>
          </w:p>
        </w:tc>
        <w:tc>
          <w:tcPr>
            <w:tcW w:type="dxa" w:w="6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w:t>
            </w:r>
            <w:r>
              <w:rPr>
                <w:rFonts w:ascii="宋体" w:hAnsi="宋体" w:cs="宋体" w:eastAsia="宋体"/>
                <w:color w:val="000000"/>
                <w:sz w:val="24"/>
              </w:rPr>
              <w:t>1）基本情况：</w:t>
            </w:r>
            <w:r>
              <w:rPr>
                <w:rFonts w:ascii="宋体" w:hAnsi="宋体" w:cs="宋体" w:eastAsia="宋体"/>
                <w:color w:val="000000"/>
                <w:sz w:val="24"/>
              </w:rPr>
              <w:t>男性</w:t>
            </w:r>
            <w:r>
              <w:rPr>
                <w:rFonts w:ascii="宋体" w:hAnsi="宋体" w:cs="宋体" w:eastAsia="宋体"/>
                <w:color w:val="000000"/>
                <w:sz w:val="24"/>
              </w:rPr>
              <w:t>、45周岁(含)以下、健康。</w:t>
            </w:r>
          </w:p>
          <w:p>
            <w:pPr>
              <w:pStyle w:val="null3"/>
              <w:jc w:val="both"/>
            </w:pPr>
            <w:r>
              <w:rPr>
                <w:rFonts w:ascii="宋体" w:hAnsi="宋体" w:cs="宋体" w:eastAsia="宋体"/>
                <w:color w:val="000000"/>
                <w:sz w:val="24"/>
              </w:rPr>
              <w:t>（</w:t>
            </w:r>
            <w:r>
              <w:rPr>
                <w:rFonts w:ascii="宋体" w:hAnsi="宋体" w:cs="宋体" w:eastAsia="宋体"/>
                <w:color w:val="000000"/>
                <w:sz w:val="24"/>
              </w:rPr>
              <w:t>2）思想政治觉悟高、普通话标准、语言表达流畅，无不良记录。</w:t>
            </w:r>
          </w:p>
          <w:p>
            <w:pPr>
              <w:pStyle w:val="null3"/>
              <w:jc w:val="both"/>
            </w:pPr>
            <w:r>
              <w:rPr>
                <w:rFonts w:ascii="宋体" w:hAnsi="宋体" w:cs="宋体" w:eastAsia="宋体"/>
                <w:color w:val="000000"/>
                <w:sz w:val="24"/>
              </w:rPr>
              <w:t>（</w:t>
            </w:r>
            <w:r>
              <w:rPr>
                <w:rFonts w:ascii="宋体" w:hAnsi="宋体" w:cs="宋体" w:eastAsia="宋体"/>
                <w:color w:val="000000"/>
                <w:sz w:val="24"/>
              </w:rPr>
              <w:t>3）每周双休，工作时长8小时</w:t>
            </w:r>
          </w:p>
          <w:p>
            <w:pPr>
              <w:pStyle w:val="null3"/>
            </w:pPr>
            <w:r>
              <w:rPr>
                <w:rFonts w:ascii="宋体" w:hAnsi="宋体" w:cs="宋体" w:eastAsia="宋体"/>
                <w:color w:val="000000"/>
                <w:sz w:val="24"/>
              </w:rPr>
              <w:t>（</w:t>
            </w:r>
            <w:r>
              <w:rPr>
                <w:rFonts w:ascii="宋体" w:hAnsi="宋体" w:cs="宋体" w:eastAsia="宋体"/>
                <w:color w:val="000000"/>
                <w:sz w:val="24"/>
              </w:rPr>
              <w:t>4）熟系楼宇智能化设备技术</w:t>
            </w:r>
            <w:r>
              <w:rPr>
                <w:rFonts w:ascii="宋体" w:hAnsi="宋体" w:cs="宋体" w:eastAsia="宋体"/>
                <w:color w:val="000000"/>
                <w:sz w:val="24"/>
              </w:rPr>
              <w:t>并具有相关专业证书</w:t>
            </w:r>
            <w:r>
              <w:rPr>
                <w:rFonts w:ascii="宋体" w:hAnsi="宋体" w:cs="宋体" w:eastAsia="宋体"/>
                <w:color w:val="000000"/>
                <w:sz w:val="24"/>
              </w:rPr>
              <w:t>。</w:t>
            </w:r>
          </w:p>
        </w:tc>
      </w:tr>
      <w:tr>
        <w:tc>
          <w:tcPr>
            <w:tcW w:type="dxa" w:w="2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安保主管</w:t>
            </w:r>
          </w:p>
        </w:tc>
        <w:tc>
          <w:tcPr>
            <w:tcW w:type="dxa" w:w="6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w:t>
            </w:r>
            <w:r>
              <w:rPr>
                <w:rFonts w:ascii="宋体" w:hAnsi="宋体" w:cs="宋体" w:eastAsia="宋体"/>
                <w:color w:val="000000"/>
                <w:sz w:val="24"/>
              </w:rPr>
              <w:t>1）学历：大专及以上学历。</w:t>
            </w:r>
          </w:p>
          <w:p>
            <w:pPr>
              <w:pStyle w:val="null3"/>
              <w:jc w:val="both"/>
            </w:pPr>
            <w:r>
              <w:rPr>
                <w:rFonts w:ascii="宋体" w:hAnsi="宋体" w:cs="宋体" w:eastAsia="宋体"/>
                <w:color w:val="000000"/>
                <w:sz w:val="24"/>
              </w:rPr>
              <w:t>（</w:t>
            </w:r>
            <w:r>
              <w:rPr>
                <w:rFonts w:ascii="宋体" w:hAnsi="宋体" w:cs="宋体" w:eastAsia="宋体"/>
                <w:color w:val="000000"/>
                <w:sz w:val="24"/>
              </w:rPr>
              <w:t>2）基本情况：</w:t>
            </w:r>
            <w:r>
              <w:rPr>
                <w:rFonts w:ascii="宋体" w:hAnsi="宋体" w:cs="宋体" w:eastAsia="宋体"/>
                <w:color w:val="000000"/>
                <w:sz w:val="24"/>
              </w:rPr>
              <w:t>男性</w:t>
            </w:r>
            <w:r>
              <w:rPr>
                <w:rFonts w:ascii="宋体" w:hAnsi="宋体" w:cs="宋体" w:eastAsia="宋体"/>
                <w:color w:val="000000"/>
                <w:sz w:val="24"/>
              </w:rPr>
              <w:t>、45周岁(含)以下、健康。</w:t>
            </w:r>
          </w:p>
          <w:p>
            <w:pPr>
              <w:pStyle w:val="null3"/>
              <w:jc w:val="both"/>
            </w:pPr>
            <w:r>
              <w:rPr>
                <w:rFonts w:ascii="宋体" w:hAnsi="宋体" w:cs="宋体" w:eastAsia="宋体"/>
                <w:color w:val="000000"/>
                <w:sz w:val="24"/>
              </w:rPr>
              <w:t>（</w:t>
            </w:r>
            <w:r>
              <w:rPr>
                <w:rFonts w:ascii="宋体" w:hAnsi="宋体" w:cs="宋体" w:eastAsia="宋体"/>
                <w:color w:val="000000"/>
                <w:sz w:val="24"/>
              </w:rPr>
              <w:t>3）思想政治觉悟高、普通话标准、语言表达流畅，无不良记录。</w:t>
            </w:r>
          </w:p>
          <w:p>
            <w:pPr>
              <w:pStyle w:val="null3"/>
              <w:jc w:val="both"/>
            </w:pPr>
            <w:r>
              <w:rPr>
                <w:rFonts w:ascii="宋体" w:hAnsi="宋体" w:cs="宋体" w:eastAsia="宋体"/>
                <w:color w:val="000000"/>
                <w:sz w:val="24"/>
              </w:rPr>
              <w:t>（</w:t>
            </w:r>
            <w:r>
              <w:rPr>
                <w:rFonts w:ascii="宋体" w:hAnsi="宋体" w:cs="宋体" w:eastAsia="宋体"/>
                <w:color w:val="000000"/>
                <w:sz w:val="24"/>
              </w:rPr>
              <w:t>4）每周双休，工作时长8小时。</w:t>
            </w:r>
          </w:p>
        </w:tc>
      </w:tr>
      <w:tr>
        <w:tc>
          <w:tcPr>
            <w:tcW w:type="dxa" w:w="2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安保员</w:t>
            </w:r>
          </w:p>
        </w:tc>
        <w:tc>
          <w:tcPr>
            <w:tcW w:type="dxa" w:w="6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w:t>
            </w:r>
            <w:r>
              <w:rPr>
                <w:rFonts w:ascii="宋体" w:hAnsi="宋体" w:cs="宋体" w:eastAsia="宋体"/>
                <w:color w:val="000000"/>
                <w:sz w:val="24"/>
              </w:rPr>
              <w:t>1）基本情况：45周岁（含）以下、健康，身高 1.70米以上。</w:t>
            </w:r>
          </w:p>
          <w:p>
            <w:pPr>
              <w:pStyle w:val="null3"/>
              <w:jc w:val="both"/>
            </w:pPr>
            <w:r>
              <w:rPr>
                <w:rFonts w:ascii="宋体" w:hAnsi="宋体" w:cs="宋体" w:eastAsia="宋体"/>
                <w:color w:val="000000"/>
                <w:sz w:val="24"/>
              </w:rPr>
              <w:t>（</w:t>
            </w:r>
            <w:r>
              <w:rPr>
                <w:rFonts w:ascii="宋体" w:hAnsi="宋体" w:cs="宋体" w:eastAsia="宋体"/>
                <w:color w:val="000000"/>
                <w:sz w:val="24"/>
              </w:rPr>
              <w:t>2）其他：普通话沟通能力，品貌端正，身体健康，工作认真负责，吃苦耐劳。</w:t>
            </w:r>
          </w:p>
          <w:p>
            <w:pPr>
              <w:pStyle w:val="null3"/>
              <w:jc w:val="both"/>
            </w:pPr>
            <w:r>
              <w:rPr>
                <w:rFonts w:ascii="宋体" w:hAnsi="宋体" w:cs="宋体" w:eastAsia="宋体"/>
                <w:color w:val="000000"/>
                <w:sz w:val="24"/>
              </w:rPr>
              <w:t>（</w:t>
            </w:r>
            <w:r>
              <w:rPr>
                <w:rFonts w:ascii="宋体" w:hAnsi="宋体" w:cs="宋体" w:eastAsia="宋体"/>
                <w:color w:val="000000"/>
                <w:sz w:val="24"/>
              </w:rPr>
              <w:t>3）两班制，月休四天。</w:t>
            </w:r>
          </w:p>
          <w:p>
            <w:pPr>
              <w:pStyle w:val="null3"/>
              <w:jc w:val="both"/>
            </w:pPr>
            <w:r>
              <w:rPr>
                <w:rFonts w:ascii="宋体" w:hAnsi="宋体" w:cs="宋体" w:eastAsia="宋体"/>
                <w:color w:val="000000"/>
                <w:sz w:val="24"/>
              </w:rPr>
              <w:t>（</w:t>
            </w:r>
            <w:r>
              <w:rPr>
                <w:rFonts w:ascii="宋体" w:hAnsi="宋体" w:cs="宋体" w:eastAsia="宋体"/>
                <w:color w:val="000000"/>
                <w:sz w:val="24"/>
              </w:rPr>
              <w:t>4）投入本项目服务的30名安保人员配置如下：①其中24名安保人员须提供具有人社部门或公安部门颁发的保安员证书复印件；</w:t>
            </w:r>
            <w:r>
              <w:rPr>
                <w:rFonts w:ascii="宋体" w:hAnsi="宋体" w:cs="宋体" w:eastAsia="宋体"/>
                <w:color w:val="000000"/>
                <w:sz w:val="24"/>
              </w:rPr>
              <w:t>②</w:t>
            </w:r>
            <w:r>
              <w:rPr>
                <w:rFonts w:ascii="宋体" w:hAnsi="宋体" w:cs="宋体" w:eastAsia="宋体"/>
                <w:color w:val="000000"/>
                <w:sz w:val="24"/>
              </w:rPr>
              <w:t>其中白班消监控室2名安保人员（巡逻岗）须提供公安部消防局或应急管理部消防救援局颁发的五级（含）以上消防设施操作员证或建（构）筑物消防员证书复印件；剩余4名消监控室安保人员须提供公安部消防局或应急管理部消防救援局颁发的四级（含）以上消防设施操作员证或建（构）筑物消防员证书证书复印件。（注：投标人须提供上述人员证书复印件及投标截止时间前6个月内任意一个月（不含投标截止时间的当月）为其缴纳社保的证明材料。）</w:t>
            </w:r>
          </w:p>
        </w:tc>
      </w:tr>
      <w:tr>
        <w:tc>
          <w:tcPr>
            <w:tcW w:type="dxa" w:w="2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保洁（绿化）主管</w:t>
            </w:r>
          </w:p>
        </w:tc>
        <w:tc>
          <w:tcPr>
            <w:tcW w:type="dxa" w:w="6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w:t>
            </w:r>
            <w:r>
              <w:rPr>
                <w:rFonts w:ascii="宋体" w:hAnsi="宋体" w:cs="宋体" w:eastAsia="宋体"/>
                <w:color w:val="000000"/>
                <w:sz w:val="24"/>
              </w:rPr>
              <w:t>1）学历：大专及以上学历。</w:t>
            </w:r>
          </w:p>
          <w:p>
            <w:pPr>
              <w:pStyle w:val="null3"/>
              <w:jc w:val="both"/>
            </w:pPr>
            <w:r>
              <w:rPr>
                <w:rFonts w:ascii="宋体" w:hAnsi="宋体" w:cs="宋体" w:eastAsia="宋体"/>
                <w:color w:val="000000"/>
                <w:sz w:val="24"/>
              </w:rPr>
              <w:t>（</w:t>
            </w:r>
            <w:r>
              <w:rPr>
                <w:rFonts w:ascii="宋体" w:hAnsi="宋体" w:cs="宋体" w:eastAsia="宋体"/>
                <w:color w:val="000000"/>
                <w:sz w:val="24"/>
              </w:rPr>
              <w:t>2）经验：3 年以上物业保洁管理工作经验。</w:t>
            </w:r>
          </w:p>
          <w:p>
            <w:pPr>
              <w:pStyle w:val="null3"/>
              <w:jc w:val="both"/>
            </w:pPr>
            <w:r>
              <w:rPr>
                <w:rFonts w:ascii="宋体" w:hAnsi="宋体" w:cs="宋体" w:eastAsia="宋体"/>
                <w:color w:val="000000"/>
                <w:sz w:val="24"/>
              </w:rPr>
              <w:t>（</w:t>
            </w:r>
            <w:r>
              <w:rPr>
                <w:rFonts w:ascii="宋体" w:hAnsi="宋体" w:cs="宋体" w:eastAsia="宋体"/>
                <w:color w:val="000000"/>
                <w:sz w:val="24"/>
              </w:rPr>
              <w:t>3）性别不限，45周岁（含）以下。</w:t>
            </w:r>
          </w:p>
          <w:p>
            <w:pPr>
              <w:pStyle w:val="null3"/>
              <w:jc w:val="both"/>
            </w:pPr>
            <w:r>
              <w:rPr>
                <w:rFonts w:ascii="宋体" w:hAnsi="宋体" w:cs="宋体" w:eastAsia="宋体"/>
                <w:color w:val="000000"/>
                <w:sz w:val="24"/>
              </w:rPr>
              <w:t>（</w:t>
            </w:r>
            <w:r>
              <w:rPr>
                <w:rFonts w:ascii="宋体" w:hAnsi="宋体" w:cs="宋体" w:eastAsia="宋体"/>
                <w:color w:val="000000"/>
                <w:sz w:val="24"/>
              </w:rPr>
              <w:t>4）思想政治觉悟高、普通话标准、语言表达流畅，无不良记录。</w:t>
            </w:r>
          </w:p>
          <w:p>
            <w:pPr>
              <w:pStyle w:val="null3"/>
              <w:jc w:val="both"/>
            </w:pPr>
            <w:r>
              <w:rPr>
                <w:rFonts w:ascii="宋体" w:hAnsi="宋体" w:cs="宋体" w:eastAsia="宋体"/>
                <w:color w:val="000000"/>
                <w:sz w:val="24"/>
              </w:rPr>
              <w:t>（</w:t>
            </w:r>
            <w:r>
              <w:rPr>
                <w:rFonts w:ascii="宋体" w:hAnsi="宋体" w:cs="宋体" w:eastAsia="宋体"/>
                <w:color w:val="000000"/>
                <w:sz w:val="24"/>
              </w:rPr>
              <w:t>5）每周双休，工作时长8小时。</w:t>
            </w:r>
          </w:p>
        </w:tc>
      </w:tr>
      <w:tr>
        <w:tc>
          <w:tcPr>
            <w:tcW w:type="dxa" w:w="2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保洁员</w:t>
            </w:r>
          </w:p>
        </w:tc>
        <w:tc>
          <w:tcPr>
            <w:tcW w:type="dxa" w:w="6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w:t>
            </w:r>
            <w:r>
              <w:rPr>
                <w:rFonts w:ascii="宋体" w:hAnsi="宋体" w:cs="宋体" w:eastAsia="宋体"/>
                <w:color w:val="000000"/>
                <w:sz w:val="24"/>
              </w:rPr>
              <w:t>1）高中或中专及以上学历。</w:t>
            </w:r>
          </w:p>
          <w:p>
            <w:pPr>
              <w:pStyle w:val="null3"/>
            </w:pPr>
            <w:r>
              <w:rPr>
                <w:rFonts w:ascii="宋体" w:hAnsi="宋体" w:cs="宋体" w:eastAsia="宋体"/>
                <w:color w:val="000000"/>
                <w:sz w:val="24"/>
              </w:rPr>
              <w:t>（</w:t>
            </w:r>
            <w:r>
              <w:rPr>
                <w:rFonts w:ascii="宋体" w:hAnsi="宋体" w:cs="宋体" w:eastAsia="宋体"/>
                <w:color w:val="000000"/>
                <w:sz w:val="24"/>
              </w:rPr>
              <w:t>2）性别不限，45周岁（含）以下。</w:t>
            </w:r>
          </w:p>
          <w:p>
            <w:pPr>
              <w:pStyle w:val="null3"/>
              <w:jc w:val="both"/>
            </w:pPr>
            <w:r>
              <w:rPr>
                <w:rFonts w:ascii="宋体" w:hAnsi="宋体" w:cs="宋体" w:eastAsia="宋体"/>
                <w:color w:val="000000"/>
                <w:sz w:val="24"/>
              </w:rPr>
              <w:t>（</w:t>
            </w:r>
            <w:r>
              <w:rPr>
                <w:rFonts w:ascii="宋体" w:hAnsi="宋体" w:cs="宋体" w:eastAsia="宋体"/>
                <w:color w:val="000000"/>
                <w:sz w:val="24"/>
              </w:rPr>
              <w:t>3）有健康证，具有保洁经验、了解常规保洁流程。</w:t>
            </w:r>
          </w:p>
          <w:p>
            <w:pPr>
              <w:pStyle w:val="null3"/>
              <w:jc w:val="both"/>
            </w:pPr>
            <w:r>
              <w:rPr>
                <w:rFonts w:ascii="宋体" w:hAnsi="宋体" w:cs="宋体" w:eastAsia="宋体"/>
                <w:color w:val="000000"/>
                <w:sz w:val="24"/>
              </w:rPr>
              <w:t>（</w:t>
            </w:r>
            <w:r>
              <w:rPr>
                <w:rFonts w:ascii="宋体" w:hAnsi="宋体" w:cs="宋体" w:eastAsia="宋体"/>
                <w:color w:val="000000"/>
                <w:sz w:val="24"/>
              </w:rPr>
              <w:t>4）其他：普通话沟通能力、形象整洁、语言流利。工作认真负责，吃苦耐劳。</w:t>
            </w:r>
          </w:p>
          <w:p>
            <w:pPr>
              <w:pStyle w:val="null3"/>
              <w:jc w:val="both"/>
            </w:pPr>
            <w:r>
              <w:rPr>
                <w:rFonts w:ascii="宋体" w:hAnsi="宋体" w:cs="宋体" w:eastAsia="宋体"/>
                <w:color w:val="000000"/>
                <w:sz w:val="24"/>
              </w:rPr>
              <w:t>（</w:t>
            </w:r>
            <w:r>
              <w:rPr>
                <w:rFonts w:ascii="宋体" w:hAnsi="宋体" w:cs="宋体" w:eastAsia="宋体"/>
                <w:color w:val="000000"/>
                <w:sz w:val="24"/>
              </w:rPr>
              <w:t>5）月休四天。</w:t>
            </w:r>
          </w:p>
        </w:tc>
      </w:tr>
      <w:tr>
        <w:tc>
          <w:tcPr>
            <w:tcW w:type="dxa" w:w="2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绿化小组</w:t>
            </w:r>
          </w:p>
        </w:tc>
        <w:tc>
          <w:tcPr>
            <w:tcW w:type="dxa" w:w="6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w:t>
            </w:r>
            <w:r>
              <w:rPr>
                <w:rFonts w:ascii="宋体" w:hAnsi="宋体" w:cs="宋体" w:eastAsia="宋体"/>
                <w:color w:val="000000"/>
                <w:sz w:val="24"/>
              </w:rPr>
              <w:t>1）</w:t>
            </w:r>
            <w:r>
              <w:rPr>
                <w:rFonts w:ascii="宋体" w:hAnsi="宋体" w:cs="宋体" w:eastAsia="宋体"/>
                <w:color w:val="000000"/>
                <w:sz w:val="24"/>
              </w:rPr>
              <w:t>性别不限，</w:t>
            </w:r>
            <w:r>
              <w:rPr>
                <w:rFonts w:ascii="宋体" w:hAnsi="宋体" w:cs="宋体" w:eastAsia="宋体"/>
                <w:color w:val="000000"/>
                <w:sz w:val="24"/>
              </w:rPr>
              <w:t>50 周岁（含）下，初中及以上学历。</w:t>
            </w:r>
          </w:p>
          <w:p>
            <w:pPr>
              <w:pStyle w:val="null3"/>
              <w:jc w:val="both"/>
            </w:pPr>
            <w:r>
              <w:rPr>
                <w:rFonts w:ascii="宋体" w:hAnsi="宋体" w:cs="宋体" w:eastAsia="宋体"/>
                <w:color w:val="000000"/>
                <w:sz w:val="24"/>
              </w:rPr>
              <w:t>（</w:t>
            </w:r>
            <w:r>
              <w:rPr>
                <w:rFonts w:ascii="宋体" w:hAnsi="宋体" w:cs="宋体" w:eastAsia="宋体"/>
                <w:color w:val="000000"/>
                <w:sz w:val="24"/>
              </w:rPr>
              <w:t>2）身体健康，无传染病，无不良嗜好。</w:t>
            </w:r>
          </w:p>
          <w:p>
            <w:pPr>
              <w:pStyle w:val="null3"/>
              <w:jc w:val="both"/>
            </w:pPr>
            <w:r>
              <w:rPr>
                <w:rFonts w:ascii="宋体" w:hAnsi="宋体" w:cs="宋体" w:eastAsia="宋体"/>
                <w:color w:val="000000"/>
                <w:sz w:val="24"/>
              </w:rPr>
              <w:t>（</w:t>
            </w:r>
            <w:r>
              <w:rPr>
                <w:rFonts w:ascii="宋体" w:hAnsi="宋体" w:cs="宋体" w:eastAsia="宋体"/>
                <w:color w:val="000000"/>
                <w:sz w:val="24"/>
              </w:rPr>
              <w:t>3）其他：普通话沟通能力、能吃苦耐劳，掌握基本绿化养护知识并具有设计摆放花卉的能力，能够使用绿化工器具。</w:t>
            </w:r>
          </w:p>
          <w:p>
            <w:pPr>
              <w:pStyle w:val="null3"/>
              <w:jc w:val="both"/>
            </w:pPr>
            <w:r>
              <w:rPr>
                <w:rFonts w:ascii="宋体" w:hAnsi="宋体" w:cs="宋体" w:eastAsia="宋体"/>
                <w:color w:val="000000"/>
                <w:sz w:val="24"/>
              </w:rPr>
              <w:t>（</w:t>
            </w:r>
            <w:r>
              <w:rPr>
                <w:rFonts w:ascii="宋体" w:hAnsi="宋体" w:cs="宋体" w:eastAsia="宋体"/>
                <w:color w:val="000000"/>
                <w:sz w:val="24"/>
              </w:rPr>
              <w:t>4）月休四天。</w:t>
            </w:r>
          </w:p>
        </w:tc>
      </w:tr>
    </w:tbl>
    <w:p>
      <w:pPr>
        <w:pStyle w:val="null3"/>
        <w:ind w:firstLine="480"/>
        <w:jc w:val="both"/>
      </w:pPr>
      <w:r>
        <w:rPr>
          <w:rFonts w:ascii="宋体" w:hAnsi="宋体" w:cs="宋体" w:eastAsia="宋体"/>
          <w:color w:val="000000"/>
          <w:sz w:val="24"/>
        </w:rPr>
        <w:t>注：岗位基本条件中</w:t>
      </w:r>
      <w:r>
        <w:rPr>
          <w:rFonts w:ascii="宋体" w:hAnsi="宋体" w:cs="宋体" w:eastAsia="宋体"/>
          <w:color w:val="000000"/>
          <w:sz w:val="24"/>
        </w:rPr>
        <w:t>“安保员”须提供该职能所述中的相应证明材料，未提供或者提供不齐全的按照投标无效处理。</w:t>
      </w:r>
    </w:p>
    <w:p>
      <w:pPr>
        <w:pStyle w:val="null3"/>
        <w:ind w:firstLine="480"/>
        <w:jc w:val="both"/>
      </w:pPr>
      <w:r>
        <w:rPr>
          <w:rFonts w:ascii="宋体" w:hAnsi="宋体" w:cs="宋体" w:eastAsia="宋体"/>
          <w:color w:val="000000"/>
          <w:sz w:val="24"/>
        </w:rPr>
        <w:t>（评标项</w:t>
      </w:r>
      <w:r>
        <w:rPr>
          <w:rFonts w:ascii="宋体" w:hAnsi="宋体" w:cs="宋体" w:eastAsia="宋体"/>
          <w:color w:val="000000"/>
          <w:sz w:val="24"/>
        </w:rPr>
        <w:t>11）十一、服务标准</w:t>
      </w:r>
    </w:p>
    <w:p>
      <w:pPr>
        <w:pStyle w:val="null3"/>
        <w:ind w:firstLine="480"/>
        <w:jc w:val="both"/>
      </w:pPr>
      <w:r>
        <w:rPr>
          <w:rFonts w:ascii="宋体" w:hAnsi="宋体" w:cs="宋体" w:eastAsia="宋体"/>
          <w:color w:val="000000"/>
          <w:sz w:val="24"/>
        </w:rPr>
        <w:t>1.1物业接待</w:t>
      </w:r>
    </w:p>
    <w:p>
      <w:pPr>
        <w:pStyle w:val="null3"/>
        <w:ind w:firstLine="480"/>
        <w:jc w:val="both"/>
      </w:pPr>
      <w:r>
        <w:rPr>
          <w:rFonts w:ascii="宋体" w:hAnsi="宋体" w:cs="宋体" w:eastAsia="宋体"/>
          <w:color w:val="000000"/>
          <w:sz w:val="24"/>
        </w:rPr>
        <w:t>1.1.1园区设立物业服务中心，物业服务专线。</w:t>
      </w:r>
    </w:p>
    <w:p>
      <w:pPr>
        <w:pStyle w:val="null3"/>
        <w:ind w:firstLine="480"/>
        <w:jc w:val="both"/>
      </w:pPr>
      <w:r>
        <w:rPr>
          <w:rFonts w:ascii="宋体" w:hAnsi="宋体" w:cs="宋体" w:eastAsia="宋体"/>
          <w:color w:val="000000"/>
          <w:sz w:val="24"/>
        </w:rPr>
        <w:t>1.1.2对企业的报修、求助、投诉、咨询，应予以及时处理，并记录主要情况。</w:t>
      </w:r>
    </w:p>
    <w:p>
      <w:pPr>
        <w:pStyle w:val="null3"/>
        <w:ind w:firstLine="480"/>
        <w:jc w:val="both"/>
      </w:pPr>
      <w:r>
        <w:rPr>
          <w:rFonts w:ascii="宋体" w:hAnsi="宋体" w:cs="宋体" w:eastAsia="宋体"/>
          <w:color w:val="000000"/>
          <w:sz w:val="24"/>
        </w:rPr>
        <w:t>1.1.3对企业的有关投诉，应在5个工作日内答复，并记录相关情况。</w:t>
      </w:r>
    </w:p>
    <w:p>
      <w:pPr>
        <w:pStyle w:val="null3"/>
        <w:ind w:firstLine="480"/>
        <w:jc w:val="both"/>
      </w:pPr>
      <w:r>
        <w:rPr>
          <w:rFonts w:ascii="宋体" w:hAnsi="宋体" w:cs="宋体" w:eastAsia="宋体"/>
          <w:color w:val="000000"/>
          <w:sz w:val="24"/>
        </w:rPr>
        <w:t>1.2值班中心</w:t>
      </w:r>
    </w:p>
    <w:p>
      <w:pPr>
        <w:pStyle w:val="null3"/>
        <w:ind w:firstLine="480"/>
        <w:jc w:val="both"/>
      </w:pPr>
      <w:r>
        <w:rPr>
          <w:rFonts w:ascii="宋体" w:hAnsi="宋体" w:cs="宋体" w:eastAsia="宋体"/>
          <w:color w:val="000000"/>
          <w:sz w:val="24"/>
        </w:rPr>
        <w:t>物业服务中心开设</w:t>
      </w:r>
      <w:r>
        <w:rPr>
          <w:rFonts w:ascii="宋体" w:hAnsi="宋体" w:cs="宋体" w:eastAsia="宋体"/>
          <w:color w:val="000000"/>
          <w:sz w:val="24"/>
        </w:rPr>
        <w:t>24小时值班电话，采取24小时值班制。</w:t>
      </w:r>
    </w:p>
    <w:p>
      <w:pPr>
        <w:pStyle w:val="null3"/>
        <w:ind w:firstLine="480"/>
        <w:jc w:val="both"/>
      </w:pPr>
      <w:r>
        <w:rPr>
          <w:rFonts w:ascii="宋体" w:hAnsi="宋体" w:cs="宋体" w:eastAsia="宋体"/>
          <w:color w:val="000000"/>
          <w:sz w:val="24"/>
        </w:rPr>
        <w:t>1.3档案管理</w:t>
      </w:r>
    </w:p>
    <w:p>
      <w:pPr>
        <w:pStyle w:val="null3"/>
        <w:ind w:firstLine="480"/>
        <w:jc w:val="both"/>
      </w:pPr>
      <w:r>
        <w:rPr>
          <w:rFonts w:ascii="宋体" w:hAnsi="宋体" w:cs="宋体" w:eastAsia="宋体"/>
          <w:color w:val="000000"/>
          <w:sz w:val="24"/>
        </w:rPr>
        <w:t>1.3.1建立物业项目的企业资料及相关物业合同、协议档案。</w:t>
      </w:r>
    </w:p>
    <w:p>
      <w:pPr>
        <w:pStyle w:val="null3"/>
        <w:ind w:firstLine="480"/>
        <w:jc w:val="both"/>
      </w:pPr>
      <w:r>
        <w:rPr>
          <w:rFonts w:ascii="宋体" w:hAnsi="宋体" w:cs="宋体" w:eastAsia="宋体"/>
          <w:color w:val="000000"/>
          <w:sz w:val="24"/>
        </w:rPr>
        <w:t>1.3.2建立物业项目各项收费管理档案。</w:t>
      </w:r>
    </w:p>
    <w:p>
      <w:pPr>
        <w:pStyle w:val="null3"/>
        <w:ind w:firstLine="480"/>
        <w:jc w:val="both"/>
      </w:pPr>
      <w:r>
        <w:rPr>
          <w:rFonts w:ascii="宋体" w:hAnsi="宋体" w:cs="宋体" w:eastAsia="宋体"/>
          <w:color w:val="000000"/>
          <w:sz w:val="24"/>
        </w:rPr>
        <w:t>1.3.3建立物业项目建筑技术工程资料、设施设备技术资料管理档案。</w:t>
      </w:r>
    </w:p>
    <w:p>
      <w:pPr>
        <w:pStyle w:val="null3"/>
        <w:ind w:firstLine="480"/>
        <w:jc w:val="both"/>
      </w:pPr>
      <w:r>
        <w:rPr>
          <w:rFonts w:ascii="宋体" w:hAnsi="宋体" w:cs="宋体" w:eastAsia="宋体"/>
          <w:color w:val="000000"/>
          <w:sz w:val="24"/>
        </w:rPr>
        <w:t>1.3.4建立物业项目承接查验资料档案。</w:t>
      </w:r>
    </w:p>
    <w:p>
      <w:pPr>
        <w:pStyle w:val="null3"/>
        <w:ind w:firstLine="480"/>
        <w:jc w:val="both"/>
      </w:pPr>
      <w:r>
        <w:rPr>
          <w:rFonts w:ascii="宋体" w:hAnsi="宋体" w:cs="宋体" w:eastAsia="宋体"/>
          <w:color w:val="000000"/>
          <w:sz w:val="24"/>
        </w:rPr>
        <w:t>1.4服务公示</w:t>
      </w:r>
    </w:p>
    <w:p>
      <w:pPr>
        <w:pStyle w:val="null3"/>
        <w:ind w:firstLine="480"/>
        <w:jc w:val="both"/>
      </w:pPr>
      <w:r>
        <w:rPr>
          <w:rFonts w:ascii="宋体" w:hAnsi="宋体" w:cs="宋体" w:eastAsia="宋体"/>
          <w:color w:val="000000"/>
          <w:sz w:val="24"/>
        </w:rPr>
        <w:t>1.4.1公示物业主要服务内容及范围。</w:t>
      </w:r>
    </w:p>
    <w:p>
      <w:pPr>
        <w:pStyle w:val="null3"/>
        <w:ind w:firstLine="480"/>
        <w:jc w:val="both"/>
      </w:pPr>
      <w:r>
        <w:rPr>
          <w:rFonts w:ascii="宋体" w:hAnsi="宋体" w:cs="宋体" w:eastAsia="宋体"/>
          <w:color w:val="000000"/>
          <w:sz w:val="24"/>
        </w:rPr>
        <w:t>1.4.2公示物业服务收费标准。</w:t>
      </w:r>
    </w:p>
    <w:p>
      <w:pPr>
        <w:pStyle w:val="null3"/>
        <w:ind w:firstLine="480"/>
        <w:jc w:val="both"/>
      </w:pPr>
      <w:r>
        <w:rPr>
          <w:rFonts w:ascii="宋体" w:hAnsi="宋体" w:cs="宋体" w:eastAsia="宋体"/>
          <w:color w:val="000000"/>
          <w:sz w:val="24"/>
        </w:rPr>
        <w:t>2、共用部分维护</w:t>
      </w:r>
    </w:p>
    <w:p>
      <w:pPr>
        <w:pStyle w:val="null3"/>
        <w:ind w:firstLine="480"/>
        <w:jc w:val="both"/>
      </w:pPr>
      <w:r>
        <w:rPr>
          <w:rFonts w:ascii="宋体" w:hAnsi="宋体" w:cs="宋体" w:eastAsia="宋体"/>
          <w:color w:val="000000"/>
          <w:sz w:val="24"/>
        </w:rPr>
        <w:t>2.1共用部分维护</w:t>
      </w:r>
    </w:p>
    <w:p>
      <w:pPr>
        <w:pStyle w:val="null3"/>
        <w:ind w:firstLine="480"/>
        <w:jc w:val="both"/>
      </w:pPr>
      <w:r>
        <w:rPr>
          <w:rFonts w:ascii="宋体" w:hAnsi="宋体" w:cs="宋体" w:eastAsia="宋体"/>
          <w:color w:val="000000"/>
          <w:sz w:val="24"/>
        </w:rPr>
        <w:t>2.1.1对共用部位进行日常管理和维修养护。</w:t>
      </w:r>
    </w:p>
    <w:p>
      <w:pPr>
        <w:pStyle w:val="null3"/>
        <w:ind w:firstLine="480"/>
        <w:jc w:val="both"/>
      </w:pPr>
      <w:r>
        <w:rPr>
          <w:rFonts w:ascii="宋体" w:hAnsi="宋体" w:cs="宋体" w:eastAsia="宋体"/>
          <w:color w:val="000000"/>
          <w:sz w:val="24"/>
        </w:rPr>
        <w:t>2.1.2建筑结构问题（非人为的结构渗水、幕墙玻璃破碎、墙体脱落修补等）的维修安排。</w:t>
      </w:r>
    </w:p>
    <w:p>
      <w:pPr>
        <w:pStyle w:val="null3"/>
        <w:ind w:firstLine="480"/>
        <w:jc w:val="both"/>
      </w:pPr>
      <w:r>
        <w:rPr>
          <w:rFonts w:ascii="宋体" w:hAnsi="宋体" w:cs="宋体" w:eastAsia="宋体"/>
          <w:color w:val="000000"/>
          <w:sz w:val="24"/>
        </w:rPr>
        <w:t>2.2装修监督</w:t>
      </w:r>
    </w:p>
    <w:p>
      <w:pPr>
        <w:pStyle w:val="null3"/>
        <w:ind w:firstLine="480"/>
        <w:jc w:val="both"/>
      </w:pPr>
      <w:r>
        <w:rPr>
          <w:rFonts w:ascii="宋体" w:hAnsi="宋体" w:cs="宋体" w:eastAsia="宋体"/>
          <w:color w:val="000000"/>
          <w:sz w:val="24"/>
        </w:rPr>
        <w:t>2.2.1企业内部装修申请审批管理，并将装修中的禁止行为和注意事项告知企业。</w:t>
      </w:r>
    </w:p>
    <w:p>
      <w:pPr>
        <w:pStyle w:val="null3"/>
        <w:ind w:firstLine="480"/>
        <w:jc w:val="both"/>
      </w:pPr>
      <w:r>
        <w:rPr>
          <w:rFonts w:ascii="宋体" w:hAnsi="宋体" w:cs="宋体" w:eastAsia="宋体"/>
          <w:color w:val="000000"/>
          <w:sz w:val="24"/>
        </w:rPr>
        <w:t>2.2.2根据有关法律法规和管理规约对企业内部装修进行监督管理。</w:t>
      </w:r>
    </w:p>
    <w:p>
      <w:pPr>
        <w:pStyle w:val="null3"/>
        <w:ind w:firstLine="480"/>
        <w:jc w:val="both"/>
      </w:pPr>
      <w:r>
        <w:rPr>
          <w:rFonts w:ascii="宋体" w:hAnsi="宋体" w:cs="宋体" w:eastAsia="宋体"/>
          <w:color w:val="000000"/>
          <w:sz w:val="24"/>
        </w:rPr>
        <w:t>3、共用设施设备维护</w:t>
      </w:r>
    </w:p>
    <w:p>
      <w:pPr>
        <w:pStyle w:val="null3"/>
        <w:ind w:firstLine="480"/>
        <w:jc w:val="both"/>
      </w:pPr>
      <w:r>
        <w:rPr>
          <w:rFonts w:ascii="宋体" w:hAnsi="宋体" w:cs="宋体" w:eastAsia="宋体"/>
          <w:color w:val="000000"/>
          <w:sz w:val="24"/>
        </w:rPr>
        <w:t>3.1基本要求</w:t>
      </w:r>
    </w:p>
    <w:p>
      <w:pPr>
        <w:pStyle w:val="null3"/>
        <w:ind w:firstLine="480"/>
        <w:jc w:val="both"/>
      </w:pPr>
      <w:r>
        <w:rPr>
          <w:rFonts w:ascii="宋体" w:hAnsi="宋体" w:cs="宋体" w:eastAsia="宋体"/>
          <w:color w:val="000000"/>
          <w:sz w:val="24"/>
        </w:rPr>
        <w:t>3.1.1对共用设施设备进行日常管理和维修养护，运行、检查、维修、保养记录齐全。</w:t>
      </w:r>
    </w:p>
    <w:p>
      <w:pPr>
        <w:pStyle w:val="null3"/>
        <w:ind w:firstLine="480"/>
        <w:jc w:val="both"/>
      </w:pPr>
      <w:r>
        <w:rPr>
          <w:rFonts w:ascii="宋体" w:hAnsi="宋体" w:cs="宋体" w:eastAsia="宋体"/>
          <w:color w:val="000000"/>
          <w:sz w:val="24"/>
        </w:rPr>
        <w:t>3.1.2建立共用设施设备安全操作、运行、巡检、机房管理、设备故障应急措施等制度。</w:t>
      </w:r>
    </w:p>
    <w:p>
      <w:pPr>
        <w:pStyle w:val="null3"/>
        <w:ind w:firstLine="480"/>
        <w:jc w:val="both"/>
      </w:pPr>
      <w:r>
        <w:rPr>
          <w:rFonts w:ascii="宋体" w:hAnsi="宋体" w:cs="宋体" w:eastAsia="宋体"/>
          <w:color w:val="000000"/>
          <w:sz w:val="24"/>
        </w:rPr>
        <w:t>3.1.3紧急抢修服务应在1小时内到达现场，及时报告企业，并在24小时内修复。如遇特殊原因无法按时修复，应告知原因并做出修复限时承诺，及时记录维修情况。</w:t>
      </w:r>
    </w:p>
    <w:p>
      <w:pPr>
        <w:pStyle w:val="null3"/>
        <w:ind w:firstLine="480"/>
        <w:jc w:val="both"/>
      </w:pPr>
      <w:r>
        <w:rPr>
          <w:rFonts w:ascii="宋体" w:hAnsi="宋体" w:cs="宋体" w:eastAsia="宋体"/>
          <w:color w:val="000000"/>
          <w:sz w:val="24"/>
        </w:rPr>
        <w:t>3.1.4保持共用设施设备运行正常，如遇故障及时维修，共用设备完好率不低于90%。</w:t>
      </w:r>
    </w:p>
    <w:p>
      <w:pPr>
        <w:pStyle w:val="null3"/>
        <w:ind w:firstLine="480"/>
        <w:jc w:val="both"/>
      </w:pPr>
      <w:r>
        <w:rPr>
          <w:rFonts w:ascii="宋体" w:hAnsi="宋体" w:cs="宋体" w:eastAsia="宋体"/>
          <w:color w:val="000000"/>
          <w:sz w:val="24"/>
        </w:rPr>
        <w:t>3.1.5接到相关部门停水、停电、停气等通知应及时通告业主。</w:t>
      </w:r>
    </w:p>
    <w:p>
      <w:pPr>
        <w:pStyle w:val="null3"/>
        <w:ind w:firstLine="480"/>
        <w:jc w:val="both"/>
      </w:pPr>
      <w:r>
        <w:rPr>
          <w:rFonts w:ascii="宋体" w:hAnsi="宋体" w:cs="宋体" w:eastAsia="宋体"/>
          <w:color w:val="000000"/>
          <w:sz w:val="24"/>
        </w:rPr>
        <w:t>3.2电梯维护</w:t>
      </w:r>
    </w:p>
    <w:p>
      <w:pPr>
        <w:pStyle w:val="null3"/>
        <w:ind w:firstLine="480"/>
        <w:jc w:val="both"/>
      </w:pPr>
      <w:r>
        <w:rPr>
          <w:rFonts w:ascii="宋体" w:hAnsi="宋体" w:cs="宋体" w:eastAsia="宋体"/>
          <w:color w:val="000000"/>
          <w:sz w:val="24"/>
        </w:rPr>
        <w:t>3.2.1电梯各项技术参数应符合国家有关质量标准，并取得《安全检验合格证》。</w:t>
      </w:r>
    </w:p>
    <w:p>
      <w:pPr>
        <w:pStyle w:val="null3"/>
        <w:ind w:firstLine="480"/>
        <w:jc w:val="both"/>
      </w:pPr>
      <w:r>
        <w:rPr>
          <w:rFonts w:ascii="宋体" w:hAnsi="宋体" w:cs="宋体" w:eastAsia="宋体"/>
          <w:color w:val="000000"/>
          <w:sz w:val="24"/>
        </w:rPr>
        <w:t>3.2.2电梯应根据相关规范及制造商维护标准监督维保厂商进行保养，24小时运行，如有故障及时组织维修。</w:t>
      </w:r>
    </w:p>
    <w:p>
      <w:pPr>
        <w:pStyle w:val="null3"/>
        <w:ind w:firstLine="480"/>
        <w:jc w:val="both"/>
      </w:pPr>
      <w:r>
        <w:rPr>
          <w:rFonts w:ascii="宋体" w:hAnsi="宋体" w:cs="宋体" w:eastAsia="宋体"/>
          <w:color w:val="000000"/>
          <w:sz w:val="24"/>
        </w:rPr>
        <w:t>3.2.3当电梯发生困人或其它突发重大故障时，应按有关规定的时限内到达现场，及时处理。</w:t>
      </w:r>
    </w:p>
    <w:p>
      <w:pPr>
        <w:pStyle w:val="null3"/>
        <w:ind w:firstLine="480"/>
        <w:jc w:val="both"/>
      </w:pPr>
      <w:r>
        <w:rPr>
          <w:rFonts w:ascii="宋体" w:hAnsi="宋体" w:cs="宋体" w:eastAsia="宋体"/>
          <w:color w:val="000000"/>
          <w:sz w:val="24"/>
        </w:rPr>
        <w:t>3.2.4电梯故障或维修期间，应设置安全警示，并采取相关防护措施。</w:t>
      </w:r>
    </w:p>
    <w:p>
      <w:pPr>
        <w:pStyle w:val="null3"/>
        <w:ind w:firstLine="480"/>
        <w:jc w:val="both"/>
      </w:pPr>
      <w:r>
        <w:rPr>
          <w:rFonts w:ascii="宋体" w:hAnsi="宋体" w:cs="宋体" w:eastAsia="宋体"/>
          <w:color w:val="000000"/>
          <w:sz w:val="24"/>
        </w:rPr>
        <w:t>3.3低压配电设施维护</w:t>
      </w:r>
    </w:p>
    <w:p>
      <w:pPr>
        <w:pStyle w:val="null3"/>
        <w:ind w:firstLine="480"/>
        <w:jc w:val="both"/>
      </w:pPr>
      <w:r>
        <w:rPr>
          <w:rFonts w:ascii="宋体" w:hAnsi="宋体" w:cs="宋体" w:eastAsia="宋体"/>
          <w:color w:val="000000"/>
          <w:sz w:val="24"/>
        </w:rPr>
        <w:t>3.3.1低压配电设施有关技术参数应符合国家有关质量标准。</w:t>
      </w:r>
    </w:p>
    <w:p>
      <w:pPr>
        <w:pStyle w:val="null3"/>
        <w:ind w:firstLine="480"/>
        <w:jc w:val="both"/>
      </w:pPr>
      <w:r>
        <w:rPr>
          <w:rFonts w:ascii="宋体" w:hAnsi="宋体" w:cs="宋体" w:eastAsia="宋体"/>
          <w:color w:val="000000"/>
          <w:sz w:val="24"/>
        </w:rPr>
        <w:t>3.3.2低压配电、自备电源等设施设备应根据相关规范及制造商维护标准进行保养、运行，如有故障及时组织维修。</w:t>
      </w:r>
    </w:p>
    <w:p>
      <w:pPr>
        <w:pStyle w:val="null3"/>
        <w:ind w:firstLine="480"/>
        <w:jc w:val="both"/>
      </w:pPr>
      <w:r>
        <w:rPr>
          <w:rFonts w:ascii="宋体" w:hAnsi="宋体" w:cs="宋体" w:eastAsia="宋体"/>
          <w:color w:val="000000"/>
          <w:sz w:val="24"/>
        </w:rPr>
        <w:t>3.3.3自备电源可随时启用。</w:t>
      </w:r>
    </w:p>
    <w:p>
      <w:pPr>
        <w:pStyle w:val="null3"/>
        <w:ind w:firstLine="480"/>
        <w:jc w:val="both"/>
      </w:pPr>
      <w:r>
        <w:rPr>
          <w:rFonts w:ascii="宋体" w:hAnsi="宋体" w:cs="宋体" w:eastAsia="宋体"/>
          <w:color w:val="000000"/>
          <w:sz w:val="24"/>
        </w:rPr>
        <w:t>3.4给排水设施设备维护</w:t>
      </w:r>
    </w:p>
    <w:p>
      <w:pPr>
        <w:pStyle w:val="null3"/>
        <w:ind w:firstLine="480"/>
        <w:jc w:val="both"/>
      </w:pPr>
      <w:r>
        <w:rPr>
          <w:rFonts w:ascii="宋体" w:hAnsi="宋体" w:cs="宋体" w:eastAsia="宋体"/>
          <w:color w:val="000000"/>
          <w:sz w:val="24"/>
        </w:rPr>
        <w:t>3.4.1给排水设施设备应根据相关规范及制造商维护标准进行保养、运行，如有故障及时组织维修。</w:t>
      </w:r>
    </w:p>
    <w:p>
      <w:pPr>
        <w:pStyle w:val="null3"/>
        <w:ind w:firstLine="480"/>
        <w:jc w:val="both"/>
      </w:pPr>
      <w:r>
        <w:rPr>
          <w:rFonts w:ascii="宋体" w:hAnsi="宋体" w:cs="宋体" w:eastAsia="宋体"/>
          <w:color w:val="000000"/>
          <w:sz w:val="24"/>
        </w:rPr>
        <w:t>3.4.2生活水箱、水池设置应符合相关要求，至少每半年清洗1次，水质检测符合要求。</w:t>
      </w:r>
    </w:p>
    <w:p>
      <w:pPr>
        <w:pStyle w:val="null3"/>
        <w:ind w:firstLine="480"/>
        <w:jc w:val="both"/>
      </w:pPr>
      <w:r>
        <w:rPr>
          <w:rFonts w:ascii="宋体" w:hAnsi="宋体" w:cs="宋体" w:eastAsia="宋体"/>
          <w:color w:val="000000"/>
          <w:sz w:val="24"/>
        </w:rPr>
        <w:t>3.4.3定期检查和维护排污、排水设施设备，沟井、管道通畅，井盖面板完好。</w:t>
      </w:r>
    </w:p>
    <w:p>
      <w:pPr>
        <w:pStyle w:val="null3"/>
        <w:ind w:firstLine="480"/>
        <w:jc w:val="both"/>
      </w:pPr>
      <w:r>
        <w:rPr>
          <w:rFonts w:ascii="宋体" w:hAnsi="宋体" w:cs="宋体" w:eastAsia="宋体"/>
          <w:color w:val="000000"/>
          <w:sz w:val="24"/>
        </w:rPr>
        <w:t>3.5消防设施维护</w:t>
      </w:r>
    </w:p>
    <w:p>
      <w:pPr>
        <w:pStyle w:val="null3"/>
        <w:ind w:firstLine="480"/>
        <w:jc w:val="both"/>
      </w:pPr>
      <w:r>
        <w:rPr>
          <w:rFonts w:ascii="宋体" w:hAnsi="宋体" w:cs="宋体" w:eastAsia="宋体"/>
          <w:color w:val="000000"/>
          <w:sz w:val="24"/>
        </w:rPr>
        <w:t>3.5.1消防设施应根据相关规范及制造商维护标准进行保养、运行，如有故障及时组织维修。</w:t>
      </w:r>
    </w:p>
    <w:p>
      <w:pPr>
        <w:pStyle w:val="null3"/>
        <w:ind w:firstLine="480"/>
        <w:jc w:val="both"/>
      </w:pPr>
      <w:r>
        <w:rPr>
          <w:rFonts w:ascii="宋体" w:hAnsi="宋体" w:cs="宋体" w:eastAsia="宋体"/>
          <w:color w:val="000000"/>
          <w:sz w:val="24"/>
        </w:rPr>
        <w:t>3.5.2消防设施、消防装备不足或者不适应实际需要的，及时增建、改建、配置或者进行技术改造。</w:t>
      </w:r>
    </w:p>
    <w:p>
      <w:pPr>
        <w:pStyle w:val="null3"/>
        <w:ind w:firstLine="480"/>
        <w:jc w:val="both"/>
      </w:pPr>
      <w:r>
        <w:rPr>
          <w:rFonts w:ascii="宋体" w:hAnsi="宋体" w:cs="宋体" w:eastAsia="宋体"/>
          <w:color w:val="000000"/>
          <w:sz w:val="24"/>
        </w:rPr>
        <w:t>3.5.3对建筑消防设施，每年至少进行一次全面检测，确保完好有效，检测记录应当完整准确，存档备查。</w:t>
      </w:r>
    </w:p>
    <w:p>
      <w:pPr>
        <w:pStyle w:val="null3"/>
        <w:ind w:firstLine="480"/>
        <w:jc w:val="both"/>
      </w:pPr>
      <w:r>
        <w:rPr>
          <w:rFonts w:ascii="宋体" w:hAnsi="宋体" w:cs="宋体" w:eastAsia="宋体"/>
          <w:color w:val="000000"/>
          <w:sz w:val="24"/>
        </w:rPr>
        <w:t>3.5.4不得拆除、停用相关消防设施。</w:t>
      </w:r>
    </w:p>
    <w:p>
      <w:pPr>
        <w:pStyle w:val="null3"/>
        <w:ind w:firstLine="480"/>
        <w:jc w:val="both"/>
      </w:pPr>
      <w:r>
        <w:rPr>
          <w:rFonts w:ascii="宋体" w:hAnsi="宋体" w:cs="宋体" w:eastAsia="宋体"/>
          <w:color w:val="000000"/>
          <w:sz w:val="24"/>
        </w:rPr>
        <w:t>3.6弱电等其他设施设备维护</w:t>
      </w:r>
    </w:p>
    <w:p>
      <w:pPr>
        <w:pStyle w:val="null3"/>
        <w:ind w:firstLine="480"/>
        <w:jc w:val="both"/>
      </w:pPr>
      <w:r>
        <w:rPr>
          <w:rFonts w:ascii="宋体" w:hAnsi="宋体" w:cs="宋体" w:eastAsia="宋体"/>
          <w:color w:val="000000"/>
          <w:sz w:val="24"/>
        </w:rPr>
        <w:t>3.6.1弱电等其他设施设备应根据相关规范及制造商维护标准进行保养、运行，如有故障及时组织维修。</w:t>
      </w:r>
    </w:p>
    <w:p>
      <w:pPr>
        <w:pStyle w:val="null3"/>
        <w:ind w:firstLine="480"/>
        <w:jc w:val="both"/>
      </w:pPr>
      <w:r>
        <w:rPr>
          <w:rFonts w:ascii="宋体" w:hAnsi="宋体" w:cs="宋体" w:eastAsia="宋体"/>
          <w:color w:val="000000"/>
          <w:sz w:val="24"/>
        </w:rPr>
        <w:t>3.6.2监控录像资料保存时限应符合有关规定，如因设施设备配置不符合规定的及时整改。</w:t>
      </w:r>
    </w:p>
    <w:p>
      <w:pPr>
        <w:pStyle w:val="null3"/>
        <w:ind w:firstLine="480"/>
        <w:jc w:val="both"/>
      </w:pPr>
      <w:r>
        <w:rPr>
          <w:rFonts w:ascii="宋体" w:hAnsi="宋体" w:cs="宋体" w:eastAsia="宋体"/>
          <w:color w:val="000000"/>
          <w:sz w:val="24"/>
        </w:rPr>
        <w:t>4、公共秩序维护</w:t>
      </w:r>
    </w:p>
    <w:p>
      <w:pPr>
        <w:pStyle w:val="null3"/>
        <w:ind w:firstLine="480"/>
        <w:jc w:val="both"/>
      </w:pPr>
      <w:r>
        <w:rPr>
          <w:rFonts w:ascii="宋体" w:hAnsi="宋体" w:cs="宋体" w:eastAsia="宋体"/>
          <w:color w:val="000000"/>
          <w:sz w:val="24"/>
        </w:rPr>
        <w:t>4.1基本要求</w:t>
      </w:r>
    </w:p>
    <w:p>
      <w:pPr>
        <w:pStyle w:val="null3"/>
        <w:ind w:firstLine="480"/>
        <w:jc w:val="both"/>
      </w:pPr>
      <w:r>
        <w:rPr>
          <w:rFonts w:ascii="宋体" w:hAnsi="宋体" w:cs="宋体" w:eastAsia="宋体"/>
          <w:color w:val="000000"/>
          <w:sz w:val="24"/>
        </w:rPr>
        <w:t>4.1.1结合服务项目秩序维护特点配置秩序维护人员。</w:t>
      </w:r>
    </w:p>
    <w:p>
      <w:pPr>
        <w:pStyle w:val="null3"/>
        <w:ind w:firstLine="480"/>
        <w:jc w:val="both"/>
      </w:pPr>
      <w:r>
        <w:rPr>
          <w:rFonts w:ascii="宋体" w:hAnsi="宋体" w:cs="宋体" w:eastAsia="宋体"/>
          <w:color w:val="000000"/>
          <w:sz w:val="24"/>
        </w:rPr>
        <w:t>4.1.2按照法律、法规规定的约定，做好物业管理区域内的安全防范工作。发生安全事故时，物业服务企业在采取应急措施的同时，应当及时向有关行政管理部门报告，协助做好救助工作。</w:t>
      </w:r>
    </w:p>
    <w:p>
      <w:pPr>
        <w:pStyle w:val="null3"/>
        <w:ind w:firstLine="480"/>
        <w:jc w:val="both"/>
      </w:pPr>
      <w:r>
        <w:rPr>
          <w:rFonts w:ascii="宋体" w:hAnsi="宋体" w:cs="宋体" w:eastAsia="宋体"/>
          <w:color w:val="000000"/>
          <w:sz w:val="24"/>
        </w:rPr>
        <w:t>4.1.3应制订火灾、治安、公共卫生等突发事件应急预案，并定期开展应急预案演练。</w:t>
      </w:r>
    </w:p>
    <w:p>
      <w:pPr>
        <w:pStyle w:val="null3"/>
        <w:ind w:firstLine="480"/>
        <w:jc w:val="both"/>
      </w:pPr>
      <w:r>
        <w:rPr>
          <w:rFonts w:ascii="宋体" w:hAnsi="宋体" w:cs="宋体" w:eastAsia="宋体"/>
          <w:color w:val="000000"/>
          <w:sz w:val="24"/>
        </w:rPr>
        <w:t>4.1.4秩序维护人员应统一着装，佩戴标识。</w:t>
      </w:r>
    </w:p>
    <w:p>
      <w:pPr>
        <w:pStyle w:val="null3"/>
        <w:ind w:firstLine="480"/>
        <w:jc w:val="both"/>
      </w:pPr>
      <w:r>
        <w:rPr>
          <w:rFonts w:ascii="宋体" w:hAnsi="宋体" w:cs="宋体" w:eastAsia="宋体"/>
          <w:color w:val="000000"/>
          <w:sz w:val="24"/>
        </w:rPr>
        <w:t>4.2秩序维护固定岗</w:t>
      </w:r>
    </w:p>
    <w:p>
      <w:pPr>
        <w:pStyle w:val="null3"/>
        <w:ind w:firstLine="480"/>
        <w:jc w:val="both"/>
      </w:pPr>
      <w:r>
        <w:rPr>
          <w:rFonts w:ascii="宋体" w:hAnsi="宋体" w:cs="宋体" w:eastAsia="宋体"/>
          <w:color w:val="000000"/>
          <w:sz w:val="24"/>
        </w:rPr>
        <w:t>4.2.1在园区主要出入口设置秩序维护固定岗，并实行24小时值勤。</w:t>
      </w:r>
    </w:p>
    <w:p>
      <w:pPr>
        <w:pStyle w:val="null3"/>
        <w:ind w:firstLine="480"/>
        <w:jc w:val="both"/>
      </w:pPr>
      <w:r>
        <w:rPr>
          <w:rFonts w:ascii="宋体" w:hAnsi="宋体" w:cs="宋体" w:eastAsia="宋体"/>
          <w:color w:val="000000"/>
          <w:sz w:val="24"/>
        </w:rPr>
        <w:t>4.2.2劝阻无关人员、外来车辆随意进入物业管理区域。</w:t>
      </w:r>
    </w:p>
    <w:p>
      <w:pPr>
        <w:pStyle w:val="null3"/>
        <w:ind w:firstLine="480"/>
        <w:jc w:val="both"/>
      </w:pPr>
      <w:r>
        <w:rPr>
          <w:rFonts w:ascii="宋体" w:hAnsi="宋体" w:cs="宋体" w:eastAsia="宋体"/>
          <w:color w:val="000000"/>
          <w:sz w:val="24"/>
        </w:rPr>
        <w:t>4.2.3应做好相关值勤记录。</w:t>
      </w:r>
    </w:p>
    <w:p>
      <w:pPr>
        <w:pStyle w:val="null3"/>
        <w:ind w:firstLine="480"/>
        <w:jc w:val="both"/>
      </w:pPr>
      <w:r>
        <w:rPr>
          <w:rFonts w:ascii="宋体" w:hAnsi="宋体" w:cs="宋体" w:eastAsia="宋体"/>
          <w:color w:val="000000"/>
          <w:sz w:val="24"/>
        </w:rPr>
        <w:t>4.3秩序维护巡逻岗</w:t>
      </w:r>
    </w:p>
    <w:p>
      <w:pPr>
        <w:pStyle w:val="null3"/>
        <w:ind w:firstLine="480"/>
        <w:jc w:val="both"/>
      </w:pPr>
      <w:r>
        <w:rPr>
          <w:rFonts w:ascii="宋体" w:hAnsi="宋体" w:cs="宋体" w:eastAsia="宋体"/>
          <w:color w:val="000000"/>
          <w:sz w:val="24"/>
        </w:rPr>
        <w:t>4.3.1在物业管理区域内进行巡逻，维护公共秩序。</w:t>
      </w:r>
    </w:p>
    <w:p>
      <w:pPr>
        <w:pStyle w:val="null3"/>
        <w:ind w:firstLine="480"/>
        <w:jc w:val="both"/>
      </w:pPr>
      <w:r>
        <w:rPr>
          <w:rFonts w:ascii="宋体" w:hAnsi="宋体" w:cs="宋体" w:eastAsia="宋体"/>
          <w:color w:val="000000"/>
          <w:sz w:val="24"/>
        </w:rPr>
        <w:t>4.3.2每12小时对物业管理区域内的重点区域、重点部位至少进行1次巡查。</w:t>
      </w:r>
    </w:p>
    <w:p>
      <w:pPr>
        <w:pStyle w:val="null3"/>
        <w:ind w:firstLine="480"/>
        <w:jc w:val="both"/>
      </w:pPr>
      <w:r>
        <w:rPr>
          <w:rFonts w:ascii="宋体" w:hAnsi="宋体" w:cs="宋体" w:eastAsia="宋体"/>
          <w:color w:val="000000"/>
          <w:sz w:val="24"/>
        </w:rPr>
        <w:t>4.3.3遇突发事件，应及时启动应急预案，并及时报告有关部门，保护现场，协助做好救助工作。</w:t>
      </w:r>
    </w:p>
    <w:p>
      <w:pPr>
        <w:pStyle w:val="null3"/>
        <w:ind w:firstLine="480"/>
        <w:jc w:val="both"/>
      </w:pPr>
      <w:r>
        <w:rPr>
          <w:rFonts w:ascii="宋体" w:hAnsi="宋体" w:cs="宋体" w:eastAsia="宋体"/>
          <w:color w:val="000000"/>
          <w:sz w:val="24"/>
        </w:rPr>
        <w:t>4.4消监控值班</w:t>
      </w:r>
    </w:p>
    <w:p>
      <w:pPr>
        <w:pStyle w:val="null3"/>
        <w:ind w:firstLine="480"/>
        <w:jc w:val="both"/>
      </w:pPr>
      <w:r>
        <w:rPr>
          <w:rFonts w:ascii="宋体" w:hAnsi="宋体" w:cs="宋体" w:eastAsia="宋体"/>
          <w:color w:val="000000"/>
          <w:sz w:val="24"/>
        </w:rPr>
        <w:t>4.4.1当按照法律、法规规定和物业服务合同的约定配置消监控值班人员。</w:t>
      </w:r>
    </w:p>
    <w:p>
      <w:pPr>
        <w:pStyle w:val="null3"/>
        <w:ind w:firstLine="480"/>
        <w:jc w:val="both"/>
      </w:pPr>
      <w:r>
        <w:rPr>
          <w:rFonts w:ascii="宋体" w:hAnsi="宋体" w:cs="宋体" w:eastAsia="宋体"/>
          <w:color w:val="000000"/>
          <w:sz w:val="24"/>
        </w:rPr>
        <w:t>4.4.2消监控室应设立24小时值班制度，并记录值班的主要情况。</w:t>
      </w:r>
    </w:p>
    <w:p>
      <w:pPr>
        <w:pStyle w:val="null3"/>
        <w:ind w:firstLine="480"/>
        <w:jc w:val="both"/>
      </w:pPr>
      <w:r>
        <w:rPr>
          <w:rFonts w:ascii="宋体" w:hAnsi="宋体" w:cs="宋体" w:eastAsia="宋体"/>
          <w:color w:val="000000"/>
          <w:sz w:val="24"/>
        </w:rPr>
        <w:t>4.5停车秩序维护</w:t>
      </w:r>
    </w:p>
    <w:p>
      <w:pPr>
        <w:pStyle w:val="null3"/>
        <w:ind w:firstLine="480"/>
        <w:jc w:val="both"/>
      </w:pPr>
      <w:r>
        <w:rPr>
          <w:rFonts w:ascii="宋体" w:hAnsi="宋体" w:cs="宋体" w:eastAsia="宋体"/>
          <w:color w:val="000000"/>
          <w:sz w:val="24"/>
        </w:rPr>
        <w:t>4.5.1引导进入物业管理区域内的车辆有序停放。</w:t>
      </w:r>
    </w:p>
    <w:p>
      <w:pPr>
        <w:pStyle w:val="null3"/>
        <w:ind w:firstLine="480"/>
        <w:jc w:val="both"/>
      </w:pPr>
      <w:r>
        <w:rPr>
          <w:rFonts w:ascii="宋体" w:hAnsi="宋体" w:cs="宋体" w:eastAsia="宋体"/>
          <w:color w:val="000000"/>
          <w:sz w:val="24"/>
        </w:rPr>
        <w:t>4.5.2对物业管理区域内的停车场、停车库进行不定时巡逻。</w:t>
      </w:r>
    </w:p>
    <w:p>
      <w:pPr>
        <w:pStyle w:val="null3"/>
        <w:ind w:firstLine="480"/>
        <w:jc w:val="both"/>
      </w:pPr>
      <w:r>
        <w:rPr>
          <w:rFonts w:ascii="宋体" w:hAnsi="宋体" w:cs="宋体" w:eastAsia="宋体"/>
          <w:color w:val="000000"/>
          <w:sz w:val="24"/>
        </w:rPr>
        <w:t>4.5.3对影响其他车辆和行人的正常通行行为进行劝阻。</w:t>
      </w:r>
    </w:p>
    <w:p>
      <w:pPr>
        <w:pStyle w:val="null3"/>
        <w:ind w:firstLine="480"/>
        <w:jc w:val="both"/>
      </w:pPr>
      <w:r>
        <w:rPr>
          <w:rFonts w:ascii="宋体" w:hAnsi="宋体" w:cs="宋体" w:eastAsia="宋体"/>
          <w:color w:val="000000"/>
          <w:sz w:val="24"/>
        </w:rPr>
        <w:t>4.6消防管理</w:t>
      </w:r>
    </w:p>
    <w:p>
      <w:pPr>
        <w:pStyle w:val="null3"/>
        <w:ind w:firstLine="480"/>
        <w:jc w:val="both"/>
      </w:pPr>
      <w:r>
        <w:rPr>
          <w:rFonts w:ascii="宋体" w:hAnsi="宋体" w:cs="宋体" w:eastAsia="宋体"/>
          <w:color w:val="000000"/>
          <w:sz w:val="24"/>
        </w:rPr>
        <w:t>4.6.1按法律、法规规定在物业项目内组建义务消防队。</w:t>
      </w:r>
    </w:p>
    <w:p>
      <w:pPr>
        <w:pStyle w:val="null3"/>
        <w:ind w:firstLine="480"/>
        <w:jc w:val="both"/>
      </w:pPr>
      <w:r>
        <w:rPr>
          <w:rFonts w:ascii="宋体" w:hAnsi="宋体" w:cs="宋体" w:eastAsia="宋体"/>
          <w:color w:val="000000"/>
          <w:sz w:val="24"/>
        </w:rPr>
        <w:t>4.6.2对物业管理区域内占用疏散通道、安全出口、消防车道的行为及时予以劝阻、制止，劝阻无效的，应及时书面上报有关部门。</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3）组织消防检查，及时消除火灾隐患。</w:t>
      </w:r>
    </w:p>
    <w:p>
      <w:pPr>
        <w:pStyle w:val="null3"/>
        <w:ind w:firstLine="480"/>
        <w:jc w:val="both"/>
      </w:pPr>
      <w:r>
        <w:rPr>
          <w:rFonts w:ascii="宋体" w:hAnsi="宋体" w:cs="宋体" w:eastAsia="宋体"/>
          <w:color w:val="000000"/>
          <w:sz w:val="24"/>
        </w:rPr>
        <w:t>5、公共区域保洁</w:t>
      </w:r>
    </w:p>
    <w:p>
      <w:pPr>
        <w:pStyle w:val="null3"/>
        <w:ind w:firstLine="480"/>
        <w:jc w:val="both"/>
      </w:pPr>
      <w:r>
        <w:rPr>
          <w:rFonts w:ascii="宋体" w:hAnsi="宋体" w:cs="宋体" w:eastAsia="宋体"/>
          <w:color w:val="000000"/>
          <w:sz w:val="24"/>
        </w:rPr>
        <w:t>5.1基本要求</w:t>
      </w:r>
    </w:p>
    <w:p>
      <w:pPr>
        <w:pStyle w:val="null3"/>
        <w:ind w:firstLine="480"/>
        <w:jc w:val="both"/>
      </w:pPr>
      <w:r>
        <w:rPr>
          <w:rFonts w:ascii="宋体" w:hAnsi="宋体" w:cs="宋体" w:eastAsia="宋体"/>
          <w:color w:val="000000"/>
          <w:sz w:val="24"/>
        </w:rPr>
        <w:t>5.1.1合理设置垃圾箱等卫生设施，引导企业按指定地点投放垃圾。</w:t>
      </w:r>
    </w:p>
    <w:p>
      <w:pPr>
        <w:pStyle w:val="null3"/>
        <w:ind w:firstLine="480"/>
        <w:jc w:val="both"/>
      </w:pPr>
      <w:r>
        <w:rPr>
          <w:rFonts w:ascii="宋体" w:hAnsi="宋体" w:cs="宋体" w:eastAsia="宋体"/>
          <w:color w:val="000000"/>
          <w:sz w:val="24"/>
        </w:rPr>
        <w:t>5.1.2按照合同约定进行保洁和卫生消杀工作。</w:t>
      </w:r>
    </w:p>
    <w:p>
      <w:pPr>
        <w:pStyle w:val="null3"/>
        <w:ind w:firstLine="480"/>
        <w:jc w:val="both"/>
      </w:pPr>
      <w:r>
        <w:rPr>
          <w:rFonts w:ascii="宋体" w:hAnsi="宋体" w:cs="宋体" w:eastAsia="宋体"/>
          <w:color w:val="000000"/>
          <w:sz w:val="24"/>
        </w:rPr>
        <w:t>5.1.3保持物业管理区域内环境干净整洁。</w:t>
      </w:r>
    </w:p>
    <w:p>
      <w:pPr>
        <w:pStyle w:val="null3"/>
        <w:ind w:firstLine="480"/>
        <w:jc w:val="both"/>
      </w:pPr>
      <w:r>
        <w:rPr>
          <w:rFonts w:ascii="宋体" w:hAnsi="宋体" w:cs="宋体" w:eastAsia="宋体"/>
          <w:color w:val="000000"/>
          <w:sz w:val="24"/>
        </w:rPr>
        <w:t>5.2公共区域保洁</w:t>
      </w:r>
    </w:p>
    <w:p>
      <w:pPr>
        <w:pStyle w:val="null3"/>
        <w:ind w:firstLine="480"/>
        <w:jc w:val="both"/>
      </w:pPr>
      <w:r>
        <w:rPr>
          <w:rFonts w:ascii="宋体" w:hAnsi="宋体" w:cs="宋体" w:eastAsia="宋体"/>
          <w:color w:val="000000"/>
          <w:sz w:val="24"/>
        </w:rPr>
        <w:t>5.2.1生活垃圾每天至少清运1次，垃圾收集点周围保持干净，按法规做好垃圾分类工作。</w:t>
      </w:r>
    </w:p>
    <w:p>
      <w:pPr>
        <w:pStyle w:val="null3"/>
        <w:ind w:firstLine="480"/>
        <w:jc w:val="both"/>
      </w:pPr>
      <w:r>
        <w:rPr>
          <w:rFonts w:ascii="宋体" w:hAnsi="宋体" w:cs="宋体" w:eastAsia="宋体"/>
          <w:color w:val="000000"/>
          <w:sz w:val="24"/>
        </w:rPr>
        <w:t>5.2.2按照合同约定对道路、广场、绿地、明沟、公共楼道、电梯厅、电梯轿厢、停车场所等进行定期保洁。</w:t>
      </w:r>
    </w:p>
    <w:p>
      <w:pPr>
        <w:pStyle w:val="null3"/>
        <w:ind w:firstLine="480"/>
        <w:jc w:val="both"/>
      </w:pPr>
      <w:r>
        <w:rPr>
          <w:rFonts w:ascii="宋体" w:hAnsi="宋体" w:cs="宋体" w:eastAsia="宋体"/>
          <w:color w:val="000000"/>
          <w:sz w:val="24"/>
        </w:rPr>
        <w:t>5.2.3水景漂浮杂物每周至少打捞1次，保持水体清洁。</w:t>
      </w:r>
    </w:p>
    <w:p>
      <w:pPr>
        <w:pStyle w:val="null3"/>
        <w:ind w:firstLine="480"/>
        <w:jc w:val="both"/>
      </w:pPr>
      <w:r>
        <w:rPr>
          <w:rFonts w:ascii="宋体" w:hAnsi="宋体" w:cs="宋体" w:eastAsia="宋体"/>
          <w:color w:val="000000"/>
          <w:sz w:val="24"/>
        </w:rPr>
        <w:t>5.2.4宣传栏、信报箱等每月至少清洁1次。</w:t>
      </w:r>
    </w:p>
    <w:p>
      <w:pPr>
        <w:pStyle w:val="null3"/>
        <w:ind w:firstLine="480"/>
        <w:jc w:val="both"/>
      </w:pPr>
      <w:r>
        <w:rPr>
          <w:rFonts w:ascii="宋体" w:hAnsi="宋体" w:cs="宋体" w:eastAsia="宋体"/>
          <w:color w:val="000000"/>
          <w:sz w:val="24"/>
        </w:rPr>
        <w:t>5.2.5公共灯具每年至少清洁1次。</w:t>
      </w:r>
    </w:p>
    <w:p>
      <w:pPr>
        <w:pStyle w:val="null3"/>
        <w:ind w:firstLine="480"/>
        <w:jc w:val="both"/>
      </w:pPr>
      <w:r>
        <w:rPr>
          <w:rFonts w:ascii="宋体" w:hAnsi="宋体" w:cs="宋体" w:eastAsia="宋体"/>
          <w:color w:val="000000"/>
          <w:sz w:val="24"/>
        </w:rPr>
        <w:t>6、公共绿化养护</w:t>
      </w:r>
    </w:p>
    <w:p>
      <w:pPr>
        <w:pStyle w:val="null3"/>
        <w:ind w:firstLine="480"/>
        <w:jc w:val="both"/>
      </w:pPr>
      <w:r>
        <w:rPr>
          <w:rFonts w:ascii="宋体" w:hAnsi="宋体" w:cs="宋体" w:eastAsia="宋体"/>
          <w:color w:val="000000"/>
          <w:sz w:val="24"/>
        </w:rPr>
        <w:t>6.1基本要求</w:t>
      </w:r>
    </w:p>
    <w:p>
      <w:pPr>
        <w:pStyle w:val="null3"/>
        <w:ind w:firstLine="480"/>
        <w:jc w:val="both"/>
      </w:pPr>
      <w:r>
        <w:rPr>
          <w:rFonts w:ascii="宋体" w:hAnsi="宋体" w:cs="宋体" w:eastAsia="宋体"/>
          <w:color w:val="000000"/>
          <w:sz w:val="24"/>
        </w:rPr>
        <w:t>应对公共绿化实施养护，保持花草、树木长势良好。</w:t>
      </w:r>
    </w:p>
    <w:p>
      <w:pPr>
        <w:pStyle w:val="null3"/>
        <w:ind w:firstLine="480"/>
        <w:jc w:val="both"/>
      </w:pPr>
      <w:r>
        <w:rPr>
          <w:rFonts w:ascii="宋体" w:hAnsi="宋体" w:cs="宋体" w:eastAsia="宋体"/>
          <w:color w:val="000000"/>
          <w:sz w:val="24"/>
        </w:rPr>
        <w:t>6.2日常养护</w:t>
      </w:r>
    </w:p>
    <w:p>
      <w:pPr>
        <w:pStyle w:val="null3"/>
        <w:ind w:firstLine="480"/>
        <w:jc w:val="both"/>
      </w:pPr>
      <w:r>
        <w:rPr>
          <w:rFonts w:ascii="宋体" w:hAnsi="宋体" w:cs="宋体" w:eastAsia="宋体"/>
          <w:color w:val="000000"/>
          <w:sz w:val="24"/>
        </w:rPr>
        <w:t>6.2.1适时对花草、树木浇灌、施肥和松土。</w:t>
      </w:r>
    </w:p>
    <w:p>
      <w:pPr>
        <w:pStyle w:val="null3"/>
        <w:ind w:firstLine="480"/>
        <w:jc w:val="both"/>
      </w:pPr>
      <w:r>
        <w:rPr>
          <w:rFonts w:ascii="宋体" w:hAnsi="宋体" w:cs="宋体" w:eastAsia="宋体"/>
          <w:color w:val="000000"/>
          <w:sz w:val="24"/>
        </w:rPr>
        <w:t>6.2.2定期喷洒药物，预防花草、树木病虫害。</w:t>
      </w:r>
    </w:p>
    <w:p>
      <w:pPr>
        <w:pStyle w:val="null3"/>
      </w:pPr>
      <w:r>
        <w:rPr>
          <w:rFonts w:ascii="宋体" w:hAnsi="宋体" w:cs="宋体" w:eastAsia="宋体"/>
          <w:color w:val="000000"/>
          <w:sz w:val="24"/>
        </w:rPr>
        <w:t xml:space="preserve">   </w:t>
      </w:r>
      <w:r>
        <w:rPr>
          <w:rFonts w:ascii="宋体" w:hAnsi="宋体" w:cs="宋体" w:eastAsia="宋体"/>
          <w:color w:val="000000"/>
          <w:sz w:val="24"/>
        </w:rPr>
        <w:t>7、相关细则</w:t>
      </w:r>
    </w:p>
    <w:p>
      <w:pPr>
        <w:pStyle w:val="null3"/>
        <w:ind w:firstLine="480"/>
        <w:jc w:val="both"/>
      </w:pPr>
      <w:r>
        <w:rPr>
          <w:rFonts w:ascii="宋体" w:hAnsi="宋体" w:cs="宋体" w:eastAsia="宋体"/>
          <w:color w:val="000000"/>
          <w:sz w:val="24"/>
        </w:rPr>
        <w:t>7.1总体要求</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1924"/>
        <w:gridCol w:w="6381"/>
      </w:tblGrid>
      <w:tr>
        <w:tc>
          <w:tcPr>
            <w:tcW w:type="dxa" w:w="19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4"/>
              </w:rPr>
              <w:t>项目名称</w:t>
            </w:r>
          </w:p>
        </w:tc>
        <w:tc>
          <w:tcPr>
            <w:tcW w:type="dxa" w:w="6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4"/>
              </w:rPr>
              <w:t>日常要求</w:t>
            </w:r>
          </w:p>
        </w:tc>
      </w:tr>
      <w:tr>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4"/>
              </w:rPr>
              <w:t>房屋结构及维护</w:t>
            </w:r>
          </w:p>
        </w:tc>
        <w:tc>
          <w:tcPr>
            <w:tcW w:type="dxa" w:w="6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4"/>
              </w:rPr>
              <w:t>每月至少巡查</w:t>
            </w:r>
            <w:r>
              <w:rPr>
                <w:rFonts w:ascii="宋体" w:hAnsi="宋体" w:cs="宋体" w:eastAsia="宋体"/>
                <w:color w:val="000000"/>
                <w:sz w:val="24"/>
              </w:rPr>
              <w:t>1次并做好记录。</w:t>
            </w:r>
          </w:p>
        </w:tc>
      </w:tr>
      <w:tr>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4"/>
              </w:rPr>
              <w:t>外墙面</w:t>
            </w:r>
          </w:p>
        </w:tc>
        <w:tc>
          <w:tcPr>
            <w:tcW w:type="dxa" w:w="6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4"/>
              </w:rPr>
              <w:t>针对外墙破损、渗水、老化等墙面情况，每周巡查</w:t>
            </w:r>
            <w:r>
              <w:rPr>
                <w:rFonts w:ascii="宋体" w:hAnsi="宋体" w:cs="宋体" w:eastAsia="宋体"/>
                <w:color w:val="000000"/>
                <w:sz w:val="24"/>
              </w:rPr>
              <w:t>1 次并做好记录。</w:t>
            </w:r>
          </w:p>
        </w:tc>
      </w:tr>
      <w:tr>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4"/>
              </w:rPr>
              <w:t>屋面</w:t>
            </w:r>
          </w:p>
        </w:tc>
        <w:tc>
          <w:tcPr>
            <w:tcW w:type="dxa" w:w="6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4"/>
              </w:rPr>
              <w:t>每周至少巡查</w:t>
            </w:r>
            <w:r>
              <w:rPr>
                <w:rFonts w:ascii="宋体" w:hAnsi="宋体" w:cs="宋体" w:eastAsia="宋体"/>
                <w:color w:val="000000"/>
                <w:sz w:val="24"/>
              </w:rPr>
              <w:t>1 次并做好记录。</w:t>
            </w:r>
          </w:p>
        </w:tc>
      </w:tr>
      <w:tr>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4"/>
              </w:rPr>
              <w:t>公共门窗、玻璃、消防设施、楼梯间通道</w:t>
            </w:r>
          </w:p>
        </w:tc>
        <w:tc>
          <w:tcPr>
            <w:tcW w:type="dxa" w:w="6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4"/>
              </w:rPr>
              <w:t>每两天至少巡查</w:t>
            </w:r>
            <w:r>
              <w:rPr>
                <w:rFonts w:ascii="宋体" w:hAnsi="宋体" w:cs="宋体" w:eastAsia="宋体"/>
                <w:color w:val="000000"/>
                <w:sz w:val="24"/>
              </w:rPr>
              <w:t>1次楼梯通道以及其他共用部位的公共门窗、玻璃、防火门、消防器材等配套设施，保持设施完好。</w:t>
            </w:r>
          </w:p>
        </w:tc>
      </w:tr>
      <w:tr>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4"/>
              </w:rPr>
              <w:t>室内墙面、顶棚地面</w:t>
            </w:r>
          </w:p>
        </w:tc>
        <w:tc>
          <w:tcPr>
            <w:tcW w:type="dxa" w:w="6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4"/>
              </w:rPr>
              <w:t>墙面、顶面粉刷层无明显剥落，面砖、地砖平整不起壳、无缺损。</w:t>
            </w:r>
          </w:p>
        </w:tc>
      </w:tr>
      <w:tr>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4"/>
              </w:rPr>
              <w:t>道路、场地</w:t>
            </w:r>
          </w:p>
        </w:tc>
        <w:tc>
          <w:tcPr>
            <w:tcW w:type="dxa" w:w="6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4"/>
              </w:rPr>
              <w:t>每周巡查</w:t>
            </w:r>
            <w:r>
              <w:rPr>
                <w:rFonts w:ascii="宋体" w:hAnsi="宋体" w:cs="宋体" w:eastAsia="宋体"/>
                <w:color w:val="000000"/>
                <w:sz w:val="24"/>
              </w:rPr>
              <w:t>1次道路、路面、侧石、井盖等，发现普通问题及时修复，保持路面平整、无破损、无积水，无井盖缺失。</w:t>
            </w:r>
          </w:p>
        </w:tc>
      </w:tr>
      <w:tr>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4"/>
              </w:rPr>
              <w:t>室内公共过道</w:t>
            </w:r>
          </w:p>
        </w:tc>
        <w:tc>
          <w:tcPr>
            <w:tcW w:type="dxa" w:w="6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color w:val="000000"/>
                <w:sz w:val="24"/>
              </w:rPr>
              <w:t>每天至少巡查</w:t>
            </w:r>
            <w:r>
              <w:rPr>
                <w:rFonts w:ascii="宋体" w:hAnsi="宋体" w:cs="宋体" w:eastAsia="宋体"/>
                <w:color w:val="000000"/>
                <w:sz w:val="24"/>
              </w:rPr>
              <w:t>1 次，发现问题及时做好记录。</w:t>
            </w:r>
          </w:p>
        </w:tc>
      </w:tr>
    </w:tbl>
    <w:p>
      <w:pPr>
        <w:pStyle w:val="null3"/>
        <w:ind w:firstLine="480"/>
        <w:jc w:val="both"/>
      </w:pPr>
      <w:r>
        <w:rPr>
          <w:rFonts w:ascii="宋体" w:hAnsi="宋体" w:cs="宋体" w:eastAsia="宋体"/>
          <w:color w:val="000000"/>
          <w:sz w:val="24"/>
        </w:rPr>
        <w:t>7.2停车场管理</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1904"/>
        <w:gridCol w:w="6401"/>
      </w:tblGrid>
      <w:tr>
        <w:tc>
          <w:tcPr>
            <w:tcW w:type="dxa" w:w="1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服务标准</w:t>
            </w:r>
          </w:p>
        </w:tc>
        <w:tc>
          <w:tcPr>
            <w:tcW w:type="dxa" w:w="6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道路畅通无阻，地面平坦整洁，排水流畅，无随意占道或改变使用功能，车位线外无随意停放。地下车库保证在台风暴雨天气不会积水。</w:t>
            </w:r>
          </w:p>
        </w:tc>
      </w:tr>
      <w:tr>
        <w:tc>
          <w:tcPr>
            <w:tcW w:type="dxa" w:w="1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服务要求</w:t>
            </w:r>
          </w:p>
        </w:tc>
        <w:tc>
          <w:tcPr>
            <w:tcW w:type="dxa" w:w="6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每天至少巡查</w:t>
            </w:r>
            <w:r>
              <w:rPr>
                <w:rFonts w:ascii="宋体" w:hAnsi="宋体" w:cs="宋体" w:eastAsia="宋体"/>
                <w:color w:val="000000"/>
                <w:sz w:val="24"/>
              </w:rPr>
              <w:t>1 次，发现问题及时处理。物业对地面定期组织巡视和保养。</w:t>
            </w:r>
          </w:p>
        </w:tc>
      </w:tr>
    </w:tbl>
    <w:p>
      <w:pPr>
        <w:pStyle w:val="null3"/>
        <w:ind w:firstLine="480"/>
        <w:jc w:val="both"/>
      </w:pPr>
      <w:r>
        <w:rPr>
          <w:rFonts w:ascii="宋体" w:hAnsi="宋体" w:cs="宋体" w:eastAsia="宋体"/>
          <w:color w:val="000000"/>
          <w:sz w:val="24"/>
        </w:rPr>
        <w:t>7.3其他设备设施的服务要求</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1331"/>
        <w:gridCol w:w="1743"/>
        <w:gridCol w:w="2852"/>
        <w:gridCol w:w="2377"/>
      </w:tblGrid>
      <w:tr>
        <w:tc>
          <w:tcPr>
            <w:tcW w:type="dxa" w:w="1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项目名称</w:t>
            </w:r>
          </w:p>
        </w:tc>
        <w:tc>
          <w:tcPr>
            <w:tcW w:type="dxa" w:w="1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维护方式</w:t>
            </w:r>
          </w:p>
        </w:tc>
        <w:tc>
          <w:tcPr>
            <w:tcW w:type="dxa" w:w="28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定期维修保养计划</w:t>
            </w:r>
          </w:p>
        </w:tc>
        <w:tc>
          <w:tcPr>
            <w:tcW w:type="dxa" w:w="2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要求</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消防系统</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每天巡查</w:t>
            </w:r>
            <w:r>
              <w:rPr>
                <w:rFonts w:ascii="宋体" w:hAnsi="宋体" w:cs="宋体" w:eastAsia="宋体"/>
                <w:color w:val="000000"/>
                <w:sz w:val="24"/>
              </w:rPr>
              <w:t>1 次，发现问题及时做好记录。</w:t>
            </w:r>
          </w:p>
        </w:tc>
        <w:tc>
          <w:tcPr>
            <w:tcW w:type="dxa" w:w="2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1、每15天系统检测1次。</w:t>
            </w:r>
          </w:p>
          <w:p>
            <w:pPr>
              <w:pStyle w:val="null3"/>
              <w:jc w:val="both"/>
            </w:pPr>
            <w:r>
              <w:rPr>
                <w:rFonts w:ascii="宋体" w:hAnsi="宋体" w:cs="宋体" w:eastAsia="宋体"/>
                <w:color w:val="000000"/>
                <w:sz w:val="24"/>
              </w:rPr>
              <w:t>2、每季检查1次探测器，不合格的应当及时调换。</w:t>
            </w:r>
          </w:p>
          <w:p>
            <w:pPr>
              <w:pStyle w:val="null3"/>
              <w:jc w:val="both"/>
            </w:pPr>
            <w:r>
              <w:rPr>
                <w:rFonts w:ascii="宋体" w:hAnsi="宋体" w:cs="宋体" w:eastAsia="宋体"/>
                <w:color w:val="000000"/>
                <w:sz w:val="24"/>
              </w:rPr>
              <w:t>3、每半年阀杆处加注润滑油并作1次放水检查。</w:t>
            </w:r>
          </w:p>
          <w:p>
            <w:pPr>
              <w:pStyle w:val="null3"/>
              <w:jc w:val="both"/>
            </w:pPr>
            <w:r>
              <w:rPr>
                <w:rFonts w:ascii="宋体" w:hAnsi="宋体" w:cs="宋体" w:eastAsia="宋体"/>
                <w:color w:val="000000"/>
                <w:sz w:val="24"/>
              </w:rPr>
              <w:t>4、户内的消防栓、灭火器每月检查1次，户外的每半年检查1次，临近失效立即更新或充压。</w:t>
            </w:r>
          </w:p>
          <w:p>
            <w:pPr>
              <w:pStyle w:val="null3"/>
              <w:jc w:val="both"/>
            </w:pPr>
            <w:r>
              <w:rPr>
                <w:rFonts w:ascii="宋体" w:hAnsi="宋体" w:cs="宋体" w:eastAsia="宋体"/>
                <w:color w:val="000000"/>
                <w:sz w:val="24"/>
              </w:rPr>
              <w:t>5、每月检查1次消防水带。</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1、制定并执行消防安全制度、消防安全操作规则、灭火和应急疏散预案。</w:t>
            </w:r>
          </w:p>
          <w:p>
            <w:pPr>
              <w:pStyle w:val="null3"/>
              <w:jc w:val="both"/>
            </w:pPr>
            <w:r>
              <w:rPr>
                <w:rFonts w:ascii="宋体" w:hAnsi="宋体" w:cs="宋体" w:eastAsia="宋体"/>
                <w:color w:val="000000"/>
                <w:sz w:val="24"/>
              </w:rPr>
              <w:t>2、管理贮水保压正常。</w:t>
            </w:r>
          </w:p>
          <w:p>
            <w:pPr>
              <w:pStyle w:val="null3"/>
              <w:jc w:val="both"/>
            </w:pPr>
            <w:r>
              <w:rPr>
                <w:rFonts w:ascii="宋体" w:hAnsi="宋体" w:cs="宋体" w:eastAsia="宋体"/>
                <w:color w:val="000000"/>
                <w:sz w:val="24"/>
              </w:rPr>
              <w:t>3、报警装置正常并自动启泵供水。</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监控系统</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1、每天巡查1次。</w:t>
            </w:r>
          </w:p>
          <w:p>
            <w:pPr>
              <w:pStyle w:val="null3"/>
              <w:jc w:val="both"/>
            </w:pPr>
            <w:r>
              <w:rPr>
                <w:rFonts w:ascii="宋体" w:hAnsi="宋体" w:cs="宋体" w:eastAsia="宋体"/>
                <w:color w:val="000000"/>
                <w:sz w:val="24"/>
              </w:rPr>
              <w:t>2、发现故障当天进行维修。</w:t>
            </w:r>
          </w:p>
        </w:tc>
        <w:tc>
          <w:tcPr>
            <w:tcW w:type="dxa" w:w="2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1、每月常规检测1次。</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1、功能正常，画面清晰。</w:t>
            </w:r>
          </w:p>
          <w:p>
            <w:pPr>
              <w:pStyle w:val="null3"/>
              <w:jc w:val="both"/>
            </w:pPr>
            <w:r>
              <w:rPr>
                <w:rFonts w:ascii="宋体" w:hAnsi="宋体" w:cs="宋体" w:eastAsia="宋体"/>
                <w:color w:val="000000"/>
                <w:sz w:val="24"/>
              </w:rPr>
              <w:t>2、录像运行正常。</w:t>
            </w:r>
          </w:p>
          <w:p>
            <w:pPr>
              <w:pStyle w:val="null3"/>
              <w:jc w:val="both"/>
            </w:pPr>
            <w:r>
              <w:rPr>
                <w:rFonts w:ascii="宋体" w:hAnsi="宋体" w:cs="宋体" w:eastAsia="宋体"/>
                <w:color w:val="000000"/>
                <w:sz w:val="24"/>
              </w:rPr>
              <w:t>3、加强对视频监控、楼宇对讲、周界报警、电子巡更等技防设施日常维护，确保运转正常有效，维护及时，一般性故障当日内修复。</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公共标识</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每天巡查</w:t>
            </w:r>
            <w:r>
              <w:rPr>
                <w:rFonts w:ascii="宋体" w:hAnsi="宋体" w:cs="宋体" w:eastAsia="宋体"/>
                <w:color w:val="000000"/>
                <w:sz w:val="24"/>
              </w:rPr>
              <w:t>1次，发现问题及时处理</w:t>
            </w:r>
          </w:p>
        </w:tc>
        <w:tc>
          <w:tcPr>
            <w:tcW w:type="dxa" w:w="2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1、每周清洁标识。</w:t>
            </w:r>
          </w:p>
          <w:p>
            <w:pPr>
              <w:pStyle w:val="null3"/>
              <w:jc w:val="both"/>
            </w:pPr>
            <w:r>
              <w:rPr>
                <w:rFonts w:ascii="宋体" w:hAnsi="宋体" w:cs="宋体" w:eastAsia="宋体"/>
                <w:color w:val="000000"/>
                <w:sz w:val="24"/>
              </w:rPr>
              <w:t>2、每季度对标识维护。</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标识清晰美观，安装牢固可靠。</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公共照明</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每天巡查</w:t>
            </w:r>
            <w:r>
              <w:rPr>
                <w:rFonts w:ascii="宋体" w:hAnsi="宋体" w:cs="宋体" w:eastAsia="宋体"/>
                <w:color w:val="000000"/>
                <w:sz w:val="24"/>
              </w:rPr>
              <w:t>1次，发现问题及时维修并做好记录</w:t>
            </w:r>
          </w:p>
        </w:tc>
        <w:tc>
          <w:tcPr>
            <w:tcW w:type="dxa" w:w="2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检查路灯、楼道灯等公共照明系统，及时修复损坏的灯座、灯泡、开关等，并按规定时间定时开关。</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配电房</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每天巡查</w:t>
            </w:r>
            <w:r>
              <w:rPr>
                <w:rFonts w:ascii="宋体" w:hAnsi="宋体" w:cs="宋体" w:eastAsia="宋体"/>
                <w:color w:val="000000"/>
                <w:sz w:val="24"/>
              </w:rPr>
              <w:t>1次并做好巡查记录，各开关及保护装置灵敏可靠；各仪表指示灯等工作正常</w:t>
            </w:r>
          </w:p>
        </w:tc>
        <w:tc>
          <w:tcPr>
            <w:tcW w:type="dxa" w:w="2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每季至少开展</w:t>
            </w:r>
            <w:r>
              <w:rPr>
                <w:rFonts w:ascii="宋体" w:hAnsi="宋体" w:cs="宋体" w:eastAsia="宋体"/>
                <w:color w:val="000000"/>
                <w:sz w:val="24"/>
              </w:rPr>
              <w:t>1次专项配电房安全检查。</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1、保洁除尘。</w:t>
            </w:r>
          </w:p>
          <w:p>
            <w:pPr>
              <w:pStyle w:val="null3"/>
              <w:jc w:val="both"/>
            </w:pPr>
            <w:r>
              <w:rPr>
                <w:rFonts w:ascii="宋体" w:hAnsi="宋体" w:cs="宋体" w:eastAsia="宋体"/>
                <w:color w:val="000000"/>
                <w:sz w:val="24"/>
              </w:rPr>
              <w:t>2、测试绝缘电阻、接地电阻。</w:t>
            </w:r>
          </w:p>
          <w:p>
            <w:pPr>
              <w:pStyle w:val="null3"/>
              <w:jc w:val="both"/>
            </w:pPr>
            <w:r>
              <w:rPr>
                <w:rFonts w:ascii="宋体" w:hAnsi="宋体" w:cs="宋体" w:eastAsia="宋体"/>
                <w:color w:val="000000"/>
                <w:sz w:val="24"/>
              </w:rPr>
              <w:t>3、开关触点检查，紧固螺丝。</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柴油发电机</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遇到外市电停电，负责油机启动并完成市电切换。运行时每半小时检查一次。</w:t>
            </w:r>
          </w:p>
        </w:tc>
        <w:tc>
          <w:tcPr>
            <w:tcW w:type="dxa" w:w="2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根据柴油发电机设备部件周期定期保养、维护、更换。每个月启动一次并做好记录。</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1、保证发电电压、电流正常及水位、油位正常。</w:t>
            </w:r>
          </w:p>
          <w:p>
            <w:pPr>
              <w:pStyle w:val="null3"/>
              <w:jc w:val="both"/>
            </w:pPr>
            <w:r>
              <w:rPr>
                <w:rFonts w:ascii="宋体" w:hAnsi="宋体" w:cs="宋体" w:eastAsia="宋体"/>
                <w:color w:val="000000"/>
                <w:sz w:val="24"/>
              </w:rPr>
              <w:t>2、保洁除尘，检查水箱水位，油水分离器、电瓶电压及管路和接地装置</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给排水系统</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1、每周巡查1次并做好记录。</w:t>
            </w:r>
          </w:p>
          <w:p>
            <w:pPr>
              <w:pStyle w:val="null3"/>
              <w:jc w:val="both"/>
            </w:pPr>
            <w:r>
              <w:rPr>
                <w:rFonts w:ascii="宋体" w:hAnsi="宋体" w:cs="宋体" w:eastAsia="宋体"/>
                <w:color w:val="000000"/>
                <w:sz w:val="24"/>
              </w:rPr>
              <w:t>2、每月主备用泵轮换使用一次。</w:t>
            </w:r>
          </w:p>
          <w:p>
            <w:pPr>
              <w:pStyle w:val="null3"/>
              <w:jc w:val="both"/>
            </w:pPr>
            <w:r>
              <w:rPr>
                <w:rFonts w:ascii="宋体" w:hAnsi="宋体" w:cs="宋体" w:eastAsia="宋体"/>
                <w:color w:val="000000"/>
                <w:sz w:val="24"/>
              </w:rPr>
              <w:t>3、消防泵每周巡一次。</w:t>
            </w:r>
          </w:p>
        </w:tc>
        <w:tc>
          <w:tcPr>
            <w:tcW w:type="dxa" w:w="2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每月保养</w:t>
            </w:r>
            <w:r>
              <w:rPr>
                <w:rFonts w:ascii="宋体" w:hAnsi="宋体" w:cs="宋体" w:eastAsia="宋体"/>
                <w:color w:val="000000"/>
                <w:sz w:val="24"/>
              </w:rPr>
              <w:t>1次。</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1、运行平稳，声音均匀。</w:t>
            </w:r>
          </w:p>
          <w:p>
            <w:pPr>
              <w:pStyle w:val="null3"/>
              <w:jc w:val="both"/>
            </w:pPr>
            <w:r>
              <w:rPr>
                <w:rFonts w:ascii="宋体" w:hAnsi="宋体" w:cs="宋体" w:eastAsia="宋体"/>
                <w:color w:val="000000"/>
                <w:sz w:val="24"/>
              </w:rPr>
              <w:t>2、水流量、压力正常。</w:t>
            </w:r>
          </w:p>
          <w:p>
            <w:pPr>
              <w:pStyle w:val="null3"/>
              <w:jc w:val="both"/>
            </w:pPr>
            <w:r>
              <w:rPr>
                <w:rFonts w:ascii="宋体" w:hAnsi="宋体" w:cs="宋体" w:eastAsia="宋体"/>
                <w:color w:val="000000"/>
                <w:sz w:val="24"/>
              </w:rPr>
              <w:t>3、仪表、指示灯工作正常。</w:t>
            </w:r>
          </w:p>
          <w:p>
            <w:pPr>
              <w:pStyle w:val="null3"/>
              <w:jc w:val="both"/>
            </w:pPr>
            <w:r>
              <w:rPr>
                <w:rFonts w:ascii="宋体" w:hAnsi="宋体" w:cs="宋体" w:eastAsia="宋体"/>
                <w:color w:val="000000"/>
                <w:sz w:val="24"/>
              </w:rPr>
              <w:t>4、上泵体除锈油漆。</w:t>
            </w:r>
          </w:p>
          <w:p>
            <w:pPr>
              <w:pStyle w:val="null3"/>
              <w:jc w:val="both"/>
            </w:pPr>
            <w:r>
              <w:rPr>
                <w:rFonts w:ascii="宋体" w:hAnsi="宋体" w:cs="宋体" w:eastAsia="宋体"/>
                <w:color w:val="000000"/>
                <w:sz w:val="24"/>
              </w:rPr>
              <w:t>5、轴承、盘根检查或更换；轴心对正。</w:t>
            </w:r>
          </w:p>
          <w:p>
            <w:pPr>
              <w:pStyle w:val="null3"/>
              <w:jc w:val="both"/>
            </w:pPr>
            <w:r>
              <w:rPr>
                <w:rFonts w:ascii="宋体" w:hAnsi="宋体" w:cs="宋体" w:eastAsia="宋体"/>
                <w:color w:val="000000"/>
                <w:sz w:val="24"/>
              </w:rPr>
              <w:t>6、电机检测。</w:t>
            </w:r>
          </w:p>
          <w:p>
            <w:pPr>
              <w:pStyle w:val="null3"/>
              <w:jc w:val="both"/>
            </w:pPr>
            <w:r>
              <w:rPr>
                <w:rFonts w:ascii="宋体" w:hAnsi="宋体" w:cs="宋体" w:eastAsia="宋体"/>
                <w:color w:val="000000"/>
                <w:sz w:val="24"/>
              </w:rPr>
              <w:t>7、消防泵压力检测。</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中央空调</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外机每月巡查</w:t>
            </w:r>
            <w:r>
              <w:rPr>
                <w:rFonts w:ascii="宋体" w:hAnsi="宋体" w:cs="宋体" w:eastAsia="宋体"/>
                <w:color w:val="000000"/>
                <w:sz w:val="24"/>
              </w:rPr>
              <w:t>1次，并做好记录。</w:t>
            </w:r>
          </w:p>
        </w:tc>
        <w:tc>
          <w:tcPr>
            <w:tcW w:type="dxa" w:w="2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1、每半年清洁检测1次。</w:t>
            </w:r>
          </w:p>
          <w:p>
            <w:pPr>
              <w:pStyle w:val="null3"/>
              <w:jc w:val="both"/>
            </w:pPr>
            <w:r>
              <w:rPr>
                <w:rFonts w:ascii="宋体" w:hAnsi="宋体" w:cs="宋体" w:eastAsia="宋体"/>
                <w:color w:val="000000"/>
                <w:sz w:val="24"/>
              </w:rPr>
              <w:t>2、每年2次以上对室内机检测并清洗过滤网。</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1、运行正常，压力正常，参数达标。</w:t>
            </w:r>
          </w:p>
          <w:p>
            <w:pPr>
              <w:pStyle w:val="null3"/>
              <w:jc w:val="both"/>
            </w:pPr>
            <w:r>
              <w:rPr>
                <w:rFonts w:ascii="宋体" w:hAnsi="宋体" w:cs="宋体" w:eastAsia="宋体"/>
                <w:color w:val="000000"/>
                <w:sz w:val="24"/>
              </w:rPr>
              <w:t>2、清洁除锈，加固螺丝并检测接地及线路等。</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电梯</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每天至少巡查</w:t>
            </w:r>
            <w:r>
              <w:rPr>
                <w:rFonts w:ascii="宋体" w:hAnsi="宋体" w:cs="宋体" w:eastAsia="宋体"/>
                <w:color w:val="000000"/>
                <w:sz w:val="24"/>
              </w:rPr>
              <w:t>1次并做好记录。</w:t>
            </w:r>
          </w:p>
        </w:tc>
        <w:tc>
          <w:tcPr>
            <w:tcW w:type="dxa" w:w="2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1、每半个月检查保养1次。</w:t>
            </w:r>
          </w:p>
          <w:p>
            <w:pPr>
              <w:pStyle w:val="null3"/>
              <w:jc w:val="both"/>
            </w:pPr>
            <w:r>
              <w:rPr>
                <w:rFonts w:ascii="宋体" w:hAnsi="宋体" w:cs="宋体" w:eastAsia="宋体"/>
                <w:color w:val="000000"/>
                <w:sz w:val="24"/>
              </w:rPr>
              <w:t>2、每月检测导轨、钢缆润滑1次。</w:t>
            </w:r>
          </w:p>
          <w:p>
            <w:pPr>
              <w:pStyle w:val="null3"/>
              <w:jc w:val="both"/>
            </w:pPr>
            <w:r>
              <w:rPr>
                <w:rFonts w:ascii="宋体" w:hAnsi="宋体" w:cs="宋体" w:eastAsia="宋体"/>
                <w:color w:val="000000"/>
                <w:sz w:val="24"/>
              </w:rPr>
              <w:t>3、每年全面检修和年检1次。</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1、24小时正常运行，轿厢内按钮、灯具等配件保持完好。</w:t>
            </w:r>
          </w:p>
          <w:p>
            <w:pPr>
              <w:pStyle w:val="null3"/>
              <w:jc w:val="both"/>
            </w:pPr>
            <w:r>
              <w:rPr>
                <w:rFonts w:ascii="宋体" w:hAnsi="宋体" w:cs="宋体" w:eastAsia="宋体"/>
                <w:color w:val="000000"/>
                <w:sz w:val="24"/>
              </w:rPr>
              <w:t>2、开关、平层正常，无异响和震动。</w:t>
            </w:r>
          </w:p>
          <w:p>
            <w:pPr>
              <w:pStyle w:val="null3"/>
              <w:jc w:val="both"/>
            </w:pPr>
            <w:r>
              <w:rPr>
                <w:rFonts w:ascii="宋体" w:hAnsi="宋体" w:cs="宋体" w:eastAsia="宋体"/>
                <w:color w:val="000000"/>
                <w:sz w:val="24"/>
              </w:rPr>
              <w:t>3、取得年检合格证。</w:t>
            </w:r>
          </w:p>
          <w:p>
            <w:pPr>
              <w:pStyle w:val="null3"/>
              <w:jc w:val="both"/>
            </w:pPr>
            <w:r>
              <w:rPr>
                <w:rFonts w:ascii="宋体" w:hAnsi="宋体" w:cs="宋体" w:eastAsia="宋体"/>
                <w:color w:val="000000"/>
                <w:sz w:val="24"/>
              </w:rPr>
              <w:t>4、接到电梯运行故障报告后，物业管理人员10分钟内赶到现场进行应急处理。</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排送风机</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每天巡查</w:t>
            </w:r>
            <w:r>
              <w:rPr>
                <w:rFonts w:ascii="宋体" w:hAnsi="宋体" w:cs="宋体" w:eastAsia="宋体"/>
                <w:color w:val="000000"/>
                <w:sz w:val="24"/>
              </w:rPr>
              <w:t>1次，并做好记录。</w:t>
            </w:r>
          </w:p>
        </w:tc>
        <w:tc>
          <w:tcPr>
            <w:tcW w:type="dxa" w:w="2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1、每月例行保养1次。</w:t>
            </w:r>
          </w:p>
          <w:p>
            <w:pPr>
              <w:pStyle w:val="null3"/>
              <w:jc w:val="both"/>
            </w:pPr>
            <w:r>
              <w:rPr>
                <w:rFonts w:ascii="宋体" w:hAnsi="宋体" w:cs="宋体" w:eastAsia="宋体"/>
                <w:color w:val="000000"/>
                <w:sz w:val="24"/>
              </w:rPr>
              <w:t>2、每半年全面检查1次。</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1、机身上除锈油漆；</w:t>
            </w:r>
          </w:p>
          <w:p>
            <w:pPr>
              <w:pStyle w:val="null3"/>
              <w:jc w:val="both"/>
            </w:pPr>
            <w:r>
              <w:rPr>
                <w:rFonts w:ascii="宋体" w:hAnsi="宋体" w:cs="宋体" w:eastAsia="宋体"/>
                <w:color w:val="000000"/>
                <w:sz w:val="24"/>
              </w:rPr>
              <w:t>2、检查维修电器、接触器、电机；</w:t>
            </w:r>
          </w:p>
          <w:p>
            <w:pPr>
              <w:pStyle w:val="null3"/>
              <w:jc w:val="both"/>
            </w:pPr>
            <w:r>
              <w:rPr>
                <w:rFonts w:ascii="宋体" w:hAnsi="宋体" w:cs="宋体" w:eastAsia="宋体"/>
                <w:color w:val="000000"/>
                <w:sz w:val="24"/>
              </w:rPr>
              <w:t>3、检测绝缘电阻、接地电阻；</w:t>
            </w:r>
          </w:p>
          <w:p>
            <w:pPr>
              <w:pStyle w:val="null3"/>
              <w:jc w:val="both"/>
            </w:pPr>
            <w:r>
              <w:rPr>
                <w:rFonts w:ascii="宋体" w:hAnsi="宋体" w:cs="宋体" w:eastAsia="宋体"/>
                <w:color w:val="000000"/>
                <w:sz w:val="24"/>
              </w:rPr>
              <w:t>4、测试电压、电流。</w:t>
            </w:r>
          </w:p>
        </w:tc>
      </w:tr>
      <w:tr>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消防自动报警系统</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1、督促维保公司每周巡查1 次并做好记录。</w:t>
            </w:r>
          </w:p>
          <w:p>
            <w:pPr>
              <w:pStyle w:val="null3"/>
              <w:jc w:val="both"/>
            </w:pPr>
            <w:r>
              <w:rPr>
                <w:rFonts w:ascii="宋体" w:hAnsi="宋体" w:cs="宋体" w:eastAsia="宋体"/>
                <w:color w:val="000000"/>
                <w:sz w:val="24"/>
              </w:rPr>
              <w:t>2、每周对报故障的烟感及模块进行检测和清洁。</w:t>
            </w:r>
          </w:p>
        </w:tc>
        <w:tc>
          <w:tcPr>
            <w:tcW w:type="dxa" w:w="2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1、每月全面检查维保1次。</w:t>
            </w:r>
          </w:p>
          <w:p>
            <w:pPr>
              <w:pStyle w:val="null3"/>
              <w:jc w:val="both"/>
            </w:pPr>
            <w:r>
              <w:rPr>
                <w:rFonts w:ascii="宋体" w:hAnsi="宋体" w:cs="宋体" w:eastAsia="宋体"/>
                <w:color w:val="000000"/>
                <w:sz w:val="24"/>
              </w:rPr>
              <w:t>2、每半年报警信号反馈系统检测1次</w:t>
            </w:r>
          </w:p>
        </w:tc>
        <w:tc>
          <w:tcPr>
            <w:tcW w:type="dxa" w:w="2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1、报警功能正常；</w:t>
            </w:r>
          </w:p>
          <w:p>
            <w:pPr>
              <w:pStyle w:val="null3"/>
              <w:jc w:val="both"/>
            </w:pPr>
            <w:r>
              <w:rPr>
                <w:rFonts w:ascii="宋体" w:hAnsi="宋体" w:cs="宋体" w:eastAsia="宋体"/>
                <w:color w:val="000000"/>
                <w:sz w:val="24"/>
              </w:rPr>
              <w:t>2、抽样吹烟及时报警。</w:t>
            </w:r>
          </w:p>
        </w:tc>
      </w:tr>
    </w:tbl>
    <w:p>
      <w:pPr>
        <w:pStyle w:val="null3"/>
        <w:ind w:firstLine="480"/>
        <w:jc w:val="both"/>
      </w:pPr>
      <w:r>
        <w:rPr/>
        <w:t xml:space="preserve"> </w:t>
      </w:r>
    </w:p>
    <w:p>
      <w:pPr>
        <w:pStyle w:val="null3"/>
        <w:ind w:firstLine="480"/>
        <w:jc w:val="both"/>
      </w:pPr>
      <w:r>
        <w:rPr>
          <w:rFonts w:ascii="宋体" w:hAnsi="宋体" w:cs="宋体" w:eastAsia="宋体"/>
          <w:color w:val="000000"/>
          <w:sz w:val="24"/>
        </w:rPr>
        <w:t>7.4作业要求与标准</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1819"/>
        <w:gridCol w:w="2912"/>
        <w:gridCol w:w="3573"/>
      </w:tblGrid>
      <w:tr>
        <w:tc>
          <w:tcPr>
            <w:tcW w:type="dxa" w:w="18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项目</w:t>
            </w:r>
          </w:p>
        </w:tc>
        <w:tc>
          <w:tcPr>
            <w:tcW w:type="dxa" w:w="2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作业程序</w:t>
            </w:r>
          </w:p>
        </w:tc>
        <w:tc>
          <w:tcPr>
            <w:tcW w:type="dxa" w:w="3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质量标准</w:t>
            </w:r>
          </w:p>
        </w:tc>
      </w:tr>
      <w:tr>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垃圾箱</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每日下班前清洗</w:t>
            </w:r>
            <w:r>
              <w:rPr>
                <w:rFonts w:ascii="宋体" w:hAnsi="宋体" w:cs="宋体" w:eastAsia="宋体"/>
                <w:color w:val="000000"/>
                <w:sz w:val="24"/>
              </w:rPr>
              <w:t>1次并套 上垃圾袋</w:t>
            </w:r>
          </w:p>
        </w:tc>
        <w:tc>
          <w:tcPr>
            <w:tcW w:type="dxa" w:w="3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摆放指定位置并加盖</w:t>
            </w:r>
            <w:r>
              <w:rPr>
                <w:rFonts w:ascii="宋体" w:hAnsi="宋体" w:cs="宋体" w:eastAsia="宋体"/>
                <w:color w:val="000000"/>
                <w:sz w:val="24"/>
              </w:rPr>
              <w:t>,箱、桶外壁干净无垃圾粘着物</w:t>
            </w:r>
          </w:p>
        </w:tc>
      </w:tr>
      <w:tr>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垃圾堆放点</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每日清运后清洗</w:t>
            </w:r>
            <w:r>
              <w:rPr>
                <w:rFonts w:ascii="宋体" w:hAnsi="宋体" w:cs="宋体" w:eastAsia="宋体"/>
                <w:color w:val="000000"/>
                <w:sz w:val="24"/>
              </w:rPr>
              <w:t>1次，每周彻底消杀清洗1次。</w:t>
            </w:r>
          </w:p>
        </w:tc>
        <w:tc>
          <w:tcPr>
            <w:tcW w:type="dxa" w:w="3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垃圾车无粘着物</w:t>
            </w:r>
            <w:r>
              <w:rPr>
                <w:rFonts w:ascii="宋体" w:hAnsi="宋体" w:cs="宋体" w:eastAsia="宋体"/>
                <w:color w:val="000000"/>
                <w:sz w:val="24"/>
              </w:rPr>
              <w:t>,无异味。</w:t>
            </w:r>
          </w:p>
        </w:tc>
      </w:tr>
      <w:tr>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室内过道地面、电梯前室</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地面每天</w:t>
            </w:r>
            <w:r>
              <w:rPr>
                <w:rFonts w:ascii="宋体" w:hAnsi="宋体" w:cs="宋体" w:eastAsia="宋体"/>
                <w:color w:val="000000"/>
                <w:sz w:val="24"/>
              </w:rPr>
              <w:t>7：00-19：00循环保洁，至少湿拖1次；</w:t>
            </w:r>
          </w:p>
          <w:p>
            <w:pPr>
              <w:pStyle w:val="null3"/>
              <w:jc w:val="both"/>
            </w:pPr>
            <w:r>
              <w:rPr>
                <w:rFonts w:ascii="宋体" w:hAnsi="宋体" w:cs="宋体" w:eastAsia="宋体"/>
                <w:color w:val="000000"/>
                <w:sz w:val="24"/>
              </w:rPr>
              <w:t>每半年对楼宇入户大厅地面保养</w:t>
            </w:r>
            <w:r>
              <w:rPr>
                <w:rFonts w:ascii="宋体" w:hAnsi="宋体" w:cs="宋体" w:eastAsia="宋体"/>
                <w:color w:val="000000"/>
                <w:sz w:val="24"/>
              </w:rPr>
              <w:t>1次。</w:t>
            </w:r>
          </w:p>
        </w:tc>
        <w:tc>
          <w:tcPr>
            <w:tcW w:type="dxa" w:w="3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地面干净，无污迹污印，无积水、目视无烟头、废纸、果皮等垃圾</w:t>
            </w:r>
            <w:r>
              <w:rPr>
                <w:rFonts w:ascii="宋体" w:hAnsi="宋体" w:cs="宋体" w:eastAsia="宋体"/>
                <w:color w:val="000000"/>
                <w:sz w:val="24"/>
              </w:rPr>
              <w:t>, 无尘土、无痰迹。</w:t>
            </w:r>
          </w:p>
        </w:tc>
      </w:tr>
      <w:tr>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公共墙面</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1、内墙面每周清洁1次，每日巡扫污染处；</w:t>
            </w:r>
          </w:p>
          <w:p>
            <w:pPr>
              <w:pStyle w:val="null3"/>
              <w:jc w:val="both"/>
            </w:pPr>
            <w:r>
              <w:rPr>
                <w:rFonts w:ascii="宋体" w:hAnsi="宋体" w:cs="宋体" w:eastAsia="宋体"/>
                <w:color w:val="000000"/>
                <w:sz w:val="24"/>
              </w:rPr>
              <w:t>2、天棚、墙角每周除尘，除蜘蛛网。</w:t>
            </w:r>
          </w:p>
        </w:tc>
        <w:tc>
          <w:tcPr>
            <w:tcW w:type="dxa" w:w="3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1、墙面光亮无污染、印迹；</w:t>
            </w:r>
          </w:p>
          <w:p>
            <w:pPr>
              <w:pStyle w:val="null3"/>
              <w:jc w:val="both"/>
            </w:pPr>
            <w:r>
              <w:rPr>
                <w:rFonts w:ascii="宋体" w:hAnsi="宋体" w:cs="宋体" w:eastAsia="宋体"/>
                <w:color w:val="000000"/>
                <w:sz w:val="24"/>
              </w:rPr>
              <w:t>2、凹凸处无明显灰尘 ,无蜘蛛网；</w:t>
            </w:r>
          </w:p>
          <w:p>
            <w:pPr>
              <w:pStyle w:val="null3"/>
              <w:jc w:val="both"/>
            </w:pPr>
            <w:r>
              <w:rPr>
                <w:rFonts w:ascii="宋体" w:hAnsi="宋体" w:cs="宋体" w:eastAsia="宋体"/>
                <w:color w:val="000000"/>
                <w:sz w:val="24"/>
              </w:rPr>
              <w:t>3、墙面目视光亮、整洁。</w:t>
            </w:r>
          </w:p>
        </w:tc>
      </w:tr>
      <w:tr>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公共卫生间</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每天至少完整打扫</w:t>
            </w:r>
            <w:r>
              <w:rPr>
                <w:rFonts w:ascii="宋体" w:hAnsi="宋体" w:cs="宋体" w:eastAsia="宋体"/>
                <w:color w:val="000000"/>
                <w:sz w:val="24"/>
              </w:rPr>
              <w:t>2次，普通打扫4次。</w:t>
            </w:r>
          </w:p>
        </w:tc>
        <w:tc>
          <w:tcPr>
            <w:tcW w:type="dxa" w:w="3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1、卫生间无蜘蛛网，台面干净、无臭味、无污渍。</w:t>
            </w:r>
          </w:p>
          <w:p>
            <w:pPr>
              <w:pStyle w:val="null3"/>
              <w:jc w:val="both"/>
            </w:pPr>
            <w:r>
              <w:rPr>
                <w:rFonts w:ascii="宋体" w:hAnsi="宋体" w:cs="宋体" w:eastAsia="宋体"/>
                <w:color w:val="000000"/>
                <w:sz w:val="24"/>
              </w:rPr>
              <w:t>2、便具无积垢、不锈钢表面光洁明亮、室内挂置卫生球或点卫生香。</w:t>
            </w:r>
          </w:p>
          <w:p>
            <w:pPr>
              <w:pStyle w:val="null3"/>
              <w:jc w:val="both"/>
            </w:pPr>
            <w:r>
              <w:rPr>
                <w:rFonts w:ascii="宋体" w:hAnsi="宋体" w:cs="宋体" w:eastAsia="宋体"/>
                <w:color w:val="000000"/>
                <w:sz w:val="24"/>
              </w:rPr>
              <w:t>3、及时更换垃圾袋、补充洗手液、补充纸卷、擦手纸。</w:t>
            </w:r>
          </w:p>
          <w:p>
            <w:pPr>
              <w:pStyle w:val="null3"/>
              <w:jc w:val="both"/>
            </w:pPr>
            <w:r>
              <w:rPr>
                <w:rFonts w:ascii="宋体" w:hAnsi="宋体" w:cs="宋体" w:eastAsia="宋体"/>
                <w:color w:val="000000"/>
                <w:sz w:val="24"/>
              </w:rPr>
              <w:t>4、墙面无灰尘、污渍、印迹，表面色泽光亮，门、门套、隔屏板无污渍、灰尘。</w:t>
            </w:r>
          </w:p>
        </w:tc>
      </w:tr>
      <w:tr>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公共玻璃门窗</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高度</w:t>
            </w:r>
            <w:r>
              <w:rPr>
                <w:rFonts w:ascii="宋体" w:hAnsi="宋体" w:cs="宋体" w:eastAsia="宋体"/>
                <w:color w:val="000000"/>
                <w:sz w:val="24"/>
              </w:rPr>
              <w:t>3米以下每月用清洁剂彻底清洗1次。</w:t>
            </w:r>
          </w:p>
        </w:tc>
        <w:tc>
          <w:tcPr>
            <w:tcW w:type="dxa" w:w="3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1、玻璃明亮，目视无尘；</w:t>
            </w:r>
          </w:p>
          <w:p>
            <w:pPr>
              <w:pStyle w:val="null3"/>
              <w:jc w:val="both"/>
            </w:pPr>
            <w:r>
              <w:rPr>
                <w:rFonts w:ascii="宋体" w:hAnsi="宋体" w:cs="宋体" w:eastAsia="宋体"/>
                <w:color w:val="000000"/>
                <w:sz w:val="24"/>
              </w:rPr>
              <w:t>2、窗台明亮无尘；</w:t>
            </w:r>
          </w:p>
          <w:p>
            <w:pPr>
              <w:pStyle w:val="null3"/>
              <w:jc w:val="both"/>
            </w:pPr>
            <w:r>
              <w:rPr>
                <w:rFonts w:ascii="宋体" w:hAnsi="宋体" w:cs="宋体" w:eastAsia="宋体"/>
                <w:color w:val="000000"/>
                <w:sz w:val="24"/>
              </w:rPr>
              <w:t>3、墙面目视光亮、整洁。</w:t>
            </w:r>
          </w:p>
        </w:tc>
      </w:tr>
      <w:tr>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电梯轿厢</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每天擦拭轿厢</w:t>
            </w:r>
            <w:r>
              <w:rPr>
                <w:rFonts w:ascii="宋体" w:hAnsi="宋体" w:cs="宋体" w:eastAsia="宋体"/>
                <w:color w:val="000000"/>
                <w:sz w:val="24"/>
              </w:rPr>
              <w:t>2次，循环保洁；每季度使用不锈钢保护油涂擦1次。</w:t>
            </w:r>
          </w:p>
        </w:tc>
        <w:tc>
          <w:tcPr>
            <w:tcW w:type="dxa" w:w="3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光滑、无锈斑。</w:t>
            </w:r>
          </w:p>
        </w:tc>
      </w:tr>
      <w:tr>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玻璃外墙</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高度</w:t>
            </w:r>
            <w:r>
              <w:rPr>
                <w:rFonts w:ascii="宋体" w:hAnsi="宋体" w:cs="宋体" w:eastAsia="宋体"/>
                <w:color w:val="000000"/>
                <w:sz w:val="24"/>
              </w:rPr>
              <w:t>3米以下每月清洁1次，3米以上列入专项工作每半年1次。</w:t>
            </w:r>
          </w:p>
        </w:tc>
        <w:tc>
          <w:tcPr>
            <w:tcW w:type="dxa" w:w="3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墙面光亮、整洁。必要时可使用药剂。</w:t>
            </w:r>
          </w:p>
        </w:tc>
      </w:tr>
      <w:tr>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楼梯扶手</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每天擦拭</w:t>
            </w:r>
            <w:r>
              <w:rPr>
                <w:rFonts w:ascii="宋体" w:hAnsi="宋体" w:cs="宋体" w:eastAsia="宋体"/>
                <w:color w:val="000000"/>
                <w:sz w:val="24"/>
              </w:rPr>
              <w:t>1次。</w:t>
            </w:r>
          </w:p>
        </w:tc>
        <w:tc>
          <w:tcPr>
            <w:tcW w:type="dxa" w:w="3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无尘、无明显污染。</w:t>
            </w:r>
          </w:p>
        </w:tc>
      </w:tr>
      <w:tr>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楼梯梯级</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每天清拖</w:t>
            </w:r>
            <w:r>
              <w:rPr>
                <w:rFonts w:ascii="宋体" w:hAnsi="宋体" w:cs="宋体" w:eastAsia="宋体"/>
                <w:color w:val="000000"/>
                <w:sz w:val="24"/>
              </w:rPr>
              <w:t>1次,每月冲洗1次。</w:t>
            </w:r>
          </w:p>
        </w:tc>
        <w:tc>
          <w:tcPr>
            <w:tcW w:type="dxa" w:w="3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目视干净无垃圾</w:t>
            </w:r>
            <w:r>
              <w:rPr>
                <w:rFonts w:ascii="宋体" w:hAnsi="宋体" w:cs="宋体" w:eastAsia="宋体"/>
                <w:color w:val="000000"/>
                <w:sz w:val="24"/>
              </w:rPr>
              <w:t>,无杂物 ,无明显污迹，梯沿无水痕。同时保障梯道墙体整洁，无污渍。</w:t>
            </w:r>
          </w:p>
        </w:tc>
      </w:tr>
      <w:tr>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消防栓、指示牌</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每周擦拭</w:t>
            </w:r>
            <w:r>
              <w:rPr>
                <w:rFonts w:ascii="宋体" w:hAnsi="宋体" w:cs="宋体" w:eastAsia="宋体"/>
                <w:color w:val="000000"/>
                <w:sz w:val="24"/>
              </w:rPr>
              <w:t>1次</w:t>
            </w:r>
          </w:p>
        </w:tc>
        <w:tc>
          <w:tcPr>
            <w:tcW w:type="dxa" w:w="3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目视无明显积尘</w:t>
            </w:r>
            <w:r>
              <w:rPr>
                <w:rFonts w:ascii="宋体" w:hAnsi="宋体" w:cs="宋体" w:eastAsia="宋体"/>
                <w:color w:val="000000"/>
                <w:sz w:val="24"/>
              </w:rPr>
              <w:t>,无破损。</w:t>
            </w:r>
          </w:p>
        </w:tc>
      </w:tr>
      <w:tr>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宣传栏、屏</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每周擦拭</w:t>
            </w:r>
            <w:r>
              <w:rPr>
                <w:rFonts w:ascii="宋体" w:hAnsi="宋体" w:cs="宋体" w:eastAsia="宋体"/>
                <w:color w:val="000000"/>
                <w:sz w:val="24"/>
              </w:rPr>
              <w:t>1次</w:t>
            </w:r>
          </w:p>
        </w:tc>
        <w:tc>
          <w:tcPr>
            <w:tcW w:type="dxa" w:w="3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玻璃明亮</w:t>
            </w:r>
            <w:r>
              <w:rPr>
                <w:rFonts w:ascii="宋体" w:hAnsi="宋体" w:cs="宋体" w:eastAsia="宋体"/>
                <w:color w:val="000000"/>
                <w:sz w:val="24"/>
              </w:rPr>
              <w:t>,不锈钢面光亮 ,宣传栏、屏面无积尘</w:t>
            </w:r>
          </w:p>
        </w:tc>
      </w:tr>
      <w:tr>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集中绿地</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每日至少清扫</w:t>
            </w:r>
            <w:r>
              <w:rPr>
                <w:rFonts w:ascii="宋体" w:hAnsi="宋体" w:cs="宋体" w:eastAsia="宋体"/>
                <w:color w:val="000000"/>
                <w:sz w:val="24"/>
              </w:rPr>
              <w:t>1次</w:t>
            </w:r>
          </w:p>
        </w:tc>
        <w:tc>
          <w:tcPr>
            <w:tcW w:type="dxa" w:w="3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草坪目视干净</w:t>
            </w:r>
            <w:r>
              <w:rPr>
                <w:rFonts w:ascii="宋体" w:hAnsi="宋体" w:cs="宋体" w:eastAsia="宋体"/>
                <w:color w:val="000000"/>
                <w:sz w:val="24"/>
              </w:rPr>
              <w:t>,无杂物 ,无枯枝烂叶和废纸屑等</w:t>
            </w:r>
          </w:p>
        </w:tc>
      </w:tr>
      <w:tr>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室外道路</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每天</w:t>
            </w:r>
            <w:r>
              <w:rPr>
                <w:rFonts w:ascii="宋体" w:hAnsi="宋体" w:cs="宋体" w:eastAsia="宋体"/>
                <w:color w:val="000000"/>
                <w:sz w:val="24"/>
              </w:rPr>
              <w:t>8:00-17:00循环保洁,每月冲洗1次。</w:t>
            </w:r>
          </w:p>
        </w:tc>
        <w:tc>
          <w:tcPr>
            <w:tcW w:type="dxa" w:w="3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不定时进行巡查，无杂物</w:t>
            </w:r>
            <w:r>
              <w:rPr>
                <w:rFonts w:ascii="宋体" w:hAnsi="宋体" w:cs="宋体" w:eastAsia="宋体"/>
                <w:color w:val="000000"/>
                <w:sz w:val="24"/>
              </w:rPr>
              <w:t>,无明显污迹,无积水，无烟头、路边无杂草。</w:t>
            </w:r>
          </w:p>
        </w:tc>
      </w:tr>
      <w:tr>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环境公共设施</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公共灯具每月至少清洁</w:t>
            </w:r>
            <w:r>
              <w:rPr>
                <w:rFonts w:ascii="宋体" w:hAnsi="宋体" w:cs="宋体" w:eastAsia="宋体"/>
                <w:color w:val="000000"/>
                <w:sz w:val="24"/>
              </w:rPr>
              <w:t>1次，目视明亮、无灰尘。</w:t>
            </w:r>
          </w:p>
        </w:tc>
        <w:tc>
          <w:tcPr>
            <w:tcW w:type="dxa" w:w="3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目视整洁，无乱张贴</w:t>
            </w:r>
            <w:r>
              <w:rPr>
                <w:rFonts w:ascii="宋体" w:hAnsi="宋体" w:cs="宋体" w:eastAsia="宋体"/>
                <w:color w:val="000000"/>
                <w:sz w:val="24"/>
              </w:rPr>
              <w:t>,无乱涂画和破损。</w:t>
            </w:r>
          </w:p>
        </w:tc>
      </w:tr>
      <w:tr>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化粪池</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每月巡查一次。每年清掏</w:t>
            </w:r>
            <w:r>
              <w:rPr>
                <w:rFonts w:ascii="宋体" w:hAnsi="宋体" w:cs="宋体" w:eastAsia="宋体"/>
                <w:color w:val="000000"/>
                <w:sz w:val="24"/>
              </w:rPr>
              <w:t>2次。</w:t>
            </w:r>
          </w:p>
        </w:tc>
        <w:tc>
          <w:tcPr>
            <w:tcW w:type="dxa" w:w="3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无堵塞、溢出现象。</w:t>
            </w:r>
          </w:p>
        </w:tc>
      </w:tr>
      <w:tr>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阴井</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每周巡查一次。</w:t>
            </w:r>
          </w:p>
        </w:tc>
        <w:tc>
          <w:tcPr>
            <w:tcW w:type="dxa" w:w="3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无堵塞、溢出现象。</w:t>
            </w:r>
          </w:p>
        </w:tc>
      </w:tr>
      <w:tr>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景观水池</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每周</w:t>
            </w:r>
            <w:r>
              <w:rPr>
                <w:rFonts w:ascii="宋体" w:hAnsi="宋体" w:cs="宋体" w:eastAsia="宋体"/>
                <w:color w:val="000000"/>
                <w:sz w:val="24"/>
              </w:rPr>
              <w:t>1次打涝水景漂浮杂物，每月彻底清洗1次。</w:t>
            </w:r>
          </w:p>
        </w:tc>
        <w:tc>
          <w:tcPr>
            <w:tcW w:type="dxa" w:w="3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水体清洁，水面无漂浮物，水体无异味。</w:t>
            </w:r>
          </w:p>
        </w:tc>
      </w:tr>
      <w:tr>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地下车库</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每日巡扫，每月冲洗</w:t>
            </w:r>
            <w:r>
              <w:rPr>
                <w:rFonts w:ascii="宋体" w:hAnsi="宋体" w:cs="宋体" w:eastAsia="宋体"/>
                <w:color w:val="000000"/>
                <w:sz w:val="24"/>
              </w:rPr>
              <w:t>1次。</w:t>
            </w:r>
          </w:p>
        </w:tc>
        <w:tc>
          <w:tcPr>
            <w:tcW w:type="dxa" w:w="3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不定时进行巡查，无杂物</w:t>
            </w:r>
            <w:r>
              <w:rPr>
                <w:rFonts w:ascii="宋体" w:hAnsi="宋体" w:cs="宋体" w:eastAsia="宋体"/>
                <w:color w:val="000000"/>
                <w:sz w:val="24"/>
              </w:rPr>
              <w:t>,无明显污迹,无积水，无烟头、停车位线清晰。</w:t>
            </w:r>
          </w:p>
        </w:tc>
      </w:tr>
      <w:tr>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天台、屋顶</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每月至少保洁</w:t>
            </w:r>
            <w:r>
              <w:rPr>
                <w:rFonts w:ascii="宋体" w:hAnsi="宋体" w:cs="宋体" w:eastAsia="宋体"/>
                <w:color w:val="000000"/>
                <w:sz w:val="24"/>
              </w:rPr>
              <w:t>1次，保持清洁、无垃圾。</w:t>
            </w:r>
          </w:p>
        </w:tc>
        <w:tc>
          <w:tcPr>
            <w:tcW w:type="dxa" w:w="3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目视整洁，无明显垃圾物。</w:t>
            </w:r>
          </w:p>
        </w:tc>
      </w:tr>
      <w:tr>
        <w:tc>
          <w:tcPr>
            <w:tcW w:type="dxa" w:w="1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园区各类消杀</w:t>
            </w:r>
          </w:p>
        </w:tc>
        <w:tc>
          <w:tcPr>
            <w:tcW w:type="dxa" w:w="2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每年</w:t>
            </w:r>
            <w:r>
              <w:rPr>
                <w:rFonts w:ascii="宋体" w:hAnsi="宋体" w:cs="宋体" w:eastAsia="宋体"/>
                <w:color w:val="000000"/>
                <w:sz w:val="24"/>
              </w:rPr>
              <w:t>4次。</w:t>
            </w:r>
          </w:p>
        </w:tc>
        <w:tc>
          <w:tcPr>
            <w:tcW w:type="dxa" w:w="3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24"/>
              </w:rPr>
              <w:t>楼内无鼠迹，环境鼠患控制在国家标准范围内，环境基本无蚊蝇、蟑螂；</w:t>
            </w:r>
          </w:p>
        </w:tc>
      </w:tr>
    </w:tbl>
    <w:p>
      <w:pPr>
        <w:pStyle w:val="null3"/>
        <w:jc w:val="both"/>
        <w:outlineLvl w:val="2"/>
      </w:pPr>
      <w:r>
        <w:rPr>
          <w:b/>
          <w:sz w:val="28"/>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合同签订后 (7) 天内交货</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福建省福州市长乐市文松路666号</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按照招标文件及合同要求提供服务</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1、期次1，说明：每月进行综合评分，按照考评情况验收</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1、交付服务并经招标人验收合格后，达到付款条件起15日内，支付合同总金额的100.00%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其他</w:t>
            </w:r>
          </w:p>
        </w:tc>
        <w:tc>
          <w:tcPr>
            <w:tcW w:type="dxa" w:w="2076"/>
          </w:tcPr>
          <w:p>
            <w:pPr>
              <w:pStyle w:val="null3"/>
              <w:jc w:val="left"/>
            </w:pPr>
            <w:r>
              <w:rPr/>
              <w:t>合同支付方式：按月支付，每月支付额＝中标金额/36个月。采购人根据每月考核结果按实核发，中标人向采购人提供由税务部门核发的正式服务费发票，采购人在十五日内以转账方式支付给中标人上个月的服务费。(合同支付方式以此为准）</w:t>
            </w:r>
          </w:p>
        </w:tc>
      </w:tr>
    </w:tbl>
    <w:p>
      <w:pPr>
        <w:pStyle w:val="null3"/>
        <w:jc w:val="left"/>
      </w:pPr>
      <w:r>
        <w:rPr/>
        <w:t>其他商务要求</w:t>
      </w:r>
    </w:p>
    <w:p>
      <w:pPr>
        <w:pStyle w:val="null3"/>
        <w:ind w:firstLine="480"/>
        <w:jc w:val="left"/>
      </w:pPr>
      <w:r>
        <w:rPr>
          <w:rFonts w:ascii="宋体" w:hAnsi="宋体" w:cs="宋体" w:eastAsia="宋体"/>
          <w:color w:val="000000"/>
          <w:sz w:val="24"/>
        </w:rPr>
        <w:t>8.违约责任</w:t>
      </w:r>
    </w:p>
    <w:p>
      <w:pPr>
        <w:pStyle w:val="null3"/>
        <w:spacing w:before="105" w:after="105"/>
        <w:ind w:firstLine="480"/>
      </w:pPr>
      <w:r>
        <w:rPr>
          <w:rFonts w:ascii="宋体" w:hAnsi="宋体" w:cs="宋体" w:eastAsia="宋体"/>
          <w:color w:val="000000"/>
          <w:sz w:val="24"/>
        </w:rPr>
        <w:t>8.1、中标供应商的原因而造成的重大影响事件，采购人有权终止合同，由此造成的一切法律后果，中标供应商自行负责。</w:t>
      </w:r>
    </w:p>
    <w:p>
      <w:pPr>
        <w:pStyle w:val="null3"/>
        <w:spacing w:before="105" w:after="105"/>
        <w:ind w:firstLine="480"/>
      </w:pPr>
      <w:r>
        <w:rPr>
          <w:rFonts w:ascii="宋体" w:hAnsi="宋体" w:cs="宋体" w:eastAsia="宋体"/>
          <w:color w:val="000000"/>
          <w:sz w:val="24"/>
        </w:rPr>
        <w:t>8.2、因中标供应商原因造成承包合同无法按时签订，视为中标供应商违约，采购人有权没收其投标保证金，如投标保证金不能弥补中标供应商违约对采购人造成的损失的，成交供应商还需另行支付相应的赔偿。</w:t>
      </w:r>
    </w:p>
    <w:p>
      <w:pPr>
        <w:pStyle w:val="null3"/>
        <w:spacing w:before="105" w:after="105"/>
        <w:ind w:firstLine="480"/>
      </w:pPr>
      <w:r>
        <w:rPr>
          <w:rFonts w:ascii="宋体" w:hAnsi="宋体" w:cs="宋体" w:eastAsia="宋体"/>
          <w:color w:val="000000"/>
          <w:sz w:val="24"/>
        </w:rPr>
        <w:t>8.3、在签定承包合同之后，中标供应商要求解除合同的，视为中标供应商违约，成交供应商违约对采购人造成的损失的，需另行支付相应的赔偿。</w:t>
      </w:r>
    </w:p>
    <w:p>
      <w:pPr>
        <w:pStyle w:val="null3"/>
        <w:spacing w:before="105" w:after="105"/>
        <w:ind w:firstLine="480"/>
      </w:pPr>
      <w:r>
        <w:rPr>
          <w:rFonts w:ascii="宋体" w:hAnsi="宋体" w:cs="宋体" w:eastAsia="宋体"/>
          <w:color w:val="000000"/>
          <w:sz w:val="24"/>
        </w:rPr>
        <w:t>8.4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保留更换中标供应商，给采购人造成的损失，还应承担赔偿责任。</w:t>
      </w:r>
    </w:p>
    <w:p>
      <w:pPr>
        <w:pStyle w:val="null3"/>
        <w:spacing w:before="105" w:after="105"/>
        <w:ind w:firstLine="480"/>
      </w:pPr>
      <w:r>
        <w:rPr>
          <w:rFonts w:ascii="宋体" w:hAnsi="宋体" w:cs="宋体" w:eastAsia="宋体"/>
          <w:color w:val="000000"/>
          <w:sz w:val="24"/>
        </w:rPr>
        <w:t>8.5、在明确违约责任后，中标供应商应在接到书面通知书起七天内支付违约金、赔偿金等。</w:t>
      </w:r>
      <w:r>
        <w:br/>
      </w:r>
      <w:r>
        <w:rPr>
          <w:rFonts w:ascii="宋体" w:hAnsi="宋体" w:cs="宋体" w:eastAsia="宋体"/>
          <w:color w:val="000000"/>
          <w:sz w:val="24"/>
        </w:rPr>
        <w:t xml:space="preserve">   </w:t>
      </w:r>
      <w:r>
        <w:rPr>
          <w:rFonts w:ascii="宋体" w:hAnsi="宋体" w:cs="宋体" w:eastAsia="宋体"/>
          <w:color w:val="000000"/>
          <w:sz w:val="24"/>
        </w:rPr>
        <w:t>8.6、本招标文件未明确的其它约定事项或条款，待采购人与中标供应商签订合同时，由双方协商订立。</w:t>
      </w:r>
    </w:p>
    <w:p>
      <w:pPr>
        <w:pStyle w:val="null3"/>
        <w:spacing w:before="105" w:after="105"/>
        <w:ind w:firstLine="480"/>
      </w:pPr>
      <w:r>
        <w:rPr>
          <w:rFonts w:ascii="宋体" w:hAnsi="宋体" w:cs="宋体" w:eastAsia="宋体"/>
          <w:color w:val="000000"/>
          <w:sz w:val="24"/>
        </w:rPr>
        <w:t>8.7、中标供应商与采购人签订合同须向采购人提供所投入人员的证件及社保证明材料备查。</w:t>
      </w:r>
    </w:p>
    <w:p>
      <w:pPr>
        <w:pStyle w:val="null3"/>
        <w:ind w:firstLine="480"/>
        <w:jc w:val="both"/>
      </w:pPr>
      <w:r>
        <w:rPr>
          <w:rFonts w:ascii="宋体" w:hAnsi="宋体" w:cs="宋体" w:eastAsia="宋体"/>
          <w:color w:val="000000"/>
          <w:sz w:val="24"/>
        </w:rPr>
        <w:t>9</w:t>
      </w:r>
      <w:r>
        <w:rPr>
          <w:rFonts w:ascii="宋体" w:hAnsi="宋体" w:cs="宋体" w:eastAsia="宋体"/>
          <w:color w:val="000000"/>
          <w:sz w:val="24"/>
        </w:rPr>
        <w:t>、考核</w:t>
      </w:r>
    </w:p>
    <w:p>
      <w:pPr>
        <w:pStyle w:val="null3"/>
        <w:ind w:firstLine="480"/>
        <w:jc w:val="both"/>
      </w:pPr>
      <w:r>
        <w:rPr>
          <w:rFonts w:ascii="宋体" w:hAnsi="宋体" w:cs="宋体" w:eastAsia="宋体"/>
          <w:color w:val="000000"/>
          <w:sz w:val="24"/>
        </w:rPr>
        <w:t>每月一次对中标人管理及服务全面进行考核评定，如达不到采购人有关管理要求且连续</w:t>
      </w:r>
      <w:r>
        <w:rPr>
          <w:rFonts w:ascii="宋体" w:hAnsi="宋体" w:cs="宋体" w:eastAsia="宋体"/>
          <w:color w:val="000000"/>
          <w:sz w:val="24"/>
        </w:rPr>
        <w:t>2次书面整改不到位的情况下，采购人有权终止合同。</w:t>
      </w:r>
    </w:p>
    <w:p>
      <w:pPr>
        <w:pStyle w:val="null3"/>
        <w:ind w:firstLine="480"/>
        <w:jc w:val="both"/>
      </w:pPr>
      <w:r>
        <w:rPr>
          <w:rFonts w:ascii="宋体" w:hAnsi="宋体" w:cs="宋体" w:eastAsia="宋体"/>
          <w:color w:val="000000"/>
          <w:sz w:val="24"/>
        </w:rPr>
        <w:t>附件：考核标准表（以最终签订合同是采购方约束为准）</w:t>
      </w:r>
    </w:p>
    <w:tbl>
      <w:tblPr>
        <w:tblW w:w="0" w:type="auto"/>
        <w:tblBorders>
          <w:top w:val="single" w:color="000000" w:sz="4"/>
          <w:left w:val="single" w:color="000000" w:sz="4"/>
          <w:bottom w:val="single" w:color="000000" w:sz="4"/>
          <w:right w:val="single" w:color="000000" w:sz="4"/>
          <w:insideH w:val="single"/>
          <w:insideV w:val="single"/>
        </w:tblBorders>
      </w:tblPr>
      <w:tblGrid>
        <w:gridCol w:w="1038"/>
        <w:gridCol w:w="1038"/>
        <w:gridCol w:w="1038"/>
        <w:gridCol w:w="1038"/>
        <w:gridCol w:w="1038"/>
        <w:gridCol w:w="1038"/>
        <w:gridCol w:w="1038"/>
        <w:gridCol w:w="1038"/>
      </w:tblGrid>
      <w:tr>
        <w:tc>
          <w:tcPr>
            <w:tcW w:type="dxa" w:w="1038"/>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项目</w:t>
            </w:r>
          </w:p>
        </w:tc>
        <w:tc>
          <w:tcPr>
            <w:tcW w:type="dxa" w:w="1038"/>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序号</w:t>
            </w:r>
          </w:p>
        </w:tc>
        <w:tc>
          <w:tcPr>
            <w:tcW w:type="dxa" w:w="1038"/>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考核内容</w:t>
            </w:r>
          </w:p>
        </w:tc>
        <w:tc>
          <w:tcPr>
            <w:tcW w:type="dxa" w:w="1038"/>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工作要求</w:t>
            </w:r>
          </w:p>
        </w:tc>
        <w:tc>
          <w:tcPr>
            <w:tcW w:type="dxa" w:w="2076"/>
            <w:gridSpan w:val="2"/>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工作标准</w:t>
            </w:r>
          </w:p>
        </w:tc>
        <w:tc>
          <w:tcPr>
            <w:tcW w:type="dxa" w:w="1038"/>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分值标准</w:t>
            </w:r>
          </w:p>
        </w:tc>
        <w:tc>
          <w:tcPr>
            <w:tcW w:type="dxa" w:w="1038"/>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扣分标准说明</w:t>
            </w:r>
          </w:p>
        </w:tc>
      </w:tr>
      <w:tr>
        <w:tc>
          <w:tcPr>
            <w:tcW w:type="dxa" w:w="103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一、内部管控考核（</w:t>
            </w:r>
            <w:r>
              <w:rPr>
                <w:rFonts w:ascii="宋体" w:hAnsi="宋体" w:cs="宋体" w:eastAsia="宋体"/>
                <w:color w:val="000000"/>
                <w:sz w:val="24"/>
              </w:rPr>
              <w:t>10分）</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物业管理服务制度</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制定相关工作的管理制度</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员工管理制度：含员工档案资料完整，及时更新；设备管理制度：相关使用设备的操作手册；值班制度：建立</w:t>
            </w:r>
            <w:r>
              <w:rPr>
                <w:rFonts w:ascii="宋体" w:hAnsi="宋体" w:cs="宋体" w:eastAsia="宋体"/>
                <w:color w:val="000000"/>
                <w:sz w:val="24"/>
              </w:rPr>
              <w:t>24小时值班制度，设立24小时服务电话。</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5</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缺一项扣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2</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突发事件应急方案</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建立建立各项安全防范与突发事件的处置机制，设立相应工作流程。</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每年至少组织一次各部门专业技能培训及一次突发事件应急演练。</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2</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缺一项扣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3</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服务品质</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定期进行物业服务满意度调查</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对合理的建议及时整改，满意率达</w:t>
            </w:r>
            <w:r>
              <w:rPr>
                <w:rFonts w:ascii="宋体" w:hAnsi="宋体" w:cs="宋体" w:eastAsia="宋体"/>
                <w:color w:val="000000"/>
                <w:sz w:val="24"/>
              </w:rPr>
              <w:t>90％以上。</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3</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达标不扣分</w:t>
            </w:r>
          </w:p>
        </w:tc>
      </w:tr>
      <w:tr>
        <w:tc>
          <w:tcPr>
            <w:tcW w:type="dxa" w:w="103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二、保安管理</w:t>
            </w:r>
            <w:r>
              <w:rPr>
                <w:rFonts w:ascii="宋体" w:hAnsi="宋体" w:cs="宋体" w:eastAsia="宋体"/>
                <w:color w:val="000000"/>
                <w:sz w:val="24"/>
              </w:rPr>
              <w:t>[保安服务考核（30分)]</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仪表</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仪表整洁、不留胡须、不留长发。</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讲究个人卫生，保持仪容整洁，不得留长头发，不得留胡须，剃光头。</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3</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2</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举止</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举止得体，行动大方</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站姿、坐姿端正，表情自然，略带微笑。</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3</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3</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着装</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服装统一，着装季度分明，标志规范。</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着工作服装整洁、整齐，衬衣洁净，衣扣整齐，内衣内裤不外露，不敞胸露怀，不挽袖、挽裤、戴歪帽、穿拖鞋或赤脚，皮鞋保持亮洁。佩带工号规范，佩带警械符合要求。</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3</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4</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精神面貌</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精神饱满、精力集中。</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当班时精神振作，姿态良好，抬头挺胸，不弯腰驼背，不东歪西倒、前倾后靠，不伸懒腰，不袖手、背手、叉腰或将手插入衣袋。不得在执勤期间嬉闹、打嗑睡，不得做与工作无法事情。</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3</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5</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岗位职责</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按照工作分工内容和要求，认真履行职责积极工作。</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工作态度端正，认真积极细致，立足本职，坚守岗位，精力集中，严格执行工作规程，完成好职责赋予的任务。</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3</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6</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执行力</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按照工作要求，服从领导，坚决完成任务。</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能严格按照工作要求和其它工作安排，认真执行，按时完成交给的各项任务。</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3</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是不扣分</w:t>
            </w:r>
            <w:r>
              <w:br/>
            </w:r>
            <w:r>
              <w:rPr>
                <w:rFonts w:ascii="宋体" w:hAnsi="宋体" w:cs="宋体" w:eastAsia="宋体"/>
                <w:color w:val="000000"/>
                <w:sz w:val="24"/>
              </w:rPr>
              <w:t>否扣</w:t>
            </w:r>
            <w:r>
              <w:rPr>
                <w:rFonts w:ascii="宋体" w:hAnsi="宋体" w:cs="宋体" w:eastAsia="宋体"/>
                <w:color w:val="000000"/>
                <w:sz w:val="24"/>
              </w:rPr>
              <w:t>2分</w:t>
            </w:r>
          </w:p>
        </w:tc>
      </w:tr>
      <w:tr>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7</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文明礼貌</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文明用语，礼貌待人，热情服务。</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服务主动热情，文明礼貌规范用语，真诚友善待人。</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3</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8</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遵纪守法</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遵守法律和单位的各项规章制度。</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自觉遵守国家法律，严格执行单位的各项规章制度。</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3</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9</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交接班登记</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交接及时、登记清楚</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保持值班记录本或巡更登记本整洁，不在登记本上乱涂乱画，按要求认真填写各相关内容，登记内容与实际情况相符。</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3</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10</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突发事件处置</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熟记报警、火警、急救电话熟悉。单位负责应急突发事件的部门及领导电话清楚。</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任意抽查保安，提问报警、火警、急救电话或单位应急处置电话，都能随口报出。</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3</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0.5分</w:t>
            </w:r>
          </w:p>
        </w:tc>
      </w:tr>
      <w:tr>
        <w:tc>
          <w:tcPr>
            <w:tcW w:type="dxa" w:w="103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三、保洁管理</w:t>
            </w:r>
            <w:r>
              <w:rPr>
                <w:rFonts w:ascii="宋体" w:hAnsi="宋体" w:cs="宋体" w:eastAsia="宋体"/>
                <w:color w:val="000000"/>
                <w:sz w:val="24"/>
              </w:rPr>
              <w:t>[保洁服务考核（30分)]</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服务态度、工作纪律、仪容仪表</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保洁员无违纪行为，服务意识强，工装整齐干净、佩戴工作卡</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无违纪行为，服务意识强，工装整齐干净、佩戴工作卡。</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5</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2</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公共区域设施及标识</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意见箱、信报箱、电源箱、消防栓（箱）、灭火器、管道、各类开关、报警器、防火门等附属物及标识牌每日至少清抹一次</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无明显污迹、无水印、无灰尘、无锈迹。</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5</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3</w:t>
            </w:r>
          </w:p>
        </w:tc>
        <w:tc>
          <w:tcPr>
            <w:tcW w:type="dxa" w:w="103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楼外公共区域范围</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大院、门前</w:t>
            </w:r>
            <w:r>
              <w:rPr>
                <w:rFonts w:ascii="宋体" w:hAnsi="宋体" w:cs="宋体" w:eastAsia="宋体"/>
                <w:color w:val="000000"/>
                <w:sz w:val="24"/>
              </w:rPr>
              <w:t>“三包”的公共区域、停车场</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每日每班循环保洁，每月冲洗外场地砖一次</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整洁干净、无垃圾、无落叶、无纸屑、无烟头、无痰渍、无明显污渍。</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2</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是不扣分，否扣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公告栏（标牌）、立柱、台阶、护栏、闸杆、防滑槽</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每日清理或擦拭一次，每月清洗一次</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整洁干净、无粘贴广告纸、无污迹、无烟头、无痰渍、无积尘。</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是不扣分，否扣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绿化</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花草剪接、护理、保养、每周至少护理一次</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美观，容器内无垃圾、土壤松软树木无枯萎、无明显积尘、无因缺水而枯死。</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是不扣分，否扣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排水沟盖板及下水道</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每月至少清理一次，雨季至少每半月清理一次</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盖板无污渍、下水道内无杂物。</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是不扣分，否扣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4</w:t>
            </w:r>
          </w:p>
        </w:tc>
        <w:tc>
          <w:tcPr>
            <w:tcW w:type="dxa" w:w="103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楼内公共区域范围</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大厅（堂）</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每天清扫两次</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无纸屑、烟头、落叶等杂物。</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是不扣分，否扣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天花、墙面</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每月至少清扫一次，定时巡视</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整洁完好、无蜘蛛网、无浮尘、无污渍。</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0.5</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是不扣分，否扣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灯具、灯架</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每季度清扫、擦拭一次</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灯具、灯架干净、明亮，无破损，无明显灰尘、污迹。</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0.5</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是不扣分，否扣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地面</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每天至少清洁一次，定时巡视推尘</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保持地面光洁、明亮、无灰尘、无污迹、无杂物、无污水。</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0.5</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是不扣分，否扣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烟灰桶</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每日至少清理一次</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垃圾不超出三分之二、无异味、无蚊蝇无明显灰尘、污渍。</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0.5</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是不扣分，否扣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楼梯、台阶、走廊、安全通道、防滑槽</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每天清洁两次，定时巡视、保洁</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光洁、无灰尘、无污迹、纸屑、烟头。</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0.5</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是不扣分，否扣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垃圾桶</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每日清理一次，每周清洗一次</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桶内、外无污渍。</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0.5</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是不扣分，否扣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垃圾清运</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楼内所用生活垃圾送到垃圾中转站</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垃圾无乱堆乱放情况，垃圾中转站垃圾日产日清。</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是不扣分，否扣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5</w:t>
            </w:r>
          </w:p>
        </w:tc>
        <w:tc>
          <w:tcPr>
            <w:tcW w:type="dxa" w:w="103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卫生间</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镜面、台面、洗手盆</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每天至少清洁两次</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镜子明净、台面、洗手盆、无灰尘、无手印、无水迹、无刮痕。</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是不扣分，否扣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水龙头、水池、小便池、厕位、护板、纸蒌、粪道</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纸蒌定时清理，不得超出三分之二，每班次循环清倒，每班次使用套封垃圾袋</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卫生洁具清洁、无水迹、无头发、无异味、无杂物、无污迹、无堵塞现象。</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是不扣分，否扣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不锈钢设施</w:t>
            </w:r>
          </w:p>
        </w:tc>
        <w:tc>
          <w:tcPr>
            <w:tcW w:type="dxa" w:w="103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两米以下每日清洁一次，二米以上高位每周清洁一次</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卫生洁具清洁，无水迹、无头发、无异味。</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是不扣分，否扣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墙面</w:t>
            </w:r>
          </w:p>
        </w:tc>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无明显灰尘、污迹。</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是不扣分，否扣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地面</w:t>
            </w:r>
          </w:p>
        </w:tc>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保持地面干净，无污水、无明显灰尘、污迹。</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是不扣分，否扣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6</w:t>
            </w:r>
          </w:p>
        </w:tc>
        <w:tc>
          <w:tcPr>
            <w:tcW w:type="dxa" w:w="103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电梯及电梯间</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电梯门、轿厢、按钮</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按键每日至少擦拭一次；轿厢每天定时巡视、保洁</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电梯轿箱整体清洁、光亮、无污迹、无水迹、无手印、无刮痕、无异味。</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是不扣分，否扣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墙面</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每周至少擦拭一次，定时巡视、保洁发现问题及时处理</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墙面光洁，无灰尘、无污迹。</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是不扣分，否扣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地面</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每天清洁两次，巡视、保洁发现问题及时处理</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电梯间地面光洁、明亮，无灰尘、无污迹。与卫生间使用清洁工具、物品要分开。</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是不扣分，否扣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梳齿板</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每周刷洗一次</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齿缝内无杂物，见原色。</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是不扣分，否扣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门槽</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每天拖擦一次，每周清理擦缝一次</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槽内无杂物。</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是不扣分，否扣</w:t>
            </w:r>
            <w:r>
              <w:rPr>
                <w:rFonts w:ascii="宋体" w:hAnsi="宋体" w:cs="宋体" w:eastAsia="宋体"/>
                <w:color w:val="000000"/>
                <w:sz w:val="24"/>
              </w:rPr>
              <w:t>0.5分</w:t>
            </w:r>
          </w:p>
        </w:tc>
      </w:tr>
      <w:tr>
        <w:tc>
          <w:tcPr>
            <w:tcW w:type="dxa" w:w="103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维修管理</w:t>
            </w:r>
            <w:r>
              <w:rPr>
                <w:rFonts w:ascii="宋体" w:hAnsi="宋体" w:cs="宋体" w:eastAsia="宋体"/>
                <w:color w:val="000000"/>
                <w:sz w:val="24"/>
              </w:rPr>
              <w:t>[工程维修人员考核（25分)</w:t>
            </w:r>
          </w:p>
        </w:tc>
        <w:tc>
          <w:tcPr>
            <w:tcW w:type="dxa" w:w="103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弱电系统</w:t>
            </w:r>
          </w:p>
        </w:tc>
        <w:tc>
          <w:tcPr>
            <w:tcW w:type="dxa" w:w="103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照明设备以及弱电线路配置</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1、按工作标准规定时问排除故障，保证各弱电系统正常工作</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4</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2、每天检查照明设备正常运作，故障后及时更换照明设备</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2</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3、及时处理弱电线路配置等零星工作</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4</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2</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消防系统</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消防</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消防管理人员掌握消防设施设备酌使用方法并能及时处理各种问题，并及时汇报采购人或采购人消防代维单位。</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5</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3</w:t>
            </w:r>
          </w:p>
        </w:tc>
        <w:tc>
          <w:tcPr>
            <w:tcW w:type="dxa" w:w="103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排水系统</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下水道、管通</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确保下水道、管通畅通，无泡、冒、滴、漏现象</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2</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积水</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汛期确保天台、天面、楼内、车库、道路无积水</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2</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化粪池</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每季检查一次化粪池并出具检查情况报告，至少半年清理化粪池一次</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4</w:t>
            </w:r>
          </w:p>
        </w:tc>
        <w:tc>
          <w:tcPr>
            <w:tcW w:type="dxa" w:w="103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空调系统</w:t>
            </w:r>
          </w:p>
        </w:tc>
        <w:tc>
          <w:tcPr>
            <w:tcW w:type="dxa" w:w="103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中央空调</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1、每天定时检查中央空调系统运行正常，水塔运行正常且噪音不超标，无严重滴漏水现象</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2、中央空调系统出现运行故障后，要及时通知采购人或采购人指 定维保单位。</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3、制订中央空调发生故障应急处理方案</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0.5分</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电梯空调</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1、每天定时检查电梯空调系统运行正常</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w:t>
            </w:r>
          </w:p>
        </w:tc>
      </w:tr>
      <w:tr>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1038"/>
            <w:vMerge/>
            <w:tcBorders>
              <w:top w:val="single" w:color="000000" w:sz="4"/>
              <w:left w:val="single" w:color="000000" w:sz="4"/>
              <w:bottom w:val="single" w:color="000000" w:sz="4"/>
              <w:right w:val="single" w:color="000000" w:sz="4"/>
            </w:tcBorders>
          </w:tcP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2、故障后，要及时通知采购人或采购人指 定维保单位。</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0.5分</w:t>
            </w:r>
          </w:p>
        </w:tc>
      </w:tr>
      <w:tr>
        <w:tc>
          <w:tcPr>
            <w:tcW w:type="dxa" w:w="103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六、客户服务</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1</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会议室准备、茶水服务、音响控制、会后的清理工作等。</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及时响应业主要求</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3</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w:t>
            </w:r>
          </w:p>
        </w:tc>
      </w:tr>
      <w:tr>
        <w:tc>
          <w:tcPr>
            <w:tcW w:type="dxa" w:w="1038"/>
            <w:vMerge/>
            <w:tcBorders>
              <w:top w:val="single" w:color="000000" w:sz="4"/>
              <w:left w:val="single" w:color="000000" w:sz="4"/>
              <w:bottom w:val="single" w:color="000000" w:sz="4"/>
              <w:right w:val="single" w:color="000000" w:sz="4"/>
            </w:tcBorders>
          </w:tcP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2</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春节国庆节等重大节日氛围布置。</w:t>
            </w:r>
          </w:p>
        </w:tc>
        <w:tc>
          <w:tcPr>
            <w:tcW w:type="dxa" w:w="2076"/>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协助业主完成氛围布置</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color w:val="000000"/>
                <w:sz w:val="24"/>
              </w:rPr>
              <w:t>2</w:t>
            </w:r>
          </w:p>
        </w:tc>
        <w:tc>
          <w:tcPr>
            <w:tcW w:type="dxa" w:w="10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发现一次不符扣</w:t>
            </w:r>
            <w:r>
              <w:rPr>
                <w:rFonts w:ascii="宋体" w:hAnsi="宋体" w:cs="宋体" w:eastAsia="宋体"/>
                <w:color w:val="000000"/>
                <w:sz w:val="24"/>
              </w:rPr>
              <w:t>0.5</w:t>
            </w:r>
          </w:p>
        </w:tc>
      </w:tr>
      <w:tr>
        <w:tc>
          <w:tcPr>
            <w:tcW w:type="dxa" w:w="8304"/>
            <w:gridSpan w:val="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left"/>
            </w:pPr>
            <w:r>
              <w:rPr>
                <w:rFonts w:ascii="宋体" w:hAnsi="宋体" w:cs="宋体" w:eastAsia="宋体"/>
                <w:color w:val="000000"/>
                <w:sz w:val="24"/>
              </w:rPr>
              <w:t>说明：考评分为</w:t>
            </w:r>
            <w:r>
              <w:rPr>
                <w:rFonts w:ascii="宋体" w:hAnsi="宋体" w:cs="宋体" w:eastAsia="宋体"/>
                <w:color w:val="000000"/>
                <w:sz w:val="24"/>
              </w:rPr>
              <w:t>6大模块，内容管控（10%），保安管理（30%），保洁管理（30%），维修管理（25%），客户服务（5%）进行考评。</w:t>
            </w:r>
          </w:p>
        </w:tc>
      </w:tr>
    </w:tbl>
    <w:p>
      <w:pPr>
        <w:pStyle w:val="null3"/>
        <w:spacing w:before="105" w:after="105"/>
        <w:ind w:firstLine="480"/>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中标供应商需在项目中标后向招标代理提供完整的纸质投标文件3套，用于后续归档使用。 中标供应商需在项目中标后向招标代理提供完整的纸质投标文件3套，用于后续归档使用。</w:t>
      </w:r>
    </w:p>
    <w:p>
      <w:pPr>
        <w:pStyle w:val="null3"/>
      </w:pPr>
      <w:r>
        <w:rPr/>
        <w:t xml:space="preserve"> </w:t>
        <w:br/>
        <w:br w:type="page"/>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w:t>
            </w:r>
          </w:p>
        </w:tc>
        <w:tc>
          <w:tcPr>
            <w:tcW w:type="dxa" w:w="923"/>
          </w:tcPr>
          <w:p>
            <w:pPr>
              <w:pStyle w:val="null3"/>
              <w:jc w:val="left"/>
            </w:pPr>
            <w:r>
              <w:rPr/>
              <w:t>数量</w:t>
            </w:r>
          </w:p>
        </w:tc>
        <w:tc>
          <w:tcPr>
            <w:tcW w:type="dxa" w:w="923"/>
          </w:tcPr>
          <w:p>
            <w:pPr>
              <w:pStyle w:val="null3"/>
              <w:jc w:val="left"/>
            </w:pPr>
            <w:r>
              <w:rPr/>
              <w:t>总价</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1.4同一采购包中，“单价”×“数量”=“总价”，全部品目号“总价”的合计金额应与《开标一览表》中相应采购包列示的“投标总价”保持一致。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本采购包内属于节能、环境标志产品的报价情况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w:t>
            </w:r>
          </w:p>
        </w:tc>
        <w:tc>
          <w:tcPr>
            <w:tcW w:type="dxa" w:w="1187"/>
          </w:tcPr>
          <w:p>
            <w:pPr>
              <w:pStyle w:val="null3"/>
              <w:jc w:val="left"/>
            </w:pPr>
            <w:r>
              <w:rPr/>
              <w:t>数量</w:t>
            </w:r>
          </w:p>
        </w:tc>
        <w:tc>
          <w:tcPr>
            <w:tcW w:type="dxa" w:w="1187"/>
          </w:tcPr>
          <w:p>
            <w:pPr>
              <w:pStyle w:val="null3"/>
              <w:jc w:val="left"/>
            </w:pPr>
            <w:r>
              <w:rPr/>
              <w:t>总价</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报价</w:t>
            </w:r>
          </w:p>
        </w:tc>
        <w:tc>
          <w:tcPr>
            <w:tcW w:type="dxa" w:w="7122"/>
            <w:gridSpan w:val="6"/>
          </w:tcPr>
          <w:p>
            <w:pPr>
              <w:pStyle w:val="null3"/>
              <w:jc w:val="left"/>
            </w:pPr>
            <w:r>
              <w:rPr/>
              <w:t>采购包内属于节能、环境标志产品的报价总金额：</w:t>
            </w:r>
            <w:r>
              <w:rPr>
                <w:u w:val="single"/>
              </w:rPr>
              <w:t>　　　　　</w:t>
            </w:r>
            <w:r>
              <w:rPr/>
              <w:t>。</w:t>
            </w:r>
          </w:p>
        </w:tc>
      </w:tr>
    </w:tbl>
    <w:p>
      <w:pPr>
        <w:pStyle w:val="null3"/>
        <w:ind w:firstLine="480"/>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w:t>
      </w:r>
    </w:p>
    <w:p>
      <w:pPr>
        <w:pStyle w:val="null3"/>
        <w:ind w:firstLine="480"/>
        <w:jc w:val="left"/>
      </w:pPr>
      <w:r>
        <w:rPr/>
        <w:t>3.4若无节能、环境标志产品，不填写本表。</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